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09" w:rsidRPr="00FC3A09" w:rsidRDefault="00FC3A09" w:rsidP="00FC3A09">
      <w:pPr>
        <w:rPr>
          <w:rFonts w:eastAsia="Calibri"/>
          <w:b/>
          <w:szCs w:val="22"/>
          <w:lang w:eastAsia="en-US"/>
        </w:rPr>
      </w:pPr>
      <w:r w:rsidRPr="00FC3A09">
        <w:rPr>
          <w:rFonts w:eastAsia="Calibri"/>
          <w:b/>
          <w:szCs w:val="22"/>
          <w:lang w:eastAsia="en-US"/>
        </w:rPr>
        <w:t>HOOFDSTUK 9. Examentraining PDL Personeel Organisatie en Communicatie</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EXAMEN 1</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Taken waarvoor de P&amp;O-manager verantwoordelijk is:</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medeverantwoordelijk voor de ontwikkeling en realisatie van besturingsvisie en strategisch kader;</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vertalen van externe ontwikkelingen naar interne strategie tactiek en operationele P&amp;O-cyclus;</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verantwoordelijk voor de ontwikkeling en implementatie van personeels-, kwaliteits- en communicatiebeleid inclusief personeelsbehoefte, personeelsbeoordeling, arbeidsvoorwaarden, opleidingen, arbeidsomstandigheden en verzuim;</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analyseren van knelpunten in de organisatiestructuur en aandragen van oplossingen;</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faciliteren van veranderingsprocessen;</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realiseren van een effectieve inzet van mensen, middelen en processen;</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zorgdragen voor een goede werking van de benodigde systemen, processen en faciliteiten;</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ondersteunen van de directie bij het overleg met de ondernemingsraad;</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begeleiden van (</w:t>
      </w:r>
      <w:proofErr w:type="spellStart"/>
      <w:r w:rsidRPr="00FC3A09">
        <w:rPr>
          <w:rFonts w:eastAsia="Calibri"/>
          <w:szCs w:val="22"/>
          <w:lang w:eastAsia="en-US"/>
        </w:rPr>
        <w:t>afdelings</w:t>
      </w:r>
      <w:proofErr w:type="spellEnd"/>
      <w:r w:rsidRPr="00FC3A09">
        <w:rPr>
          <w:rFonts w:eastAsia="Calibri"/>
          <w:szCs w:val="22"/>
          <w:lang w:eastAsia="en-US"/>
        </w:rPr>
        <w:t>)managers en ontwikkelen van leiderschap;</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zorgen voor een goede verbinding met de landelijke arbeidsmarkt en het landelijk opleidingsveld;</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opstellen en verzorgen van rapportages;</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bewaken van budgetten en signaleren van knelpunten;</w:t>
      </w:r>
    </w:p>
    <w:p w:rsidR="00FC3A09" w:rsidRPr="00FC3A09" w:rsidRDefault="00FC3A09" w:rsidP="00F21D08">
      <w:pPr>
        <w:numPr>
          <w:ilvl w:val="0"/>
          <w:numId w:val="1"/>
        </w:numPr>
        <w:ind w:left="426"/>
        <w:contextualSpacing/>
        <w:rPr>
          <w:rFonts w:eastAsia="Calibri"/>
          <w:szCs w:val="22"/>
          <w:lang w:eastAsia="en-US"/>
        </w:rPr>
      </w:pPr>
      <w:r w:rsidRPr="00FC3A09">
        <w:rPr>
          <w:rFonts w:eastAsia="Calibri"/>
          <w:szCs w:val="22"/>
          <w:lang w:eastAsia="en-US"/>
        </w:rPr>
        <w:t xml:space="preserve">aansturen van de afdeling P&amp;O.  </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2.</w:t>
      </w:r>
    </w:p>
    <w:p w:rsidR="00FC3A09" w:rsidRPr="00FC3A09" w:rsidRDefault="00FC3A09" w:rsidP="00FC3A09">
      <w:pPr>
        <w:rPr>
          <w:rFonts w:eastAsia="Calibri"/>
          <w:szCs w:val="22"/>
          <w:lang w:eastAsia="en-US"/>
        </w:rPr>
      </w:pPr>
      <w:r w:rsidRPr="00FC3A09">
        <w:rPr>
          <w:rFonts w:eastAsia="Calibri"/>
          <w:szCs w:val="22"/>
          <w:lang w:eastAsia="en-US"/>
        </w:rPr>
        <w:t>De onderneming moet regelmatig rapporteren aan externe instanties:</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aan de Belastingdienst;</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aan UWV;</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aan het Centraal Bureau voor de Statistiek;</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aan banken en kredietverzekeraars.</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3.</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Een database moet voldoen aan de volgende minimale (CRUD) voorwaarden: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gegevens moeten eenvoudig duurzaam kunnen worden opgeslagen (</w:t>
      </w:r>
      <w:proofErr w:type="spellStart"/>
      <w:r w:rsidRPr="00FC3A09">
        <w:rPr>
          <w:rFonts w:eastAsia="Calibri"/>
          <w:szCs w:val="22"/>
          <w:lang w:eastAsia="en-US"/>
        </w:rPr>
        <w:t>Create</w:t>
      </w:r>
      <w:proofErr w:type="spellEnd"/>
      <w:r w:rsidRPr="00FC3A09">
        <w:rPr>
          <w:rFonts w:eastAsia="Calibri"/>
          <w:szCs w:val="22"/>
          <w:lang w:eastAsia="en-US"/>
        </w:rPr>
        <w:t>);</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gegevens moeten eenvoudig kunnen worden opgezocht en doorzocht (Read);</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gegevens moeten onderhouden kunnen worden (Update);</w:t>
      </w:r>
    </w:p>
    <w:p w:rsidR="00FC3A09" w:rsidRPr="00FC3A09" w:rsidRDefault="00FC3A09" w:rsidP="00F21D08">
      <w:pPr>
        <w:numPr>
          <w:ilvl w:val="0"/>
          <w:numId w:val="15"/>
        </w:numPr>
        <w:ind w:left="426"/>
        <w:contextualSpacing/>
        <w:rPr>
          <w:rFonts w:eastAsia="Calibri"/>
          <w:color w:val="222222"/>
          <w:szCs w:val="22"/>
          <w:lang w:eastAsia="en-US"/>
        </w:rPr>
      </w:pPr>
      <w:r w:rsidRPr="00FC3A09">
        <w:rPr>
          <w:rFonts w:eastAsia="Calibri"/>
          <w:szCs w:val="22"/>
          <w:lang w:eastAsia="en-US"/>
        </w:rPr>
        <w:t>gegevens moeten verwijderd kunnen worden zonder dat dit de werking van dat systeem nadelig beïnvloedt (Delete).</w:t>
      </w:r>
    </w:p>
    <w:p w:rsidR="00FC3A09" w:rsidRPr="00FC3A09" w:rsidRDefault="00FC3A09" w:rsidP="00FC3A09">
      <w:pPr>
        <w:rPr>
          <w:rFonts w:eastAsia="Calibri"/>
          <w:color w:val="222222"/>
          <w:szCs w:val="22"/>
          <w:lang w:eastAsia="en-US"/>
        </w:rPr>
      </w:pPr>
    </w:p>
    <w:p w:rsidR="00FC3A09" w:rsidRPr="00FC3A09" w:rsidRDefault="00FC3A09" w:rsidP="00FC3A09">
      <w:pPr>
        <w:rPr>
          <w:szCs w:val="22"/>
        </w:rPr>
      </w:pPr>
      <w:r w:rsidRPr="00FC3A09">
        <w:rPr>
          <w:rFonts w:eastAsia="Calibri"/>
          <w:b/>
          <w:szCs w:val="22"/>
          <w:lang w:eastAsia="en-US"/>
        </w:rPr>
        <w:t>Vraag 4.</w:t>
      </w:r>
    </w:p>
    <w:p w:rsidR="00FC3A09" w:rsidRPr="00FC3A09" w:rsidRDefault="00FC3A09" w:rsidP="00FC3A09">
      <w:pPr>
        <w:rPr>
          <w:szCs w:val="22"/>
        </w:rPr>
      </w:pPr>
      <w:r w:rsidRPr="00FC3A09">
        <w:rPr>
          <w:szCs w:val="22"/>
        </w:rPr>
        <w:t>A is de push-strategie, B is de pull-strategie.</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Naast beoordeling door de leidinggevende komt het volgende voor:</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zelfbeoordeling;</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gezamenlijke beoordeling door leidinggevende en werknemer;</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beoordeling door collega’s;</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beoordeling door een specialist, die buitenstaander is.</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De P&amp;O-adviseur is verantwoordelijk voor onderstaande taken: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mede uitvoering geven aan het P&amp;O-beleid, -procedures en -instrumenten;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begeleiden en adviseren van lijnmanagement en medewerkers ten aanzien van primaire P&amp;O-taken als sociale verzekeringen, arbeidsvoorwaarden, ontwikkeling en organisatie;</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werving en selectie van nieuwe medewerkers;</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lastRenderedPageBreak/>
        <w:t>opstellen van arbeidscontracten;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procesbewaking met betrekking tot onder andere de ketenregeling bij tijdelijke contracten;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begeleiden van frequent verzuim preventie en Poortwachtertrajecten;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uitvoering geven aan het arbobeleid;</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adviseren en organiseren van assessments, training &amp; opleidingstrajecten;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onderhouden van contacten met werving- en selectiebureaus;</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behandelen van verzuimvraagstukken en arbeidsrechtelijke dossiers;</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adviseren over en begeleiden van in-, door- en uitstroom;</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bijhouden en implementeren van nieuwe ontwikkelingen op het gebied van P&amp;O-gerelateerde onderwerpen en wetgeving;</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aansturen van P&amp;O-projecten;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opstellen en verzorgen van rapportages.</w:t>
      </w:r>
    </w:p>
    <w:p w:rsidR="00FC3A09" w:rsidRPr="00FC3A09" w:rsidRDefault="00FC3A09" w:rsidP="00FC3A09">
      <w:pPr>
        <w:rPr>
          <w:rFonts w:eastAsia="Calibri"/>
          <w:szCs w:val="22"/>
          <w:lang w:eastAsia="en-US"/>
        </w:rPr>
      </w:pPr>
    </w:p>
    <w:p w:rsidR="00FC3A09" w:rsidRPr="00FC3A09" w:rsidRDefault="00FC3A09" w:rsidP="00FC3A09">
      <w:pPr>
        <w:contextualSpacing/>
        <w:rPr>
          <w:rFonts w:eastAsia="Calibri"/>
          <w:b/>
          <w:color w:val="222222"/>
          <w:szCs w:val="22"/>
          <w:lang w:eastAsia="en-US"/>
        </w:rPr>
      </w:pPr>
      <w:r w:rsidRPr="00FC3A09">
        <w:rPr>
          <w:rFonts w:eastAsia="Calibri"/>
          <w:b/>
          <w:color w:val="222222"/>
          <w:szCs w:val="22"/>
          <w:lang w:eastAsia="en-US"/>
        </w:rPr>
        <w:t>Vraag 7.</w:t>
      </w:r>
    </w:p>
    <w:p w:rsidR="00FC3A09" w:rsidRPr="00FC3A09" w:rsidRDefault="00FC3A09" w:rsidP="00FC3A09">
      <w:pPr>
        <w:contextualSpacing/>
        <w:rPr>
          <w:rFonts w:eastAsia="Calibri"/>
          <w:color w:val="222222"/>
          <w:szCs w:val="22"/>
          <w:lang w:eastAsia="en-US"/>
        </w:rPr>
      </w:pPr>
      <w:r w:rsidRPr="00FC3A09">
        <w:rPr>
          <w:rFonts w:eastAsia="Calibri"/>
          <w:color w:val="222222"/>
          <w:szCs w:val="22"/>
          <w:lang w:eastAsia="en-US"/>
        </w:rPr>
        <w:t>In de praktijk ziet men wel de volgende afdelingen administratie:</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personeelsadministratie;</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salarisadministratie;</w:t>
      </w:r>
    </w:p>
    <w:p w:rsidR="00FC3A09" w:rsidRPr="00FC3A09" w:rsidRDefault="00FC3A09" w:rsidP="00F21D08">
      <w:pPr>
        <w:numPr>
          <w:ilvl w:val="0"/>
          <w:numId w:val="15"/>
        </w:numPr>
        <w:ind w:left="426"/>
        <w:contextualSpacing/>
        <w:rPr>
          <w:rFonts w:eastAsia="Calibri"/>
          <w:color w:val="222222"/>
          <w:szCs w:val="22"/>
          <w:lang w:eastAsia="en-US"/>
        </w:rPr>
      </w:pPr>
      <w:r w:rsidRPr="00FC3A09">
        <w:rPr>
          <w:rFonts w:eastAsia="Calibri"/>
          <w:szCs w:val="22"/>
          <w:lang w:eastAsia="en-US"/>
        </w:rPr>
        <w:t>financiële administratie, soms onderverdeeld in:</w:t>
      </w:r>
    </w:p>
    <w:p w:rsidR="00FC3A09" w:rsidRPr="00FC3A09" w:rsidRDefault="00FC3A09" w:rsidP="00F21D08">
      <w:pPr>
        <w:numPr>
          <w:ilvl w:val="2"/>
          <w:numId w:val="7"/>
        </w:numPr>
        <w:ind w:left="851"/>
        <w:contextualSpacing/>
        <w:rPr>
          <w:rFonts w:eastAsia="Calibri"/>
          <w:color w:val="222222"/>
          <w:szCs w:val="22"/>
          <w:lang w:eastAsia="en-US"/>
        </w:rPr>
      </w:pPr>
      <w:r w:rsidRPr="00FC3A09">
        <w:rPr>
          <w:rFonts w:eastAsia="Calibri"/>
          <w:color w:val="222222"/>
          <w:szCs w:val="22"/>
          <w:lang w:eastAsia="en-US"/>
        </w:rPr>
        <w:t>verkoop/debiteurenadministratie;</w:t>
      </w:r>
    </w:p>
    <w:p w:rsidR="00FC3A09" w:rsidRPr="00FC3A09" w:rsidRDefault="00FC3A09" w:rsidP="00F21D08">
      <w:pPr>
        <w:numPr>
          <w:ilvl w:val="2"/>
          <w:numId w:val="7"/>
        </w:numPr>
        <w:ind w:left="851"/>
        <w:contextualSpacing/>
        <w:rPr>
          <w:rFonts w:eastAsia="Calibri"/>
          <w:color w:val="222222"/>
          <w:szCs w:val="22"/>
          <w:lang w:eastAsia="en-US"/>
        </w:rPr>
      </w:pPr>
      <w:r w:rsidRPr="00FC3A09">
        <w:rPr>
          <w:rFonts w:eastAsia="Calibri"/>
          <w:color w:val="222222"/>
          <w:szCs w:val="22"/>
          <w:lang w:eastAsia="en-US"/>
        </w:rPr>
        <w:t>inkoop/crediteurenadministratie;</w:t>
      </w:r>
    </w:p>
    <w:p w:rsidR="00FC3A09" w:rsidRPr="00FC3A09" w:rsidRDefault="00FC3A09" w:rsidP="00F21D08">
      <w:pPr>
        <w:numPr>
          <w:ilvl w:val="2"/>
          <w:numId w:val="7"/>
        </w:numPr>
        <w:ind w:left="851"/>
        <w:contextualSpacing/>
        <w:rPr>
          <w:rFonts w:eastAsia="Calibri"/>
          <w:color w:val="222222"/>
          <w:szCs w:val="22"/>
          <w:lang w:eastAsia="en-US"/>
        </w:rPr>
      </w:pPr>
      <w:r w:rsidRPr="00FC3A09">
        <w:rPr>
          <w:rFonts w:eastAsia="Calibri"/>
          <w:color w:val="222222"/>
          <w:szCs w:val="22"/>
          <w:lang w:eastAsia="en-US"/>
        </w:rPr>
        <w:t>voorraadadministratie;</w:t>
      </w:r>
    </w:p>
    <w:p w:rsidR="00FC3A09" w:rsidRPr="00FC3A09" w:rsidRDefault="00FC3A09" w:rsidP="00F21D08">
      <w:pPr>
        <w:numPr>
          <w:ilvl w:val="2"/>
          <w:numId w:val="7"/>
        </w:numPr>
        <w:ind w:left="851"/>
        <w:contextualSpacing/>
        <w:rPr>
          <w:rFonts w:eastAsia="Calibri"/>
          <w:color w:val="222222"/>
          <w:szCs w:val="22"/>
          <w:lang w:eastAsia="en-US"/>
        </w:rPr>
      </w:pPr>
      <w:r w:rsidRPr="00FC3A09">
        <w:rPr>
          <w:rFonts w:eastAsia="Calibri"/>
          <w:color w:val="222222"/>
          <w:szCs w:val="22"/>
          <w:lang w:eastAsia="en-US"/>
        </w:rPr>
        <w:t>grootboekadministratie.</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8.</w:t>
      </w:r>
    </w:p>
    <w:p w:rsidR="00FC3A09" w:rsidRPr="00FC3A09" w:rsidRDefault="00FC3A09" w:rsidP="00FC3A09">
      <w:pPr>
        <w:rPr>
          <w:rFonts w:eastAsia="Calibri"/>
          <w:szCs w:val="22"/>
          <w:lang w:eastAsia="en-US"/>
        </w:rPr>
      </w:pPr>
      <w:r w:rsidRPr="00FC3A09">
        <w:rPr>
          <w:rFonts w:eastAsia="Calibri"/>
          <w:szCs w:val="22"/>
          <w:lang w:eastAsia="en-US"/>
        </w:rPr>
        <w:t>Salarisverwerking kan in de cloud via software as service (SaaS). De onderneming is zelf verantwoordelijk voor de salarisverwerking, maar regelt dit via een online dienst. In dat geval hoeft er geen dure, eventueel maatwerk software aangeschaft te worden, maar werkt de onderneming op aanwijzingen van de clouddienstverlener. (De meeste leveranciers van salarispakketten bieden een keuze tussen het kopen van software die bij de onderneming zelf wordt geïnstalleerd en het werken in de cloud met software bij de leverancier).</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Voorbeelden van reclame:</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advertenties;</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telewinkelen;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sponsoring;</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productplaatsing;</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verpakking;</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etiketten;</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buzz marketing;</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spaaracties;</w:t>
      </w:r>
    </w:p>
    <w:p w:rsidR="00FC3A09" w:rsidRPr="00FC3A09" w:rsidRDefault="00FC3A09" w:rsidP="00F21D08">
      <w:pPr>
        <w:numPr>
          <w:ilvl w:val="0"/>
          <w:numId w:val="15"/>
        </w:numPr>
        <w:ind w:left="426"/>
        <w:contextualSpacing/>
        <w:rPr>
          <w:rFonts w:eastAsia="Calibri"/>
          <w:szCs w:val="22"/>
          <w:lang w:eastAsia="en-US"/>
        </w:rPr>
      </w:pPr>
      <w:proofErr w:type="spellStart"/>
      <w:r w:rsidRPr="00FC3A09">
        <w:rPr>
          <w:rFonts w:eastAsia="Calibri"/>
          <w:szCs w:val="22"/>
          <w:lang w:eastAsia="en-US"/>
        </w:rPr>
        <w:t>narrow</w:t>
      </w:r>
      <w:proofErr w:type="spellEnd"/>
      <w:r w:rsidRPr="00FC3A09">
        <w:rPr>
          <w:rFonts w:eastAsia="Calibri"/>
          <w:szCs w:val="22"/>
          <w:lang w:eastAsia="en-US"/>
        </w:rPr>
        <w:t xml:space="preserve"> casting;</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direct marketing.</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10.</w:t>
      </w:r>
    </w:p>
    <w:p w:rsidR="00FC3A09" w:rsidRPr="00FC3A09" w:rsidRDefault="00FC3A09" w:rsidP="007D65FB">
      <w:pPr>
        <w:ind w:left="66"/>
        <w:contextualSpacing/>
        <w:rPr>
          <w:rFonts w:eastAsia="Calibri"/>
          <w:szCs w:val="22"/>
          <w:lang w:eastAsia="en-US"/>
        </w:rPr>
      </w:pPr>
      <w:r w:rsidRPr="00FC3A09">
        <w:rPr>
          <w:rFonts w:eastAsia="Calibri"/>
          <w:szCs w:val="22"/>
          <w:lang w:eastAsia="en-US"/>
        </w:rPr>
        <w:t xml:space="preserve">Bij zelfbeoordeling mag de werknemer zelf aangeven hoe hij functioneert. Samen met de leidinggevende volgt de definitieve beoordeling. </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 xml:space="preserve">Voordeel is dat de leidinggevende minder interpretatiefouten zal maken. </w:t>
      </w:r>
    </w:p>
    <w:p w:rsidR="00FC3A09" w:rsidRPr="00FC3A09" w:rsidRDefault="00FC3A09" w:rsidP="00F21D08">
      <w:pPr>
        <w:numPr>
          <w:ilvl w:val="0"/>
          <w:numId w:val="15"/>
        </w:numPr>
        <w:ind w:left="426"/>
        <w:contextualSpacing/>
        <w:rPr>
          <w:rFonts w:eastAsia="Calibri"/>
          <w:szCs w:val="22"/>
          <w:lang w:eastAsia="en-US"/>
        </w:rPr>
      </w:pPr>
      <w:r w:rsidRPr="00FC3A09">
        <w:rPr>
          <w:rFonts w:eastAsia="Calibri"/>
          <w:szCs w:val="22"/>
          <w:lang w:eastAsia="en-US"/>
        </w:rPr>
        <w:t>Maar een minder communicatieve medewerker is hier in het nadeel.</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szCs w:val="22"/>
          <w:lang w:eastAsia="en-US"/>
        </w:rPr>
        <w:lastRenderedPageBreak/>
        <w:t>Onjuist. Bij Het Nieuwe Werken wordt de band van de werknemer met de onderneming minder, hierdoor kan de saamhorigheid van het personeel lager worden.</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Onjuist. Cloud computing is het via een netwerk (online) op aanvraag beschikbaar stellen van hardware, software en gegevens, ongeveer zoals elektriciteit uit het lichtnet.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a. Bij de Contingentiebenadering is de leiderschapsstijl afhankelijk van de groepsatmosfeer, de taakstructuur en de machtspositie van de leider;</w:t>
      </w:r>
    </w:p>
    <w:p w:rsidR="00FC3A09" w:rsidRPr="00FC3A09" w:rsidRDefault="00FC3A09" w:rsidP="00FC3A09">
      <w:pPr>
        <w:rPr>
          <w:rFonts w:eastAsia="Calibri"/>
          <w:szCs w:val="22"/>
          <w:lang w:eastAsia="en-US"/>
        </w:rPr>
      </w:pPr>
      <w:r w:rsidRPr="00FC3A09">
        <w:rPr>
          <w:rFonts w:eastAsia="Calibri"/>
          <w:szCs w:val="22"/>
          <w:lang w:eastAsia="en-US"/>
        </w:rPr>
        <w:t>d. Het Revisionisme voegt de klassieke en gedragskundige organisatietheorieën samen.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De kasstroom in verband met…</w:t>
      </w:r>
    </w:p>
    <w:p w:rsidR="00FC3A09" w:rsidRPr="00FC3A09" w:rsidRDefault="00FC3A09" w:rsidP="00FC3A09">
      <w:pPr>
        <w:rPr>
          <w:rFonts w:eastAsia="Calibri"/>
          <w:szCs w:val="22"/>
          <w:lang w:eastAsia="en-US"/>
        </w:rPr>
      </w:pPr>
      <w:r w:rsidRPr="00FC3A09">
        <w:rPr>
          <w:rFonts w:eastAsia="Calibri"/>
          <w:szCs w:val="22"/>
          <w:lang w:eastAsia="en-US"/>
        </w:rPr>
        <w:t>b. betaling voor het aflossen van een bankkrediet;</w:t>
      </w:r>
    </w:p>
    <w:p w:rsidR="00FC3A09" w:rsidRPr="00FC3A09" w:rsidRDefault="00FC3A09" w:rsidP="00FC3A09">
      <w:pPr>
        <w:rPr>
          <w:rFonts w:eastAsia="Calibri"/>
          <w:szCs w:val="22"/>
          <w:lang w:eastAsia="en-US"/>
        </w:rPr>
      </w:pPr>
      <w:r w:rsidRPr="00FC3A09">
        <w:rPr>
          <w:rFonts w:eastAsia="Calibri"/>
          <w:szCs w:val="22"/>
          <w:lang w:eastAsia="en-US"/>
        </w:rPr>
        <w:t>d. ontvangst wegens de uitgifte van een obligatielening.</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15. </w:t>
      </w:r>
      <w:r w:rsidRPr="00FC3A09">
        <w:rPr>
          <w:rFonts w:eastAsia="Calibri"/>
          <w:b/>
          <w:szCs w:val="22"/>
          <w:lang w:eastAsia="en-US"/>
        </w:rPr>
        <w:tab/>
      </w:r>
    </w:p>
    <w:p w:rsidR="00FC3A09" w:rsidRPr="00FC3A09" w:rsidRDefault="00FC3A09" w:rsidP="00FC3A09">
      <w:pPr>
        <w:rPr>
          <w:rFonts w:eastAsia="Calibri"/>
          <w:szCs w:val="22"/>
          <w:lang w:eastAsia="en-US"/>
        </w:rPr>
      </w:pPr>
      <w:r w:rsidRPr="00FC3A09">
        <w:rPr>
          <w:rFonts w:eastAsia="Calibri"/>
          <w:szCs w:val="22"/>
          <w:lang w:eastAsia="en-US"/>
        </w:rPr>
        <w:t>a. Stelling I en II zijn beide juist.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16. </w:t>
      </w:r>
    </w:p>
    <w:p w:rsidR="00FC3A09" w:rsidRPr="00FC3A09" w:rsidRDefault="00FC3A09" w:rsidP="00FC3A09">
      <w:pPr>
        <w:rPr>
          <w:rFonts w:eastAsia="Calibri"/>
          <w:szCs w:val="22"/>
          <w:lang w:eastAsia="en-US"/>
        </w:rPr>
      </w:pPr>
      <w:r w:rsidRPr="00FC3A09">
        <w:rPr>
          <w:rFonts w:eastAsia="Calibri"/>
          <w:szCs w:val="22"/>
          <w:lang w:eastAsia="en-US"/>
        </w:rPr>
        <w:t>c. samenwerken.</w:t>
      </w:r>
    </w:p>
    <w:p w:rsidR="00FC3A09" w:rsidRPr="00FC3A09" w:rsidRDefault="00FC3A09" w:rsidP="00FC3A09">
      <w:pPr>
        <w:rPr>
          <w:rFonts w:eastAsia="Calibri"/>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 xml:space="preserve">Vraag 17. </w:t>
      </w:r>
    </w:p>
    <w:p w:rsidR="00FC3A09" w:rsidRPr="00FC3A09" w:rsidRDefault="00FC3A09" w:rsidP="00FC3A09">
      <w:pPr>
        <w:contextualSpacing/>
        <w:rPr>
          <w:rFonts w:eastAsia="Calibri"/>
          <w:szCs w:val="22"/>
          <w:lang w:eastAsia="en-US"/>
        </w:rPr>
      </w:pPr>
    </w:p>
    <w:tbl>
      <w:tblPr>
        <w:tblStyle w:val="Tabelraster1"/>
        <w:tblW w:w="0" w:type="auto"/>
        <w:tblInd w:w="108" w:type="dxa"/>
        <w:tblLook w:val="04A0" w:firstRow="1" w:lastRow="0" w:firstColumn="1" w:lastColumn="0" w:noHBand="0" w:noVBand="1"/>
      </w:tblPr>
      <w:tblGrid>
        <w:gridCol w:w="4962"/>
        <w:gridCol w:w="1559"/>
        <w:gridCol w:w="1588"/>
      </w:tblGrid>
      <w:tr w:rsidR="00FC3A09" w:rsidRPr="00FC3A09" w:rsidTr="007D65FB">
        <w:tc>
          <w:tcPr>
            <w:tcW w:w="4962"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Personeelsinstrument</w:t>
            </w:r>
          </w:p>
        </w:tc>
        <w:tc>
          <w:tcPr>
            <w:tcW w:w="1559"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Hard</w:t>
            </w:r>
          </w:p>
        </w:tc>
        <w:tc>
          <w:tcPr>
            <w:tcW w:w="1588"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Zacht</w:t>
            </w:r>
          </w:p>
        </w:tc>
      </w:tr>
      <w:tr w:rsidR="00FC3A09" w:rsidRPr="00FC3A09" w:rsidTr="007D65FB">
        <w:tc>
          <w:tcPr>
            <w:tcW w:w="4962" w:type="dxa"/>
          </w:tcPr>
          <w:p w:rsidR="00FC3A09" w:rsidRPr="00FC3A09" w:rsidRDefault="00FC3A09" w:rsidP="00FC3A09">
            <w:pPr>
              <w:rPr>
                <w:rFonts w:eastAsia="Calibri"/>
                <w:szCs w:val="22"/>
                <w:lang w:eastAsia="en-US"/>
              </w:rPr>
            </w:pPr>
            <w:r w:rsidRPr="00FC3A09">
              <w:rPr>
                <w:rFonts w:eastAsia="Calibri"/>
                <w:szCs w:val="22"/>
                <w:lang w:eastAsia="en-US"/>
              </w:rPr>
              <w:t>Medezeggenschap</w:t>
            </w:r>
          </w:p>
        </w:tc>
        <w:tc>
          <w:tcPr>
            <w:tcW w:w="1559" w:type="dxa"/>
            <w:vAlign w:val="center"/>
          </w:tcPr>
          <w:p w:rsidR="00FC3A09" w:rsidRPr="00FC3A09" w:rsidRDefault="00FC3A09" w:rsidP="00FC3A09">
            <w:pPr>
              <w:contextualSpacing/>
              <w:jc w:val="center"/>
              <w:rPr>
                <w:rFonts w:eastAsia="Calibri"/>
                <w:szCs w:val="22"/>
                <w:lang w:eastAsia="en-US"/>
              </w:rPr>
            </w:pPr>
          </w:p>
        </w:tc>
        <w:tc>
          <w:tcPr>
            <w:tcW w:w="158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65FB">
        <w:tc>
          <w:tcPr>
            <w:tcW w:w="4962" w:type="dxa"/>
          </w:tcPr>
          <w:p w:rsidR="00FC3A09" w:rsidRPr="00FC3A09" w:rsidRDefault="00FC3A09" w:rsidP="00FC3A09">
            <w:pPr>
              <w:rPr>
                <w:rFonts w:eastAsia="Calibri"/>
                <w:szCs w:val="22"/>
                <w:lang w:eastAsia="en-US"/>
              </w:rPr>
            </w:pPr>
            <w:r w:rsidRPr="00FC3A09">
              <w:rPr>
                <w:rFonts w:eastAsia="Calibri"/>
                <w:szCs w:val="22"/>
                <w:lang w:eastAsia="en-US"/>
              </w:rPr>
              <w:t>Opleiding en training</w:t>
            </w:r>
          </w:p>
        </w:tc>
        <w:tc>
          <w:tcPr>
            <w:tcW w:w="1559" w:type="dxa"/>
            <w:vAlign w:val="center"/>
          </w:tcPr>
          <w:p w:rsidR="00FC3A09" w:rsidRPr="00FC3A09" w:rsidRDefault="00FC3A09" w:rsidP="00FC3A09">
            <w:pPr>
              <w:contextualSpacing/>
              <w:jc w:val="center"/>
              <w:rPr>
                <w:rFonts w:eastAsia="Calibri"/>
                <w:szCs w:val="22"/>
                <w:lang w:eastAsia="en-US"/>
              </w:rPr>
            </w:pPr>
          </w:p>
        </w:tc>
        <w:tc>
          <w:tcPr>
            <w:tcW w:w="158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65FB">
        <w:tc>
          <w:tcPr>
            <w:tcW w:w="4962" w:type="dxa"/>
          </w:tcPr>
          <w:p w:rsidR="00FC3A09" w:rsidRPr="00FC3A09" w:rsidRDefault="00FC3A09" w:rsidP="00FC3A09">
            <w:pPr>
              <w:contextualSpacing/>
              <w:rPr>
                <w:rFonts w:eastAsia="Calibri"/>
                <w:szCs w:val="22"/>
                <w:lang w:eastAsia="en-US"/>
              </w:rPr>
            </w:pPr>
            <w:r w:rsidRPr="00FC3A09">
              <w:rPr>
                <w:rFonts w:eastAsia="Calibri"/>
                <w:szCs w:val="22"/>
                <w:lang w:eastAsia="en-US"/>
              </w:rPr>
              <w:t>Studieovereenkomsten</w:t>
            </w:r>
          </w:p>
        </w:tc>
        <w:tc>
          <w:tcPr>
            <w:tcW w:w="1559"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588" w:type="dxa"/>
            <w:vAlign w:val="center"/>
          </w:tcPr>
          <w:p w:rsidR="00FC3A09" w:rsidRPr="00FC3A09" w:rsidRDefault="00FC3A09" w:rsidP="00FC3A09">
            <w:pPr>
              <w:contextualSpacing/>
              <w:jc w:val="center"/>
              <w:rPr>
                <w:rFonts w:eastAsia="Calibri"/>
                <w:szCs w:val="22"/>
                <w:lang w:eastAsia="en-US"/>
              </w:rPr>
            </w:pPr>
          </w:p>
        </w:tc>
      </w:tr>
      <w:tr w:rsidR="00FC3A09" w:rsidRPr="00FC3A09" w:rsidTr="007D65FB">
        <w:tc>
          <w:tcPr>
            <w:tcW w:w="4962" w:type="dxa"/>
          </w:tcPr>
          <w:p w:rsidR="00FC3A09" w:rsidRPr="00FC3A09" w:rsidRDefault="00FC3A09" w:rsidP="00FC3A09">
            <w:pPr>
              <w:rPr>
                <w:rFonts w:eastAsia="Calibri"/>
                <w:szCs w:val="22"/>
                <w:lang w:eastAsia="en-US"/>
              </w:rPr>
            </w:pPr>
            <w:r w:rsidRPr="00FC3A09">
              <w:rPr>
                <w:rFonts w:eastAsia="Calibri"/>
                <w:szCs w:val="22"/>
                <w:lang w:eastAsia="en-US"/>
              </w:rPr>
              <w:t>Taakroulatie</w:t>
            </w:r>
          </w:p>
        </w:tc>
        <w:tc>
          <w:tcPr>
            <w:tcW w:w="1559" w:type="dxa"/>
          </w:tcPr>
          <w:p w:rsidR="00FC3A09" w:rsidRPr="00FC3A09" w:rsidRDefault="00FC3A09" w:rsidP="00FC3A09">
            <w:pPr>
              <w:contextualSpacing/>
              <w:jc w:val="center"/>
              <w:rPr>
                <w:rFonts w:eastAsia="Calibri"/>
                <w:szCs w:val="22"/>
                <w:lang w:eastAsia="en-US"/>
              </w:rPr>
            </w:pPr>
          </w:p>
        </w:tc>
        <w:tc>
          <w:tcPr>
            <w:tcW w:w="1588"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65FB">
        <w:tc>
          <w:tcPr>
            <w:tcW w:w="4962" w:type="dxa"/>
          </w:tcPr>
          <w:p w:rsidR="00FC3A09" w:rsidRPr="00FC3A09" w:rsidRDefault="00FC3A09" w:rsidP="00FC3A09">
            <w:pPr>
              <w:rPr>
                <w:rFonts w:eastAsia="Calibri"/>
                <w:szCs w:val="22"/>
                <w:lang w:eastAsia="en-US"/>
              </w:rPr>
            </w:pPr>
            <w:r w:rsidRPr="00FC3A09">
              <w:rPr>
                <w:rFonts w:eastAsia="Calibri"/>
                <w:szCs w:val="22"/>
                <w:lang w:eastAsia="en-US"/>
              </w:rPr>
              <w:t>Werving &amp; selectie</w:t>
            </w:r>
          </w:p>
        </w:tc>
        <w:tc>
          <w:tcPr>
            <w:tcW w:w="1559"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588" w:type="dxa"/>
            <w:vAlign w:val="center"/>
          </w:tcPr>
          <w:p w:rsidR="00FC3A09" w:rsidRPr="00FC3A09" w:rsidRDefault="00FC3A09" w:rsidP="00FC3A09">
            <w:pPr>
              <w:contextualSpacing/>
              <w:jc w:val="center"/>
              <w:rPr>
                <w:rFonts w:eastAsia="Calibri"/>
                <w:szCs w:val="22"/>
                <w:lang w:eastAsia="en-US"/>
              </w:rPr>
            </w:pPr>
          </w:p>
        </w:tc>
      </w:tr>
    </w:tbl>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18.</w:t>
      </w:r>
    </w:p>
    <w:p w:rsidR="00FC3A09" w:rsidRPr="00FC3A09" w:rsidRDefault="00FC3A09" w:rsidP="00FC3A09">
      <w:pPr>
        <w:rPr>
          <w:rFonts w:eastAsia="Calibri"/>
          <w:color w:val="222222"/>
          <w:szCs w:val="22"/>
          <w:lang w:eastAsia="en-US"/>
        </w:rPr>
      </w:pPr>
      <w:r w:rsidRPr="00FC3A09">
        <w:rPr>
          <w:rFonts w:eastAsia="Calibri"/>
          <w:b/>
          <w:color w:val="222222"/>
          <w:szCs w:val="22"/>
          <w:lang w:eastAsia="en-US"/>
        </w:rPr>
        <w:t xml:space="preserve"> </w:t>
      </w:r>
    </w:p>
    <w:tbl>
      <w:tblPr>
        <w:tblStyle w:val="Tabelraster1"/>
        <w:tblW w:w="0" w:type="auto"/>
        <w:tblInd w:w="108" w:type="dxa"/>
        <w:tblLook w:val="04A0" w:firstRow="1" w:lastRow="0" w:firstColumn="1" w:lastColumn="0" w:noHBand="0" w:noVBand="1"/>
      </w:tblPr>
      <w:tblGrid>
        <w:gridCol w:w="1842"/>
        <w:gridCol w:w="6238"/>
      </w:tblGrid>
      <w:tr w:rsidR="00FC3A09" w:rsidRPr="00FC3A09" w:rsidTr="007D65FB">
        <w:tc>
          <w:tcPr>
            <w:tcW w:w="8080"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Stappen bij de selectie van een ERP-systeem</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1</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onderzoek eigen bedrijfsprocessen</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2</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opstellen Programma van Eisen en Wensen (PVE)</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3</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onderzoek leveranciers</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4</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opstellen businesscase</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5</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demonstratie</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6</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hands on demo</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7</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principebeslissing</w:t>
            </w:r>
          </w:p>
        </w:tc>
      </w:tr>
      <w:tr w:rsidR="00FC3A09" w:rsidRPr="00FC3A09" w:rsidTr="007D65FB">
        <w:tc>
          <w:tcPr>
            <w:tcW w:w="184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Stap 8</w:t>
            </w:r>
          </w:p>
        </w:tc>
        <w:tc>
          <w:tcPr>
            <w:tcW w:w="623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contractbesprekingen</w:t>
            </w:r>
          </w:p>
        </w:tc>
      </w:tr>
    </w:tbl>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p>
    <w:p w:rsidR="007D65FB" w:rsidRDefault="007D65FB">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19.</w:t>
      </w:r>
    </w:p>
    <w:p w:rsidR="00FC3A09" w:rsidRPr="00FC3A09" w:rsidRDefault="00FC3A09" w:rsidP="00FC3A09">
      <w:pPr>
        <w:rPr>
          <w:rFonts w:eastAsia="Calibri"/>
          <w:szCs w:val="22"/>
          <w:lang w:eastAsia="en-US"/>
        </w:rPr>
      </w:pPr>
      <w:r w:rsidRPr="00FC3A09">
        <w:rPr>
          <w:rFonts w:eastAsia="Calibri"/>
          <w:szCs w:val="22"/>
          <w:lang w:eastAsia="en-US"/>
        </w:rPr>
        <w:t>McDonald’s maakt een keuze uit de volgende 4 groeimogelijkheden.</w:t>
      </w:r>
    </w:p>
    <w:p w:rsidR="00FC3A09" w:rsidRPr="00FC3A09" w:rsidRDefault="00FC3A09" w:rsidP="00F21D08">
      <w:pPr>
        <w:numPr>
          <w:ilvl w:val="0"/>
          <w:numId w:val="27"/>
        </w:numPr>
        <w:spacing w:after="100" w:afterAutospacing="1"/>
        <w:ind w:left="426"/>
        <w:contextualSpacing/>
        <w:rPr>
          <w:rFonts w:eastAsia="Calibri"/>
          <w:szCs w:val="22"/>
          <w:lang w:eastAsia="en-US"/>
        </w:rPr>
      </w:pPr>
      <w:r w:rsidRPr="00FC3A09">
        <w:rPr>
          <w:rFonts w:eastAsia="Calibri"/>
          <w:i/>
          <w:szCs w:val="22"/>
          <w:lang w:eastAsia="en-US"/>
        </w:rPr>
        <w:t>Marktpenetratie</w:t>
      </w:r>
      <w:r w:rsidRPr="00FC3A09">
        <w:rPr>
          <w:rFonts w:eastAsia="Calibri"/>
          <w:szCs w:val="22"/>
          <w:lang w:eastAsia="en-US"/>
        </w:rPr>
        <w:t>. Het doel is vergroten van het marktaandeel. De onderneming gaat met bestaande producten dieper doordringen in de markt. McDonald’s biedt voor een euro extra een extra large menu.</w:t>
      </w:r>
    </w:p>
    <w:p w:rsidR="00FC3A09" w:rsidRPr="00FC3A09" w:rsidRDefault="00FC3A09" w:rsidP="00F21D08">
      <w:pPr>
        <w:numPr>
          <w:ilvl w:val="0"/>
          <w:numId w:val="27"/>
        </w:numPr>
        <w:spacing w:before="100" w:beforeAutospacing="1" w:after="100" w:afterAutospacing="1"/>
        <w:ind w:left="426"/>
        <w:contextualSpacing/>
        <w:rPr>
          <w:rFonts w:eastAsia="Calibri"/>
          <w:szCs w:val="22"/>
          <w:lang w:eastAsia="en-US"/>
        </w:rPr>
      </w:pPr>
      <w:r w:rsidRPr="00FC3A09">
        <w:rPr>
          <w:rFonts w:eastAsia="Calibri"/>
          <w:i/>
          <w:szCs w:val="22"/>
          <w:lang w:eastAsia="en-US"/>
        </w:rPr>
        <w:t>Productontwikkeling</w:t>
      </w:r>
      <w:r w:rsidRPr="00FC3A09">
        <w:rPr>
          <w:rFonts w:eastAsia="Calibri"/>
          <w:szCs w:val="22"/>
          <w:lang w:eastAsia="en-US"/>
        </w:rPr>
        <w:t>. De onderneming bedenkt een nieuw product en biedt dat de huidige klantenkring aan. McDonald’s ontwikkelt een nieuwe snack.</w:t>
      </w:r>
    </w:p>
    <w:p w:rsidR="00FC3A09" w:rsidRPr="00FC3A09" w:rsidRDefault="00FC3A09" w:rsidP="00F21D08">
      <w:pPr>
        <w:numPr>
          <w:ilvl w:val="0"/>
          <w:numId w:val="27"/>
        </w:numPr>
        <w:spacing w:before="100" w:beforeAutospacing="1" w:after="100" w:afterAutospacing="1"/>
        <w:ind w:left="426"/>
        <w:contextualSpacing/>
        <w:rPr>
          <w:rFonts w:eastAsia="Calibri"/>
          <w:szCs w:val="22"/>
          <w:lang w:eastAsia="en-US"/>
        </w:rPr>
      </w:pPr>
      <w:r w:rsidRPr="00FC3A09">
        <w:rPr>
          <w:rFonts w:eastAsia="Calibri"/>
          <w:i/>
          <w:szCs w:val="22"/>
          <w:lang w:eastAsia="en-US"/>
        </w:rPr>
        <w:t>Marktontwikkeling</w:t>
      </w:r>
      <w:r w:rsidRPr="00FC3A09">
        <w:rPr>
          <w:rFonts w:eastAsia="Calibri"/>
          <w:szCs w:val="22"/>
          <w:lang w:eastAsia="en-US"/>
        </w:rPr>
        <w:t>. Er vindt uitbreiding plaats naar andere, naastliggende markten. McDonald’s opent volgens het vertrouwde concept nieuwe vestigingen in een geheel nieuw land.</w:t>
      </w:r>
    </w:p>
    <w:p w:rsidR="00FC3A09" w:rsidRPr="00FC3A09" w:rsidRDefault="00FC3A09" w:rsidP="00F21D08">
      <w:pPr>
        <w:numPr>
          <w:ilvl w:val="0"/>
          <w:numId w:val="27"/>
        </w:numPr>
        <w:spacing w:before="100" w:beforeAutospacing="1" w:after="100" w:afterAutospacing="1"/>
        <w:ind w:left="426"/>
        <w:contextualSpacing/>
        <w:rPr>
          <w:rFonts w:eastAsia="Calibri"/>
          <w:szCs w:val="22"/>
          <w:lang w:eastAsia="en-US"/>
        </w:rPr>
      </w:pPr>
      <w:r w:rsidRPr="00FC3A09">
        <w:rPr>
          <w:rFonts w:eastAsia="Calibri"/>
          <w:i/>
          <w:szCs w:val="22"/>
          <w:lang w:eastAsia="en-US"/>
        </w:rPr>
        <w:t>Diversificatie</w:t>
      </w:r>
      <w:r w:rsidRPr="00FC3A09">
        <w:rPr>
          <w:rFonts w:eastAsia="Calibri"/>
          <w:szCs w:val="22"/>
          <w:lang w:eastAsia="en-US"/>
        </w:rPr>
        <w:t>. De onderneming stapt over naar andere markten om daar ervaring op te doen. McDonald’s start voor het eerst in een nieuw land en biedt daar geen fastfood aan, maar producten van de Franse keuken.</w:t>
      </w:r>
    </w:p>
    <w:p w:rsidR="00FC3A09" w:rsidRPr="00FC3A09" w:rsidRDefault="00FC3A09" w:rsidP="00FC3A09">
      <w:pPr>
        <w:rPr>
          <w:rFonts w:eastAsia="Calibri"/>
          <w:b/>
          <w:szCs w:val="22"/>
          <w:lang w:eastAsia="en-US"/>
        </w:rPr>
      </w:pPr>
      <w:r w:rsidRPr="00FC3A09">
        <w:rPr>
          <w:rFonts w:eastAsia="Calibri"/>
          <w:b/>
          <w:szCs w:val="22"/>
          <w:lang w:eastAsia="en-US"/>
        </w:rPr>
        <w:br w:type="page"/>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EXAMEN 2</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 </w:t>
      </w:r>
    </w:p>
    <w:p w:rsidR="00FC3A09" w:rsidRPr="00FC3A09" w:rsidRDefault="00FC3A09" w:rsidP="00FC3A09">
      <w:pPr>
        <w:rPr>
          <w:rFonts w:eastAsia="Calibri"/>
          <w:szCs w:val="22"/>
          <w:lang w:eastAsia="en-US"/>
        </w:rPr>
      </w:pPr>
      <w:r w:rsidRPr="00FC3A09">
        <w:rPr>
          <w:rFonts w:eastAsia="Calibri"/>
          <w:szCs w:val="22"/>
          <w:lang w:eastAsia="en-US"/>
        </w:rPr>
        <w:t>De P&amp;O-medewerker is verantwoordelijk voor de volgende taken: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onderhouden van documentatie op het gebied van personeelszaken;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zelfstandig verzorgen van de personeelsadministratie, waaronder mutaties en urenadministratie, vakantie en ander verlof, ziekteverzuim en re-integratie, adressen, beoordelings- en functioneringsverslagen, opleidingen, functiewijzigingen;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verrichten van ondersteunende werkzaamheden bij de werving &amp; selectieprocedure;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verwerken en beoordelen van sollicitaties, opstellen en verwerken van contracten;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informatie inwinnen bij vorige werkgevers, bijvoorbeeld om diploma’s te verifiëren;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afwijzingen en bevestigingen versturen naar sollicitanten;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verzorgen introductie nieuwe medewerkers;</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beantwoorden van vragen van medewerkers op personeelsgebied;</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administratieve taken, zoals het aannemen van telefoongesprekken en het ordenen van binnengekomen vacatures;</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signaleren en regelen van jubilea (kaartjes en bloemen versturen, gratificaties regelen);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introductieprogramma ontwikkelen voor nieuwe medewerkers;</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verzamelen van personeelsgegevens;</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opslaan en raadplegen van personeelsdossiers op verzoek;</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secretariële en administratieve ondersteuning van de afdeling P&amp;O.</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2.</w:t>
      </w:r>
    </w:p>
    <w:p w:rsidR="00FC3A09" w:rsidRPr="00FC3A09" w:rsidRDefault="00FC3A09" w:rsidP="00FC3A09">
      <w:pPr>
        <w:rPr>
          <w:rFonts w:eastAsia="Calibri"/>
          <w:szCs w:val="22"/>
          <w:lang w:eastAsia="en-US"/>
        </w:rPr>
      </w:pPr>
      <w:r w:rsidRPr="00FC3A09">
        <w:rPr>
          <w:rFonts w:eastAsia="Calibri"/>
          <w:szCs w:val="22"/>
          <w:lang w:eastAsia="en-US"/>
        </w:rPr>
        <w:t>Doelstellingen van de financiële administratie: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overzicht hebben en houden in de financiële positie van de onderneming;</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inzicht krijgen in de resultaten (winsten en verliezen);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verantwoording afleggen over het gevoerde financiële beleid;</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gegevens leveren voor kostprijsbepaling en voorcalculaties en het uitbrengen van offertes.</w:t>
      </w:r>
    </w:p>
    <w:p w:rsidR="00FC3A09" w:rsidRPr="00FC3A09" w:rsidRDefault="00FC3A09" w:rsidP="00FC3A09">
      <w:pPr>
        <w:rPr>
          <w:rFonts w:eastAsia="Calibri"/>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 xml:space="preserve">Vraag 3. </w:t>
      </w:r>
    </w:p>
    <w:p w:rsidR="00FC3A09" w:rsidRPr="00FC3A09" w:rsidRDefault="00FC3A09" w:rsidP="00FC3A09">
      <w:pPr>
        <w:contextualSpacing/>
        <w:rPr>
          <w:rFonts w:eastAsia="Calibri"/>
          <w:szCs w:val="22"/>
          <w:lang w:eastAsia="en-US"/>
        </w:rPr>
      </w:pPr>
      <w:r w:rsidRPr="00FC3A09">
        <w:rPr>
          <w:rFonts w:eastAsia="Calibri"/>
          <w:szCs w:val="22"/>
          <w:lang w:eastAsia="en-US"/>
        </w:rPr>
        <w:t>Goede HRM-software levert voor de managementrapportage Informatie over:</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competentiebibliotheek;</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360 graden feedback;</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e-</w:t>
      </w:r>
      <w:proofErr w:type="spellStart"/>
      <w:r w:rsidRPr="00FC3A09">
        <w:rPr>
          <w:rFonts w:eastAsia="Calibri"/>
          <w:szCs w:val="22"/>
          <w:lang w:eastAsia="en-US"/>
        </w:rPr>
        <w:t>learning</w:t>
      </w:r>
      <w:proofErr w:type="spellEnd"/>
      <w:r w:rsidRPr="00FC3A09">
        <w:rPr>
          <w:rFonts w:eastAsia="Calibri"/>
          <w:szCs w:val="22"/>
          <w:lang w:eastAsia="en-US"/>
        </w:rPr>
        <w:t xml:space="preserve"> modules;</w:t>
      </w:r>
    </w:p>
    <w:p w:rsidR="00FC3A09" w:rsidRPr="00FC3A09" w:rsidRDefault="00FC3A09" w:rsidP="00F21D08">
      <w:pPr>
        <w:numPr>
          <w:ilvl w:val="0"/>
          <w:numId w:val="2"/>
        </w:numPr>
        <w:ind w:left="426"/>
        <w:contextualSpacing/>
        <w:rPr>
          <w:rFonts w:eastAsia="Calibri"/>
          <w:szCs w:val="22"/>
          <w:lang w:eastAsia="en-US"/>
        </w:rPr>
      </w:pPr>
      <w:proofErr w:type="spellStart"/>
      <w:r w:rsidRPr="00FC3A09">
        <w:rPr>
          <w:rFonts w:eastAsia="Calibri"/>
          <w:szCs w:val="22"/>
          <w:lang w:eastAsia="en-US"/>
        </w:rPr>
        <w:t>balanced</w:t>
      </w:r>
      <w:proofErr w:type="spellEnd"/>
      <w:r w:rsidRPr="00FC3A09">
        <w:rPr>
          <w:rFonts w:eastAsia="Calibri"/>
          <w:szCs w:val="22"/>
          <w:lang w:eastAsia="en-US"/>
        </w:rPr>
        <w:t xml:space="preserve"> scorecard;</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opleiding beheer;</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matchfuncties;</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werving &amp; selectie;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gegevens voor de planning;</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ken- en stuurgetallen op het gebied van in-, door- en uitstroom;</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gerealiseerde loonkosten ten opzichte van de begroting;</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inzicht in de medewerkerstevredenheid.</w:t>
      </w:r>
    </w:p>
    <w:p w:rsidR="00FC3A09" w:rsidRPr="00FC3A09" w:rsidRDefault="00FC3A09" w:rsidP="00FC3A09">
      <w:pPr>
        <w:rPr>
          <w:rFonts w:eastAsia="Calibri"/>
          <w:b/>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Voordelen van e-marketing.</w:t>
      </w:r>
    </w:p>
    <w:p w:rsidR="00FC3A09" w:rsidRPr="00FC3A09" w:rsidRDefault="00FC3A09" w:rsidP="00FC3A09">
      <w:pPr>
        <w:rPr>
          <w:rFonts w:eastAsia="Calibri"/>
          <w:szCs w:val="22"/>
          <w:lang w:eastAsia="en-US"/>
        </w:rPr>
      </w:pPr>
      <w:r w:rsidRPr="00FC3A09">
        <w:rPr>
          <w:rFonts w:eastAsia="Calibri"/>
          <w:szCs w:val="22"/>
          <w:lang w:eastAsia="en-US"/>
        </w:rPr>
        <w:t xml:space="preserve">Voor de </w:t>
      </w:r>
      <w:r w:rsidRPr="00FC3A09">
        <w:rPr>
          <w:rFonts w:eastAsia="Calibri"/>
          <w:i/>
          <w:szCs w:val="22"/>
          <w:lang w:eastAsia="en-US"/>
        </w:rPr>
        <w:t>kopers</w:t>
      </w:r>
      <w:r w:rsidRPr="00FC3A09">
        <w:rPr>
          <w:rFonts w:eastAsia="Calibri"/>
          <w:szCs w:val="22"/>
          <w:lang w:eastAsia="en-US"/>
        </w:rPr>
        <w:t xml:space="preserve"> biedt inkopen op internet veel voordelen. In het kort komt het erop neer dat de consument meer macht heeft dan vroeger en met meer gemak kan winkelen.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Prijsvergelijking is op internet makkelijker.</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online assortiment is vaak groter dan in een fysieke winkel.</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Goede sites bieden minstens zo veel productinformatie dan in een gewone winkel verkregen kan worden. Liedjes kunnen beluisterd worden en boeken steeds vaker ingekeken.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lastRenderedPageBreak/>
        <w:t xml:space="preserve">Voordelen voor de </w:t>
      </w:r>
      <w:r w:rsidRPr="00FC3A09">
        <w:rPr>
          <w:rFonts w:eastAsia="Calibri"/>
          <w:i/>
          <w:szCs w:val="22"/>
          <w:lang w:eastAsia="en-US"/>
        </w:rPr>
        <w:t>aanbieders</w:t>
      </w:r>
      <w:r w:rsidRPr="00FC3A09">
        <w:rPr>
          <w:rFonts w:eastAsia="Calibri"/>
          <w:szCs w:val="22"/>
          <w:lang w:eastAsia="en-US"/>
        </w:rPr>
        <w:t>:</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Internet is een goed instrument voor het opbouwen van klantrelaties. Internet is een massamedium dat toch een op een communicatie mogelijk maakt.</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Internetklanten zijn loyaler dan vaak gedacht wordt. Als de klant eenmaal gemerkt heeft dat een online winkel betrouwbaar is, is hij geneigd het zekere voor het onzekere te nemen en niet te veranderen van aanbieder.</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Als aanbieder kun je het aanbod toespitsen op de individuele behoeften van een consument. Ook het verkrijgen van feedback is veel eenvoudiger, waardoor marktonderzoek een extra kanaal heeft.</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De kosten zijn lager, omdat er geen fysieke filialen gerund hoeven te worden. Door internet als directe schakel te gebruiken met klanten en leveranciers kan een efficiëntere orderverwerking plaatsvinden.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Een grotere flexibiliteit bij de presentatie van het actuele assortiment. Kreten als op=op hoeven niet meer vermeld te worden, zoals vroeger op de papieren versie van een folder (hoewel de promotionele waarde van zo’n kreet een doel op zich kan zijn).</w:t>
      </w: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Opbouw van een beoordelingsgesprek:</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Opstellen van de agenda met het doel van het gesprek, de duur en het tijdstip. De werknemer kan ook gespreksonderwerpen aandragen.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Opening met het opnoemen van de doelen, bijvoorbeeld of de werknemer in aanmerking komt voor promotie met de criteria waarop het oordeel is gebaseerd. Doornemen van de agenda en de tijdsplanning.</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Oordeel van de leidinggevende met een correcte wijze van feedback: onderbouwing van het oordeel met waarnemingen en feiten. Hierbij mag de werknemer niet met volkomen onverwachte zaken worden geconfronteerd.</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Reactie van de werknemer, waarbij de leidinggevende zo nodig moet doorvragen en zich empathisch moet opstellen, zeker bij een emotionele reactie van de werknemer op een negatieve beoordeling door de leidinggevende.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Afspraken over te nemen acties: Welke actie, door wie, wanneer? Eventuele consequenties voor de werknemer komen hier aan de orde:</w:t>
      </w:r>
    </w:p>
    <w:p w:rsidR="00FC3A09" w:rsidRPr="00FC3A09" w:rsidRDefault="00FC3A09" w:rsidP="00F21D08">
      <w:pPr>
        <w:numPr>
          <w:ilvl w:val="1"/>
          <w:numId w:val="2"/>
        </w:numPr>
        <w:tabs>
          <w:tab w:val="left" w:pos="851"/>
        </w:tabs>
        <w:ind w:left="851"/>
        <w:contextualSpacing/>
        <w:rPr>
          <w:rFonts w:eastAsia="Calibri"/>
          <w:szCs w:val="22"/>
          <w:lang w:eastAsia="en-US"/>
        </w:rPr>
      </w:pPr>
      <w:r w:rsidRPr="00FC3A09">
        <w:rPr>
          <w:rFonts w:eastAsia="Calibri"/>
          <w:szCs w:val="22"/>
          <w:lang w:eastAsia="en-US"/>
        </w:rPr>
        <w:t>positief: vast contract, ontwikkelmogelijkheden, promotiekansen;</w:t>
      </w:r>
    </w:p>
    <w:p w:rsidR="00FC3A09" w:rsidRPr="00FC3A09" w:rsidRDefault="00FC3A09" w:rsidP="00F21D08">
      <w:pPr>
        <w:numPr>
          <w:ilvl w:val="1"/>
          <w:numId w:val="2"/>
        </w:numPr>
        <w:tabs>
          <w:tab w:val="left" w:pos="851"/>
        </w:tabs>
        <w:ind w:left="851"/>
        <w:contextualSpacing/>
        <w:rPr>
          <w:rFonts w:eastAsia="Calibri"/>
          <w:szCs w:val="22"/>
          <w:lang w:eastAsia="en-US"/>
        </w:rPr>
      </w:pPr>
      <w:r w:rsidRPr="00FC3A09">
        <w:rPr>
          <w:rFonts w:eastAsia="Calibri"/>
          <w:szCs w:val="22"/>
          <w:lang w:eastAsia="en-US"/>
        </w:rPr>
        <w:t>negatief: verplichte bijscholing, andere functie, ontslag.</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Afronding van het gesprek: Samenvatten, afspreken hoe verder wordt gegaan, eventueel een vervolgafspraak maken. Het gesprek mag niet negatief eindigen, doordat de werknemer boos of overstuur de deur uit gaat.</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6.</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Takenpakket afdeling loonadministratie: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controleren en corrigeren van individuele en collectieve gegevens in de salarisadministratie.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actualiseren van personeelsgegevens, zoals nieuw personeel, vrijstellingen, transfers en ontslag en het verwerken hiervan in de salarisadministratie.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verzorgen van aan- en afmeldingen bij de pensioenverzekeraar.</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samenstellen van gegevens over arbeidstijd, productie en salaris op basis van tijdschrijfformulieren en andere documenten.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verifiëren, berekenen en actualiseren van salarisinformatie, zoals aanwezigheid, gewerkte uren, overwerk, onregelmatigheidstoeslagen, commissies, salarisverhogingen, onbetaald verlof en aanpassen en het verwerken hiervan in het urenregistratiesysteem en in de salarisadministratie.</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berekenen van betalingen van salarissen, uitkeringen, toeslagen, inhoudingen, vrijwillige bijdragen en kostendeclaraties met inachtneming van de geldende arbeidsvoorwaarden.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berekenen van in te houden en af te dragen loonheffingen met inachtneming van de relevante wet- en regelgeving.</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verzorgen van de salarisverwerking.</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verdelen van salarissen en uitkeringen naar productie- en kostenplaatsen t.b.v. het grootboek.</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t>Het verrichten van invoerwerkzaamheden.</w:t>
      </w:r>
    </w:p>
    <w:p w:rsidR="00FC3A09" w:rsidRPr="00FC3A09" w:rsidRDefault="00FC3A09" w:rsidP="00F21D08">
      <w:pPr>
        <w:numPr>
          <w:ilvl w:val="0"/>
          <w:numId w:val="2"/>
        </w:numPr>
        <w:ind w:left="426"/>
        <w:contextualSpacing/>
        <w:rPr>
          <w:rFonts w:eastAsia="Calibri"/>
          <w:szCs w:val="22"/>
          <w:lang w:eastAsia="en-US"/>
        </w:rPr>
      </w:pPr>
      <w:r w:rsidRPr="00FC3A09">
        <w:rPr>
          <w:rFonts w:eastAsia="Calibri"/>
          <w:szCs w:val="22"/>
          <w:lang w:eastAsia="en-US"/>
        </w:rPr>
        <w:lastRenderedPageBreak/>
        <w:t>Het in het salarissysteem verwerken van de salarisadministraties van medewerkers of van cliënten.</w:t>
      </w:r>
    </w:p>
    <w:p w:rsidR="00FC3A09" w:rsidRPr="00FC3A09" w:rsidRDefault="00FC3A09" w:rsidP="00F21D08">
      <w:pPr>
        <w:numPr>
          <w:ilvl w:val="0"/>
          <w:numId w:val="2"/>
        </w:numPr>
        <w:ind w:left="426"/>
        <w:contextualSpacing/>
        <w:rPr>
          <w:rFonts w:eastAsia="Calibri"/>
          <w:color w:val="222222"/>
          <w:szCs w:val="22"/>
          <w:lang w:eastAsia="en-US"/>
        </w:rPr>
      </w:pPr>
      <w:r w:rsidRPr="00FC3A09">
        <w:rPr>
          <w:rFonts w:eastAsia="Calibri"/>
          <w:szCs w:val="22"/>
          <w:lang w:eastAsia="en-US"/>
        </w:rPr>
        <w:t>Het periodiek vervaardigen van</w:t>
      </w:r>
      <w:r w:rsidRPr="00FC3A09">
        <w:rPr>
          <w:rFonts w:eastAsia="Calibri"/>
          <w:color w:val="222222"/>
          <w:szCs w:val="22"/>
          <w:lang w:eastAsia="en-US"/>
        </w:rPr>
        <w:t>:</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salarisstroken;</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 xml:space="preserve">loon- en </w:t>
      </w:r>
      <w:proofErr w:type="spellStart"/>
      <w:r w:rsidRPr="00FC3A09">
        <w:rPr>
          <w:rFonts w:eastAsia="Calibri"/>
          <w:color w:val="222222"/>
          <w:szCs w:val="22"/>
          <w:lang w:eastAsia="en-US"/>
        </w:rPr>
        <w:t>betalingsverdeelstaten</w:t>
      </w:r>
      <w:proofErr w:type="spellEnd"/>
      <w:r w:rsidRPr="00FC3A09">
        <w:rPr>
          <w:rFonts w:eastAsia="Calibri"/>
          <w:color w:val="222222"/>
          <w:szCs w:val="22"/>
          <w:lang w:eastAsia="en-US"/>
        </w:rPr>
        <w:t>;</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journaalposten;</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aangiften loonheffingen.</w:t>
      </w:r>
    </w:p>
    <w:p w:rsidR="00FC3A09" w:rsidRPr="00FC3A09" w:rsidRDefault="00FC3A09" w:rsidP="00F21D08">
      <w:pPr>
        <w:numPr>
          <w:ilvl w:val="0"/>
          <w:numId w:val="10"/>
        </w:numPr>
        <w:spacing w:after="200"/>
        <w:ind w:left="426"/>
        <w:contextualSpacing/>
        <w:rPr>
          <w:rFonts w:eastAsia="Calibri"/>
          <w:color w:val="222222"/>
          <w:szCs w:val="22"/>
          <w:lang w:eastAsia="en-US"/>
        </w:rPr>
      </w:pPr>
      <w:r w:rsidRPr="00FC3A09">
        <w:rPr>
          <w:rFonts w:eastAsia="Calibri"/>
          <w:color w:val="222222"/>
          <w:szCs w:val="22"/>
          <w:lang w:eastAsia="en-US"/>
        </w:rPr>
        <w:t>Het berekenen van vakantiebijslagen, eindejaarsuitkeringen, vergoedingen in geval van ziekte, zwangerschapsverlof, sociale voorzieningen en overige uitkeringen.</w:t>
      </w:r>
    </w:p>
    <w:p w:rsidR="00FC3A09" w:rsidRPr="00FC3A09" w:rsidRDefault="00FC3A09" w:rsidP="00F21D08">
      <w:pPr>
        <w:numPr>
          <w:ilvl w:val="0"/>
          <w:numId w:val="10"/>
        </w:numPr>
        <w:spacing w:after="200"/>
        <w:ind w:left="426"/>
        <w:contextualSpacing/>
        <w:rPr>
          <w:rFonts w:eastAsia="Calibri"/>
          <w:color w:val="222222"/>
          <w:szCs w:val="22"/>
          <w:lang w:eastAsia="en-US"/>
        </w:rPr>
      </w:pPr>
      <w:r w:rsidRPr="00FC3A09">
        <w:rPr>
          <w:rFonts w:eastAsia="Calibri"/>
          <w:color w:val="222222"/>
          <w:szCs w:val="22"/>
          <w:lang w:eastAsia="en-US"/>
        </w:rPr>
        <w:t>Het verzorgen van ziekmeldingen en het controleren van ziekengelduitkeringen van de uitkeringsinstanties.</w:t>
      </w:r>
    </w:p>
    <w:p w:rsidR="00FC3A09" w:rsidRPr="00FC3A09" w:rsidRDefault="00FC3A09" w:rsidP="00F21D08">
      <w:pPr>
        <w:numPr>
          <w:ilvl w:val="0"/>
          <w:numId w:val="10"/>
        </w:numPr>
        <w:spacing w:after="200"/>
        <w:ind w:left="426"/>
        <w:contextualSpacing/>
        <w:rPr>
          <w:rFonts w:eastAsia="Calibri"/>
          <w:color w:val="222222"/>
          <w:szCs w:val="22"/>
          <w:lang w:eastAsia="en-US"/>
        </w:rPr>
      </w:pPr>
      <w:r w:rsidRPr="00FC3A09">
        <w:rPr>
          <w:rFonts w:eastAsia="Calibri"/>
          <w:color w:val="222222"/>
          <w:szCs w:val="22"/>
          <w:lang w:eastAsia="en-US"/>
        </w:rPr>
        <w:t>Het zorgdragen voor dossiervorming.</w:t>
      </w:r>
    </w:p>
    <w:p w:rsidR="00FC3A09" w:rsidRPr="00FC3A09" w:rsidRDefault="00FC3A09" w:rsidP="00F21D08">
      <w:pPr>
        <w:numPr>
          <w:ilvl w:val="0"/>
          <w:numId w:val="10"/>
        </w:numPr>
        <w:spacing w:after="200"/>
        <w:ind w:left="426"/>
        <w:contextualSpacing/>
        <w:rPr>
          <w:rFonts w:eastAsia="Calibri"/>
          <w:color w:val="222222"/>
          <w:szCs w:val="22"/>
          <w:lang w:eastAsia="en-US"/>
        </w:rPr>
      </w:pPr>
      <w:r w:rsidRPr="00FC3A09">
        <w:rPr>
          <w:rFonts w:eastAsia="Calibri"/>
          <w:color w:val="222222"/>
          <w:szCs w:val="22"/>
          <w:lang w:eastAsia="en-US"/>
        </w:rPr>
        <w:t xml:space="preserve">Het vervaardigen van jaaropgaven voor </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personeelsleden;</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Belastingdienst.</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gevraagd en ongevraagd zorgdragen voor informatie- en documentatieverschaffing aan het personeel, met name op het gebied van:</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fiscale- en sociale verzekeringwet- en regelgeving;</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arbeidsvoorwaarden;</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pensioenen;</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overige salarisgerelateerde vraagstukken.</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beheren van het gecomputeriseerde salarissysteem op zodanige wijze, dat de output volledig blijft beantwoorden aan de verplichtingen tegenover werknemers en instellingen/instanties. Dit betekent:</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installeren van de gewenste programma’s en zorgen voor het onderhoud en de beveiliging ervan;</w:t>
      </w:r>
    </w:p>
    <w:p w:rsidR="00FC3A09" w:rsidRPr="00FC3A09" w:rsidRDefault="00FC3A09" w:rsidP="00F21D08">
      <w:pPr>
        <w:numPr>
          <w:ilvl w:val="1"/>
          <w:numId w:val="10"/>
        </w:numPr>
        <w:spacing w:after="200"/>
        <w:ind w:left="709"/>
        <w:contextualSpacing/>
        <w:rPr>
          <w:rFonts w:eastAsia="Calibri"/>
          <w:color w:val="222222"/>
          <w:szCs w:val="22"/>
          <w:lang w:eastAsia="en-US"/>
        </w:rPr>
      </w:pPr>
      <w:r w:rsidRPr="00FC3A09">
        <w:rPr>
          <w:rFonts w:eastAsia="Calibri"/>
          <w:color w:val="222222"/>
          <w:szCs w:val="22"/>
          <w:lang w:eastAsia="en-US"/>
        </w:rPr>
        <w:t>voorbereiden van programmawijzigingen, uitvoering geven hieraan en toezien op het juiste gebruik.</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gevraagd en  ongevraagd zorgen voor management-informatie, zodat beleid kan worden bijgesteld en een verantwoorde controle t.b.v. interne en externe accountants kan plaatsvinden.</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samenstellen van verklaringen op de specifieke gebieden van salaris, pensioen, sociale verzekeringen.</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verrichten van schademeldingen aan verzekeringen.</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verrichten van kasboekingen en de verwerking van de journaalposten.</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beheren van het vakantiedagensaldo van de werknemers.</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onderhouden van de zakelijke contacten met de afdelingen HRM en financiële administratie.</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onderhouden van de contacten met overige instanties, als salarisadviesbureaus, accountant, belastingdienst, UWV, verzekeraar e.d.</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op de juiste wijze archiveren van de voorgeschreven documenten en overige gegevens.</w:t>
      </w:r>
    </w:p>
    <w:p w:rsidR="00FC3A09" w:rsidRPr="00FC3A09" w:rsidRDefault="00FC3A09" w:rsidP="00F21D08">
      <w:pPr>
        <w:numPr>
          <w:ilvl w:val="0"/>
          <w:numId w:val="10"/>
        </w:numPr>
        <w:ind w:left="426"/>
        <w:contextualSpacing/>
        <w:rPr>
          <w:rFonts w:eastAsia="Calibri"/>
          <w:color w:val="222222"/>
          <w:szCs w:val="22"/>
          <w:lang w:eastAsia="en-US"/>
        </w:rPr>
      </w:pPr>
      <w:r w:rsidRPr="00FC3A09">
        <w:rPr>
          <w:rFonts w:eastAsia="Calibri"/>
          <w:color w:val="222222"/>
          <w:szCs w:val="22"/>
          <w:lang w:eastAsia="en-US"/>
        </w:rPr>
        <w:t>Het uitvoeren van controles op alle periodiek verwerkte gegevens en de daarbij te hanteren regels, wetten en procedures, inhoudend:</w:t>
      </w:r>
    </w:p>
    <w:p w:rsidR="00FC3A09" w:rsidRPr="00FC3A09" w:rsidRDefault="00FC3A09" w:rsidP="00F21D08">
      <w:pPr>
        <w:numPr>
          <w:ilvl w:val="1"/>
          <w:numId w:val="4"/>
        </w:numPr>
        <w:ind w:left="709"/>
        <w:contextualSpacing/>
        <w:rPr>
          <w:rFonts w:eastAsia="Calibri"/>
          <w:color w:val="222222"/>
          <w:szCs w:val="22"/>
          <w:lang w:eastAsia="en-US"/>
        </w:rPr>
      </w:pPr>
      <w:r w:rsidRPr="00FC3A09">
        <w:rPr>
          <w:rFonts w:eastAsia="Calibri"/>
          <w:color w:val="222222"/>
          <w:szCs w:val="22"/>
          <w:lang w:eastAsia="en-US"/>
        </w:rPr>
        <w:t>controleren, navragen en/of aanvullen en verwerken van mutaties en noodzakelijke bijstellingen, zo nodig met terugwerkende kracht;</w:t>
      </w:r>
    </w:p>
    <w:p w:rsidR="00FC3A09" w:rsidRPr="00FC3A09" w:rsidRDefault="00FC3A09" w:rsidP="00F21D08">
      <w:pPr>
        <w:numPr>
          <w:ilvl w:val="1"/>
          <w:numId w:val="4"/>
        </w:numPr>
        <w:ind w:left="709"/>
        <w:contextualSpacing/>
        <w:rPr>
          <w:rFonts w:eastAsia="Calibri"/>
          <w:color w:val="222222"/>
          <w:szCs w:val="22"/>
          <w:lang w:eastAsia="en-US"/>
        </w:rPr>
      </w:pPr>
      <w:r w:rsidRPr="00FC3A09">
        <w:rPr>
          <w:rFonts w:eastAsia="Calibri"/>
          <w:color w:val="222222"/>
          <w:szCs w:val="22"/>
          <w:lang w:eastAsia="en-US"/>
        </w:rPr>
        <w:t>controleren van de output m.b.v. loonstaat, betaalstaat en zelf opgestelde totaalcijfers;</w:t>
      </w:r>
    </w:p>
    <w:p w:rsidR="00FC3A09" w:rsidRPr="00FC3A09" w:rsidRDefault="00FC3A09" w:rsidP="00F21D08">
      <w:pPr>
        <w:numPr>
          <w:ilvl w:val="1"/>
          <w:numId w:val="4"/>
        </w:numPr>
        <w:ind w:left="709"/>
        <w:contextualSpacing/>
        <w:rPr>
          <w:rFonts w:eastAsia="Calibri"/>
          <w:color w:val="222222"/>
          <w:szCs w:val="22"/>
          <w:lang w:eastAsia="en-US"/>
        </w:rPr>
      </w:pPr>
      <w:r w:rsidRPr="00FC3A09">
        <w:rPr>
          <w:rFonts w:eastAsia="Calibri"/>
          <w:color w:val="222222"/>
          <w:szCs w:val="22"/>
          <w:lang w:eastAsia="en-US"/>
        </w:rPr>
        <w:t>controleren op automatische journaalposten en kostenverdeling;</w:t>
      </w:r>
    </w:p>
    <w:p w:rsidR="00FC3A09" w:rsidRPr="00FC3A09" w:rsidRDefault="00FC3A09" w:rsidP="00F21D08">
      <w:pPr>
        <w:numPr>
          <w:ilvl w:val="1"/>
          <w:numId w:val="4"/>
        </w:numPr>
        <w:ind w:left="709"/>
        <w:contextualSpacing/>
        <w:rPr>
          <w:rFonts w:eastAsia="Calibri"/>
          <w:color w:val="222222"/>
          <w:szCs w:val="22"/>
          <w:lang w:eastAsia="en-US"/>
        </w:rPr>
      </w:pPr>
      <w:r w:rsidRPr="00FC3A09">
        <w:rPr>
          <w:rFonts w:eastAsia="Calibri"/>
          <w:color w:val="222222"/>
          <w:szCs w:val="22"/>
          <w:lang w:eastAsia="en-US"/>
        </w:rPr>
        <w:t>maken van verbandcontroles op vaste gegevens en bijbehorende mutaties;</w:t>
      </w:r>
    </w:p>
    <w:p w:rsidR="00FC3A09" w:rsidRPr="00FC3A09" w:rsidRDefault="00FC3A09" w:rsidP="00F21D08">
      <w:pPr>
        <w:numPr>
          <w:ilvl w:val="1"/>
          <w:numId w:val="4"/>
        </w:numPr>
        <w:ind w:left="709"/>
        <w:contextualSpacing/>
        <w:rPr>
          <w:rFonts w:eastAsia="Calibri"/>
          <w:color w:val="222222"/>
          <w:szCs w:val="22"/>
          <w:lang w:eastAsia="en-US"/>
        </w:rPr>
      </w:pPr>
      <w:r w:rsidRPr="00FC3A09">
        <w:rPr>
          <w:rFonts w:eastAsia="Calibri"/>
          <w:color w:val="222222"/>
          <w:szCs w:val="22"/>
          <w:lang w:eastAsia="en-US"/>
        </w:rPr>
        <w:t>controleren en zo nodig corrigeren van de aansluitingen van de salarisadministratie met de HRM-administratie en met de financiële administratie;</w:t>
      </w:r>
    </w:p>
    <w:p w:rsidR="00FC3A09" w:rsidRPr="00FC3A09" w:rsidRDefault="00FC3A09" w:rsidP="00F21D08">
      <w:pPr>
        <w:numPr>
          <w:ilvl w:val="1"/>
          <w:numId w:val="4"/>
        </w:numPr>
        <w:ind w:left="709"/>
        <w:contextualSpacing/>
        <w:rPr>
          <w:rFonts w:eastAsia="Calibri"/>
          <w:color w:val="222222"/>
          <w:szCs w:val="22"/>
          <w:lang w:eastAsia="en-US"/>
        </w:rPr>
      </w:pPr>
      <w:r w:rsidRPr="00FC3A09">
        <w:rPr>
          <w:rFonts w:eastAsia="Calibri"/>
          <w:color w:val="222222"/>
          <w:szCs w:val="22"/>
          <w:lang w:eastAsia="en-US"/>
        </w:rPr>
        <w:t>het bewaken van alle in gebruik zijnde tussenrekeningen of subadministraties met betrekking tot salarissen en overige personeelskosten.</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7.</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De belangrijkste taken van de financiële administratie:</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Het registreren van financiële feiten.</w:t>
      </w:r>
    </w:p>
    <w:p w:rsidR="00FC3A09" w:rsidRPr="00FC3A09" w:rsidRDefault="00FC3A09" w:rsidP="00F21D08">
      <w:pPr>
        <w:numPr>
          <w:ilvl w:val="1"/>
          <w:numId w:val="5"/>
        </w:numPr>
        <w:ind w:left="426"/>
        <w:contextualSpacing/>
        <w:rPr>
          <w:rFonts w:eastAsia="Calibri"/>
          <w:szCs w:val="22"/>
          <w:lang w:eastAsia="en-US"/>
        </w:rPr>
      </w:pPr>
      <w:r w:rsidRPr="00FC3A09">
        <w:rPr>
          <w:rFonts w:eastAsia="Calibri"/>
          <w:color w:val="222222"/>
          <w:szCs w:val="22"/>
          <w:lang w:eastAsia="en-US"/>
        </w:rPr>
        <w:lastRenderedPageBreak/>
        <w:t>Het verzorgen van wettelijke administratieve verplichtingen, zoals periodieke aangiften voor diverse belastingen.</w:t>
      </w:r>
    </w:p>
    <w:p w:rsidR="00FC3A09" w:rsidRPr="00FC3A09" w:rsidRDefault="00FC3A09" w:rsidP="00F21D08">
      <w:pPr>
        <w:numPr>
          <w:ilvl w:val="1"/>
          <w:numId w:val="5"/>
        </w:numPr>
        <w:ind w:left="426"/>
        <w:contextualSpacing/>
        <w:rPr>
          <w:rFonts w:eastAsia="Calibri"/>
          <w:szCs w:val="22"/>
          <w:lang w:eastAsia="en-US"/>
        </w:rPr>
      </w:pPr>
      <w:r w:rsidRPr="00FC3A09">
        <w:rPr>
          <w:rFonts w:eastAsia="Calibri"/>
          <w:color w:val="222222"/>
          <w:szCs w:val="22"/>
          <w:lang w:eastAsia="en-US"/>
        </w:rPr>
        <w:t>Het verstrekken van (stuur)informatie ten behoeve van de ondernemingsleiding.</w:t>
      </w:r>
    </w:p>
    <w:p w:rsidR="00FC3A09" w:rsidRPr="00FC3A09" w:rsidRDefault="00FC3A09" w:rsidP="00F21D08">
      <w:pPr>
        <w:numPr>
          <w:ilvl w:val="1"/>
          <w:numId w:val="5"/>
        </w:numPr>
        <w:ind w:left="426"/>
        <w:contextualSpacing/>
        <w:rPr>
          <w:rFonts w:eastAsia="Calibri"/>
          <w:szCs w:val="22"/>
          <w:lang w:eastAsia="en-US"/>
        </w:rPr>
      </w:pPr>
      <w:r w:rsidRPr="00FC3A09">
        <w:rPr>
          <w:rFonts w:eastAsia="Calibri"/>
          <w:color w:val="222222"/>
          <w:szCs w:val="22"/>
          <w:lang w:eastAsia="en-US"/>
        </w:rPr>
        <w:t>Het verzorgen van uitgaande en inkomende geldstromen en de planning van de cashflow (liquide middelen).</w:t>
      </w:r>
    </w:p>
    <w:p w:rsidR="00FC3A09" w:rsidRPr="00FC3A09" w:rsidRDefault="00FC3A09" w:rsidP="00F21D08">
      <w:pPr>
        <w:numPr>
          <w:ilvl w:val="1"/>
          <w:numId w:val="5"/>
        </w:numPr>
        <w:ind w:left="426"/>
        <w:contextualSpacing/>
        <w:rPr>
          <w:rFonts w:eastAsia="Calibri"/>
          <w:szCs w:val="22"/>
          <w:lang w:eastAsia="en-US"/>
        </w:rPr>
      </w:pPr>
      <w:r w:rsidRPr="00FC3A09">
        <w:rPr>
          <w:rFonts w:eastAsia="Calibri"/>
          <w:szCs w:val="22"/>
          <w:lang w:eastAsia="en-US"/>
        </w:rPr>
        <w:t>Bij kleinere organisaties ook de salaris- en of personeelsadministratie.</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8.</w:t>
      </w:r>
    </w:p>
    <w:p w:rsidR="00FC3A09" w:rsidRPr="00FC3A09" w:rsidRDefault="00FC3A09" w:rsidP="00FC3A09">
      <w:pPr>
        <w:rPr>
          <w:rFonts w:eastAsia="Calibri"/>
          <w:szCs w:val="22"/>
          <w:lang w:eastAsia="en-US"/>
        </w:rPr>
      </w:pPr>
      <w:r w:rsidRPr="00FC3A09">
        <w:rPr>
          <w:rFonts w:eastAsia="Calibri"/>
          <w:szCs w:val="22"/>
          <w:lang w:eastAsia="en-US"/>
        </w:rPr>
        <w:t xml:space="preserve">Outsourcing (uitbesteding) is een totaaloplossing. De continuïteit van de salarisadministratie wordt gewaarborgd door goede bereikbaarheid, back-ups van de gegevens en administratie en de kennis die de specialist over de onderneming opbouwt. Bij de uitbesteding van de salarisadministratie heeft een onderneming in veel gevallen de vrijheid over de manier waarop zij de mutaties aanlevert. Of het nu gaat om mail, fax of eigen online software, de dienstverlener zal zich door haar gespecialiseerde werkzaamheden kunnen aanpassen aan de voorkeur van de klant. </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Voorbeelden van reclamemedia:</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szCs w:val="22"/>
          <w:lang w:eastAsia="en-US"/>
        </w:rPr>
        <w:t xml:space="preserve">krant </w:t>
      </w:r>
      <w:r w:rsidRPr="00FC3A09">
        <w:rPr>
          <w:rFonts w:eastAsia="Calibri"/>
          <w:color w:val="222222"/>
          <w:szCs w:val="22"/>
          <w:lang w:eastAsia="en-US"/>
        </w:rPr>
        <w:t>of tijdschrift;</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internet (via banners);</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radio, tv;</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per post of telefoon;</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op het product zelf;</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in de bioscoop;</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billboards op straat;</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op openbare vervoersmiddelen;</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(huis-aan-huis)folder;</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op toegangsbewijzen voor evenementen;</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In een winkel;</w:t>
      </w:r>
    </w:p>
    <w:p w:rsidR="00FC3A09" w:rsidRPr="00FC3A09" w:rsidRDefault="00FC3A09" w:rsidP="00F21D08">
      <w:pPr>
        <w:numPr>
          <w:ilvl w:val="1"/>
          <w:numId w:val="5"/>
        </w:numPr>
        <w:ind w:left="426"/>
        <w:contextualSpacing/>
        <w:rPr>
          <w:rFonts w:eastAsia="Calibri"/>
          <w:szCs w:val="22"/>
          <w:lang w:eastAsia="en-US"/>
        </w:rPr>
      </w:pPr>
      <w:r w:rsidRPr="00FC3A09">
        <w:rPr>
          <w:rFonts w:eastAsia="Calibri"/>
          <w:color w:val="222222"/>
          <w:szCs w:val="22"/>
          <w:lang w:eastAsia="en-US"/>
        </w:rPr>
        <w:t>e-mail</w:t>
      </w:r>
      <w:r w:rsidRPr="00FC3A09">
        <w:rPr>
          <w:rFonts w:eastAsia="Calibri"/>
          <w:szCs w:val="22"/>
          <w:lang w:eastAsia="en-US"/>
        </w:rPr>
        <w:t>.</w:t>
      </w:r>
    </w:p>
    <w:p w:rsidR="00FC3A09" w:rsidRPr="00FC3A09" w:rsidRDefault="00FC3A09" w:rsidP="00FC3A09">
      <w:pPr>
        <w:contextualSpacing/>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Kenmerken van een beoordelingsgesprek:</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szCs w:val="22"/>
          <w:lang w:eastAsia="en-US"/>
        </w:rPr>
        <w:t xml:space="preserve">Het </w:t>
      </w:r>
      <w:r w:rsidRPr="00FC3A09">
        <w:rPr>
          <w:rFonts w:eastAsia="Calibri"/>
          <w:color w:val="222222"/>
          <w:szCs w:val="22"/>
          <w:lang w:eastAsia="en-US"/>
        </w:rPr>
        <w:t>gesprek is eenzijdig.</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De leidinggevende geeft een oordeel over het functioneren van de medewerker. Voor de beoordeling kan gebruik worden gemaakt van een standaardbeoordelingsformulier. Hierop staan de belangrijkste beoordelingsaspecten met de daarbij behorende score.</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De werknemer krijgt uiteraard wel de kans om te reageren (</w:t>
      </w:r>
      <w:proofErr w:type="spellStart"/>
      <w:r w:rsidRPr="00FC3A09">
        <w:rPr>
          <w:rFonts w:eastAsia="Calibri"/>
          <w:color w:val="222222"/>
          <w:szCs w:val="22"/>
          <w:lang w:eastAsia="en-US"/>
        </w:rPr>
        <w:t>tell</w:t>
      </w:r>
      <w:proofErr w:type="spellEnd"/>
      <w:r w:rsidRPr="00FC3A09">
        <w:rPr>
          <w:rFonts w:eastAsia="Calibri"/>
          <w:color w:val="222222"/>
          <w:szCs w:val="22"/>
          <w:lang w:eastAsia="en-US"/>
        </w:rPr>
        <w:t xml:space="preserve"> </w:t>
      </w:r>
      <w:proofErr w:type="spellStart"/>
      <w:r w:rsidRPr="00FC3A09">
        <w:rPr>
          <w:rFonts w:eastAsia="Calibri"/>
          <w:color w:val="222222"/>
          <w:szCs w:val="22"/>
          <w:lang w:eastAsia="en-US"/>
        </w:rPr>
        <w:t>and</w:t>
      </w:r>
      <w:proofErr w:type="spellEnd"/>
      <w:r w:rsidRPr="00FC3A09">
        <w:rPr>
          <w:rFonts w:eastAsia="Calibri"/>
          <w:color w:val="222222"/>
          <w:szCs w:val="22"/>
          <w:lang w:eastAsia="en-US"/>
        </w:rPr>
        <w:t xml:space="preserve"> listen), maar dit heeft geen gevolgen voor het oordeel.</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Gedurende het gesprek worden de prestaties van de medewerker ten opzichte van de eerder vastgelegde doelstellingen en competenties beoordeeld. Er wordt dus vooral naar de arbeidsprestaties in het verleden gekeken.</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De verhoudingen tussen leidinggevende en medewerker zijn ongelijkwaardig.</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Aan een beoordelingsgesprek gaat bijna altijd een functioneringsgesprek vooraf.</w:t>
      </w:r>
    </w:p>
    <w:p w:rsidR="00FC3A09" w:rsidRPr="00FC3A09" w:rsidRDefault="00FC3A09" w:rsidP="00F21D08">
      <w:pPr>
        <w:numPr>
          <w:ilvl w:val="1"/>
          <w:numId w:val="5"/>
        </w:numPr>
        <w:ind w:left="426"/>
        <w:contextualSpacing/>
        <w:rPr>
          <w:rFonts w:eastAsia="Calibri"/>
          <w:szCs w:val="22"/>
          <w:lang w:eastAsia="en-US"/>
        </w:rPr>
      </w:pPr>
      <w:r w:rsidRPr="00FC3A09">
        <w:rPr>
          <w:rFonts w:eastAsia="Calibri"/>
          <w:color w:val="222222"/>
          <w:szCs w:val="22"/>
          <w:lang w:eastAsia="en-US"/>
        </w:rPr>
        <w:t>Na het gesprek wordt er een verslag gemaakt en eventueel een actieplan opgesteld. Dit plan</w:t>
      </w:r>
      <w:r w:rsidRPr="00FC3A09">
        <w:rPr>
          <w:rFonts w:eastAsia="Calibri"/>
          <w:szCs w:val="22"/>
          <w:lang w:eastAsia="en-US"/>
        </w:rPr>
        <w:t xml:space="preserve"> kan in een volgend gesprek geëvalueerd worden.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szCs w:val="22"/>
          <w:lang w:eastAsia="en-US"/>
        </w:rPr>
        <w:t>Juist.</w:t>
      </w:r>
    </w:p>
    <w:p w:rsidR="00FC3A09" w:rsidRPr="00FC3A09" w:rsidRDefault="00FC3A09" w:rsidP="00FC3A09">
      <w:pPr>
        <w:rPr>
          <w:rFonts w:eastAsia="Calibri"/>
          <w:b/>
          <w:color w:val="222222"/>
          <w:szCs w:val="22"/>
          <w:lang w:eastAsia="en-US"/>
        </w:rPr>
      </w:pPr>
    </w:p>
    <w:p w:rsidR="007D65FB" w:rsidRDefault="007D65FB">
      <w:pPr>
        <w:spacing w:after="200" w:line="276" w:lineRule="auto"/>
        <w:rPr>
          <w:rFonts w:eastAsia="Calibri"/>
          <w:b/>
          <w:color w:val="222222"/>
          <w:szCs w:val="22"/>
          <w:lang w:eastAsia="en-US"/>
        </w:rPr>
      </w:pPr>
      <w:r>
        <w:rPr>
          <w:rFonts w:eastAsia="Calibri"/>
          <w:b/>
          <w:color w:val="222222"/>
          <w:szCs w:val="22"/>
          <w:lang w:eastAsia="en-US"/>
        </w:rPr>
        <w:br w:type="page"/>
      </w: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lastRenderedPageBreak/>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Tegenover de b2c-marketing, gericht op de consument, staat de business to business marketing (b2b), gericht op andere ondernemingen.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b. Competenties zijn kwaliteiten waarover een medewerker moet beschikken om zijn werk goed te kunnen doen;</w:t>
      </w:r>
    </w:p>
    <w:p w:rsidR="00FC3A09" w:rsidRPr="00FC3A09" w:rsidRDefault="00FC3A09" w:rsidP="00FC3A09">
      <w:pPr>
        <w:rPr>
          <w:rFonts w:eastAsia="Calibri"/>
          <w:szCs w:val="22"/>
          <w:lang w:eastAsia="en-US"/>
        </w:rPr>
      </w:pPr>
      <w:r w:rsidRPr="00FC3A09">
        <w:rPr>
          <w:rFonts w:eastAsia="Calibri"/>
          <w:szCs w:val="22"/>
          <w:lang w:eastAsia="en-US"/>
        </w:rPr>
        <w:t>c. Competentiemanagement ondersteunt leidinggevenden in hun rol als begeleider van leerprocessen.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bookmarkStart w:id="0" w:name="_Hlk484509249"/>
      <w:r w:rsidRPr="00FC3A09">
        <w:rPr>
          <w:rFonts w:eastAsia="Calibri"/>
          <w:szCs w:val="22"/>
          <w:lang w:eastAsia="en-US"/>
        </w:rPr>
        <w:t>Hier was sprake van:</w:t>
      </w:r>
    </w:p>
    <w:p w:rsidR="00FC3A09" w:rsidRPr="00FC3A09" w:rsidRDefault="00FC3A09" w:rsidP="00FC3A09">
      <w:pPr>
        <w:rPr>
          <w:rFonts w:eastAsia="Calibri"/>
          <w:szCs w:val="22"/>
          <w:lang w:eastAsia="en-US"/>
        </w:rPr>
      </w:pPr>
      <w:r w:rsidRPr="00FC3A09">
        <w:rPr>
          <w:rFonts w:eastAsia="Calibri"/>
          <w:szCs w:val="22"/>
          <w:lang w:eastAsia="en-US"/>
        </w:rPr>
        <w:t>c. wit verzuim</w:t>
      </w:r>
      <w:bookmarkEnd w:id="0"/>
      <w:r w:rsidRPr="00FC3A09">
        <w:rPr>
          <w:rFonts w:eastAsia="Calibri"/>
          <w:szCs w:val="22"/>
          <w:lang w:eastAsia="en-US"/>
        </w:rPr>
        <w: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15. </w:t>
      </w:r>
      <w:r w:rsidRPr="00FC3A09">
        <w:rPr>
          <w:rFonts w:eastAsia="Calibri"/>
          <w:b/>
          <w:szCs w:val="22"/>
          <w:lang w:eastAsia="en-US"/>
        </w:rPr>
        <w:tab/>
      </w:r>
    </w:p>
    <w:p w:rsidR="00FC3A09" w:rsidRPr="007D65FB" w:rsidRDefault="00FC3A09" w:rsidP="00FC3A09">
      <w:pPr>
        <w:rPr>
          <w:rFonts w:eastAsia="Calibri"/>
          <w:szCs w:val="22"/>
          <w:lang w:eastAsia="en-US"/>
        </w:rPr>
      </w:pPr>
      <w:r w:rsidRPr="00FC3A09">
        <w:rPr>
          <w:rFonts w:eastAsia="Calibri"/>
          <w:szCs w:val="22"/>
          <w:lang w:eastAsia="en-US"/>
        </w:rPr>
        <w:t>b. Stelling I is juist en stelling II is onjuist.</w:t>
      </w:r>
    </w:p>
    <w:p w:rsidR="007D65FB" w:rsidRPr="00FC3A09" w:rsidRDefault="007D65FB"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De STAR-methode dient:</w:t>
      </w:r>
    </w:p>
    <w:p w:rsidR="00FC3A09" w:rsidRPr="00FC3A09" w:rsidRDefault="00FC3A09" w:rsidP="00FC3A09">
      <w:pPr>
        <w:rPr>
          <w:rFonts w:eastAsia="Calibri"/>
          <w:szCs w:val="22"/>
          <w:lang w:eastAsia="en-US"/>
        </w:rPr>
      </w:pPr>
      <w:r w:rsidRPr="00FC3A09">
        <w:rPr>
          <w:rFonts w:eastAsia="Calibri"/>
          <w:szCs w:val="22"/>
          <w:lang w:eastAsia="en-US"/>
        </w:rPr>
        <w:t>c. om de betrouwbaarheid van een interview te verhogen.</w:t>
      </w:r>
    </w:p>
    <w:p w:rsidR="007D65FB" w:rsidRPr="00FC3A09" w:rsidRDefault="007D65FB" w:rsidP="00FC3A09">
      <w:pPr>
        <w:contextualSpacing/>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17.</w:t>
      </w:r>
    </w:p>
    <w:tbl>
      <w:tblPr>
        <w:tblStyle w:val="Tabelraster1"/>
        <w:tblW w:w="0" w:type="auto"/>
        <w:tblInd w:w="108" w:type="dxa"/>
        <w:tblLook w:val="04A0" w:firstRow="1" w:lastRow="0" w:firstColumn="1" w:lastColumn="0" w:noHBand="0" w:noVBand="1"/>
      </w:tblPr>
      <w:tblGrid>
        <w:gridCol w:w="3392"/>
        <w:gridCol w:w="2883"/>
        <w:gridCol w:w="2905"/>
      </w:tblGrid>
      <w:tr w:rsidR="00FC3A09" w:rsidRPr="00FC3A09" w:rsidTr="007D65FB">
        <w:tc>
          <w:tcPr>
            <w:tcW w:w="3392" w:type="dxa"/>
            <w:tcBorders>
              <w:top w:val="nil"/>
              <w:left w:val="nil"/>
            </w:tcBorders>
          </w:tcPr>
          <w:p w:rsidR="00FC3A09" w:rsidRPr="00FC3A09" w:rsidRDefault="00FC3A09" w:rsidP="00FC3A09">
            <w:pPr>
              <w:rPr>
                <w:rFonts w:eastAsia="Calibri"/>
                <w:szCs w:val="22"/>
                <w:lang w:eastAsia="en-US"/>
              </w:rPr>
            </w:pPr>
          </w:p>
        </w:tc>
        <w:tc>
          <w:tcPr>
            <w:tcW w:w="5788" w:type="dxa"/>
            <w:gridSpan w:val="2"/>
            <w:vAlign w:val="center"/>
          </w:tcPr>
          <w:p w:rsidR="00FC3A09" w:rsidRPr="00FC3A09" w:rsidRDefault="00FC3A09" w:rsidP="00FC3A09">
            <w:pPr>
              <w:jc w:val="center"/>
              <w:rPr>
                <w:rFonts w:eastAsia="Calibri"/>
                <w:b/>
                <w:szCs w:val="22"/>
                <w:lang w:eastAsia="en-US"/>
              </w:rPr>
            </w:pPr>
            <w:r w:rsidRPr="00FC3A09">
              <w:rPr>
                <w:rFonts w:eastAsia="Calibri"/>
                <w:b/>
                <w:szCs w:val="22"/>
                <w:lang w:eastAsia="en-US"/>
              </w:rPr>
              <w:t>Machtspreiding</w:t>
            </w:r>
          </w:p>
        </w:tc>
      </w:tr>
      <w:tr w:rsidR="00FC3A09" w:rsidRPr="00FC3A09" w:rsidTr="007D65FB">
        <w:tc>
          <w:tcPr>
            <w:tcW w:w="3392" w:type="dxa"/>
          </w:tcPr>
          <w:p w:rsidR="00FC3A09" w:rsidRPr="00FC3A09" w:rsidRDefault="00FC3A09" w:rsidP="00FC3A09">
            <w:pPr>
              <w:rPr>
                <w:rFonts w:eastAsia="Calibri"/>
                <w:b/>
                <w:szCs w:val="22"/>
                <w:lang w:eastAsia="en-US"/>
              </w:rPr>
            </w:pPr>
            <w:r w:rsidRPr="00FC3A09">
              <w:rPr>
                <w:rFonts w:eastAsia="Calibri"/>
                <w:b/>
                <w:szCs w:val="22"/>
                <w:lang w:eastAsia="en-US"/>
              </w:rPr>
              <w:t>Samenwerkingsgraad</w:t>
            </w:r>
          </w:p>
        </w:tc>
        <w:tc>
          <w:tcPr>
            <w:tcW w:w="2883" w:type="dxa"/>
          </w:tcPr>
          <w:p w:rsidR="00FC3A09" w:rsidRPr="00FC3A09" w:rsidRDefault="00FC3A09" w:rsidP="00FC3A09">
            <w:pPr>
              <w:rPr>
                <w:rFonts w:eastAsia="Calibri"/>
                <w:b/>
                <w:szCs w:val="22"/>
                <w:lang w:eastAsia="en-US"/>
              </w:rPr>
            </w:pPr>
            <w:r w:rsidRPr="00FC3A09">
              <w:rPr>
                <w:rFonts w:eastAsia="Calibri"/>
                <w:b/>
                <w:szCs w:val="22"/>
                <w:lang w:eastAsia="en-US"/>
              </w:rPr>
              <w:t>Laag</w:t>
            </w:r>
          </w:p>
        </w:tc>
        <w:tc>
          <w:tcPr>
            <w:tcW w:w="2905" w:type="dxa"/>
          </w:tcPr>
          <w:p w:rsidR="00FC3A09" w:rsidRPr="00FC3A09" w:rsidRDefault="00FC3A09" w:rsidP="00FC3A09">
            <w:pPr>
              <w:rPr>
                <w:rFonts w:eastAsia="Calibri"/>
                <w:b/>
                <w:szCs w:val="22"/>
                <w:lang w:eastAsia="en-US"/>
              </w:rPr>
            </w:pPr>
            <w:r w:rsidRPr="00FC3A09">
              <w:rPr>
                <w:rFonts w:eastAsia="Calibri"/>
                <w:b/>
                <w:szCs w:val="22"/>
                <w:lang w:eastAsia="en-US"/>
              </w:rPr>
              <w:t>Hoog</w:t>
            </w:r>
          </w:p>
        </w:tc>
      </w:tr>
      <w:tr w:rsidR="00FC3A09" w:rsidRPr="00FC3A09" w:rsidTr="007D65FB">
        <w:tc>
          <w:tcPr>
            <w:tcW w:w="3392" w:type="dxa"/>
          </w:tcPr>
          <w:p w:rsidR="00FC3A09" w:rsidRPr="00FC3A09" w:rsidRDefault="00FC3A09" w:rsidP="00FC3A09">
            <w:pPr>
              <w:rPr>
                <w:rFonts w:eastAsia="Calibri"/>
                <w:b/>
                <w:szCs w:val="22"/>
                <w:lang w:eastAsia="en-US"/>
              </w:rPr>
            </w:pPr>
            <w:r w:rsidRPr="00FC3A09">
              <w:rPr>
                <w:rFonts w:eastAsia="Calibri"/>
                <w:b/>
                <w:szCs w:val="22"/>
                <w:lang w:eastAsia="en-US"/>
              </w:rPr>
              <w:t>Laag</w:t>
            </w:r>
          </w:p>
        </w:tc>
        <w:tc>
          <w:tcPr>
            <w:tcW w:w="2883" w:type="dxa"/>
          </w:tcPr>
          <w:p w:rsidR="00FC3A09" w:rsidRPr="00FC3A09" w:rsidRDefault="00FC3A09" w:rsidP="00FC3A09">
            <w:pPr>
              <w:rPr>
                <w:rFonts w:eastAsia="Calibri"/>
                <w:szCs w:val="22"/>
                <w:lang w:eastAsia="en-US"/>
              </w:rPr>
            </w:pPr>
            <w:r w:rsidRPr="00FC3A09">
              <w:rPr>
                <w:rFonts w:eastAsia="Calibri"/>
                <w:szCs w:val="22"/>
                <w:lang w:eastAsia="en-US"/>
              </w:rPr>
              <w:t>Rolgerichte cultuur</w:t>
            </w:r>
          </w:p>
        </w:tc>
        <w:tc>
          <w:tcPr>
            <w:tcW w:w="2905" w:type="dxa"/>
          </w:tcPr>
          <w:p w:rsidR="00FC3A09" w:rsidRPr="00FC3A09" w:rsidRDefault="00FC3A09" w:rsidP="00FC3A09">
            <w:pPr>
              <w:rPr>
                <w:rFonts w:eastAsia="Calibri"/>
                <w:szCs w:val="22"/>
                <w:lang w:eastAsia="en-US"/>
              </w:rPr>
            </w:pPr>
            <w:r w:rsidRPr="00FC3A09">
              <w:rPr>
                <w:rFonts w:eastAsia="Calibri"/>
                <w:szCs w:val="22"/>
                <w:lang w:eastAsia="en-US"/>
              </w:rPr>
              <w:t>Persoonsgerichte cultuur</w:t>
            </w:r>
          </w:p>
        </w:tc>
      </w:tr>
      <w:tr w:rsidR="00FC3A09" w:rsidRPr="00FC3A09" w:rsidTr="007D65FB">
        <w:tc>
          <w:tcPr>
            <w:tcW w:w="3392" w:type="dxa"/>
          </w:tcPr>
          <w:p w:rsidR="00FC3A09" w:rsidRPr="00FC3A09" w:rsidRDefault="00FC3A09" w:rsidP="00FC3A09">
            <w:pPr>
              <w:rPr>
                <w:rFonts w:eastAsia="Calibri"/>
                <w:b/>
                <w:szCs w:val="22"/>
                <w:lang w:eastAsia="en-US"/>
              </w:rPr>
            </w:pPr>
            <w:r w:rsidRPr="00FC3A09">
              <w:rPr>
                <w:rFonts w:eastAsia="Calibri"/>
                <w:b/>
                <w:szCs w:val="22"/>
                <w:lang w:eastAsia="en-US"/>
              </w:rPr>
              <w:t>Hoog</w:t>
            </w:r>
          </w:p>
        </w:tc>
        <w:tc>
          <w:tcPr>
            <w:tcW w:w="2883" w:type="dxa"/>
          </w:tcPr>
          <w:p w:rsidR="00FC3A09" w:rsidRPr="00FC3A09" w:rsidRDefault="00FC3A09" w:rsidP="00FC3A09">
            <w:pPr>
              <w:rPr>
                <w:rFonts w:eastAsia="Calibri"/>
                <w:szCs w:val="22"/>
                <w:lang w:eastAsia="en-US"/>
              </w:rPr>
            </w:pPr>
            <w:r w:rsidRPr="00FC3A09">
              <w:rPr>
                <w:rFonts w:eastAsia="Calibri"/>
                <w:szCs w:val="22"/>
                <w:lang w:eastAsia="en-US"/>
              </w:rPr>
              <w:t>Machtsgerichte cultuur</w:t>
            </w:r>
          </w:p>
        </w:tc>
        <w:tc>
          <w:tcPr>
            <w:tcW w:w="2905" w:type="dxa"/>
          </w:tcPr>
          <w:p w:rsidR="00FC3A09" w:rsidRPr="00FC3A09" w:rsidRDefault="00FC3A09" w:rsidP="00FC3A09">
            <w:pPr>
              <w:rPr>
                <w:rFonts w:eastAsia="Calibri"/>
                <w:szCs w:val="22"/>
                <w:lang w:eastAsia="en-US"/>
              </w:rPr>
            </w:pPr>
            <w:r w:rsidRPr="00FC3A09">
              <w:rPr>
                <w:rFonts w:eastAsia="Calibri"/>
                <w:szCs w:val="22"/>
                <w:lang w:eastAsia="en-US"/>
              </w:rPr>
              <w:t>Taakgerichte cultuur</w:t>
            </w:r>
          </w:p>
        </w:tc>
      </w:tr>
    </w:tbl>
    <w:p w:rsidR="00FC3A09" w:rsidRPr="00FC3A09" w:rsidRDefault="00FC3A09" w:rsidP="00FC3A09">
      <w:pPr>
        <w:contextualSpacing/>
        <w:rPr>
          <w:rFonts w:eastAsia="Calibri"/>
          <w:b/>
          <w:szCs w:val="22"/>
          <w:lang w:eastAsia="en-US"/>
        </w:rPr>
      </w:pPr>
    </w:p>
    <w:p w:rsidR="00FC3A09" w:rsidRPr="00FC3A09" w:rsidRDefault="00FC3A09" w:rsidP="00FC3A09">
      <w:pPr>
        <w:contextualSpacing/>
        <w:rPr>
          <w:rFonts w:eastAsia="Calibri"/>
          <w:szCs w:val="22"/>
          <w:lang w:eastAsia="en-US"/>
        </w:rPr>
      </w:pPr>
      <w:r w:rsidRPr="00FC3A09">
        <w:rPr>
          <w:rFonts w:eastAsia="Calibri"/>
          <w:b/>
          <w:szCs w:val="22"/>
          <w:lang w:eastAsia="en-US"/>
        </w:rPr>
        <w:t>Vraag 18.</w:t>
      </w:r>
    </w:p>
    <w:p w:rsidR="00FC3A09" w:rsidRPr="00FC3A09" w:rsidRDefault="00FC3A09" w:rsidP="00FC3A09">
      <w:pPr>
        <w:contextualSpacing/>
        <w:rPr>
          <w:rFonts w:eastAsia="Calibri"/>
          <w:szCs w:val="22"/>
          <w:lang w:eastAsia="en-US"/>
        </w:rPr>
      </w:pPr>
    </w:p>
    <w:tbl>
      <w:tblPr>
        <w:tblStyle w:val="Tabelraster1"/>
        <w:tblW w:w="9606" w:type="dxa"/>
        <w:tblLayout w:type="fixed"/>
        <w:tblLook w:val="04A0" w:firstRow="1" w:lastRow="0" w:firstColumn="1" w:lastColumn="0" w:noHBand="0" w:noVBand="1"/>
      </w:tblPr>
      <w:tblGrid>
        <w:gridCol w:w="3936"/>
        <w:gridCol w:w="1417"/>
        <w:gridCol w:w="1418"/>
        <w:gridCol w:w="1417"/>
        <w:gridCol w:w="1418"/>
      </w:tblGrid>
      <w:tr w:rsidR="00FC3A09" w:rsidRPr="00FC3A09" w:rsidTr="007D65FB">
        <w:tc>
          <w:tcPr>
            <w:tcW w:w="9606" w:type="dxa"/>
            <w:gridSpan w:val="5"/>
          </w:tcPr>
          <w:p w:rsidR="00FC3A09" w:rsidRPr="00FC3A09" w:rsidRDefault="00FC3A09" w:rsidP="00FC3A09">
            <w:pPr>
              <w:contextualSpacing/>
              <w:rPr>
                <w:rFonts w:eastAsia="Calibri"/>
                <w:b/>
                <w:szCs w:val="22"/>
                <w:lang w:eastAsia="en-US"/>
              </w:rPr>
            </w:pPr>
            <w:r w:rsidRPr="00FC3A09">
              <w:rPr>
                <w:rFonts w:eastAsia="Calibri"/>
                <w:b/>
                <w:szCs w:val="22"/>
                <w:lang w:eastAsia="en-US"/>
              </w:rPr>
              <w:t>Beveiligingsmaatregelen voor het geautomatiseerde kantoor</w:t>
            </w:r>
          </w:p>
        </w:tc>
      </w:tr>
      <w:tr w:rsidR="007D65FB" w:rsidRPr="00FC3A09" w:rsidTr="007D65FB">
        <w:tc>
          <w:tcPr>
            <w:tcW w:w="3936" w:type="dxa"/>
          </w:tcPr>
          <w:p w:rsidR="00FC3A09" w:rsidRPr="00FC3A09" w:rsidRDefault="00FC3A09" w:rsidP="00FC3A09">
            <w:pPr>
              <w:contextualSpacing/>
              <w:rPr>
                <w:rFonts w:eastAsia="Calibri"/>
                <w:szCs w:val="22"/>
                <w:lang w:eastAsia="en-US"/>
              </w:rPr>
            </w:pPr>
          </w:p>
        </w:tc>
        <w:tc>
          <w:tcPr>
            <w:tcW w:w="1417"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Software-</w:t>
            </w:r>
          </w:p>
          <w:p w:rsidR="00FC3A09" w:rsidRPr="00FC3A09" w:rsidRDefault="00FC3A09" w:rsidP="00FC3A09">
            <w:pPr>
              <w:contextualSpacing/>
              <w:rPr>
                <w:rFonts w:eastAsia="Calibri"/>
                <w:b/>
                <w:szCs w:val="22"/>
                <w:lang w:eastAsia="en-US"/>
              </w:rPr>
            </w:pPr>
            <w:r w:rsidRPr="00FC3A09">
              <w:rPr>
                <w:rFonts w:eastAsia="Calibri"/>
                <w:b/>
                <w:szCs w:val="22"/>
                <w:lang w:eastAsia="en-US"/>
              </w:rPr>
              <w:t>maatregelen</w:t>
            </w:r>
          </w:p>
        </w:tc>
        <w:tc>
          <w:tcPr>
            <w:tcW w:w="1418"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Hardware-</w:t>
            </w:r>
          </w:p>
          <w:p w:rsidR="00FC3A09" w:rsidRPr="00FC3A09" w:rsidRDefault="00FC3A09" w:rsidP="00FC3A09">
            <w:pPr>
              <w:contextualSpacing/>
              <w:rPr>
                <w:rFonts w:eastAsia="Calibri"/>
                <w:b/>
                <w:szCs w:val="22"/>
                <w:lang w:eastAsia="en-US"/>
              </w:rPr>
            </w:pPr>
            <w:r w:rsidRPr="00FC3A09">
              <w:rPr>
                <w:rFonts w:eastAsia="Calibri"/>
                <w:b/>
                <w:szCs w:val="22"/>
                <w:lang w:eastAsia="en-US"/>
              </w:rPr>
              <w:t>maatregelen</w:t>
            </w:r>
          </w:p>
        </w:tc>
        <w:tc>
          <w:tcPr>
            <w:tcW w:w="1417"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Fysieke maatregelen</w:t>
            </w:r>
          </w:p>
        </w:tc>
        <w:tc>
          <w:tcPr>
            <w:tcW w:w="1418"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Gebruikers- maatregelen</w:t>
            </w: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Afgesloten en beveiligde serverruimte met monitoren of surveillance</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Afsluiten USB-poorten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val="en-US" w:eastAsia="en-US"/>
              </w:rPr>
            </w:pPr>
            <w:r w:rsidRPr="00FC3A09">
              <w:rPr>
                <w:rFonts w:eastAsia="Calibri"/>
                <w:szCs w:val="22"/>
                <w:lang w:val="en-US" w:eastAsia="en-US"/>
              </w:rPr>
              <w:t>Air gap of air wall</w:t>
            </w:r>
          </w:p>
        </w:tc>
        <w:tc>
          <w:tcPr>
            <w:tcW w:w="1417" w:type="dxa"/>
            <w:vAlign w:val="center"/>
          </w:tcPr>
          <w:p w:rsidR="00FC3A09" w:rsidRPr="00FC3A09" w:rsidRDefault="00FC3A09" w:rsidP="00FC3A09">
            <w:pPr>
              <w:contextualSpacing/>
              <w:jc w:val="center"/>
              <w:rPr>
                <w:rFonts w:eastAsia="Calibri"/>
                <w:szCs w:val="22"/>
                <w:lang w:val="en-US" w:eastAsia="en-US"/>
              </w:rPr>
            </w:pPr>
          </w:p>
        </w:tc>
        <w:tc>
          <w:tcPr>
            <w:tcW w:w="1418" w:type="dxa"/>
            <w:vAlign w:val="center"/>
          </w:tcPr>
          <w:p w:rsidR="00FC3A09" w:rsidRPr="00FC3A09" w:rsidRDefault="00FC3A09" w:rsidP="00FC3A09">
            <w:pPr>
              <w:contextualSpacing/>
              <w:jc w:val="center"/>
              <w:rPr>
                <w:rFonts w:eastAsia="Calibri"/>
                <w:szCs w:val="22"/>
                <w:lang w:val="en-US" w:eastAsia="en-US"/>
              </w:rPr>
            </w:pP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Alle software updaten</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Anti-diefstalsystemen op basis van een staalkabel</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Anti-</w:t>
            </w:r>
            <w:proofErr w:type="spellStart"/>
            <w:r w:rsidRPr="00FC3A09">
              <w:rPr>
                <w:rFonts w:eastAsia="Calibri"/>
                <w:szCs w:val="22"/>
                <w:lang w:eastAsia="en-US"/>
              </w:rPr>
              <w:t>rootkit</w:t>
            </w:r>
            <w:proofErr w:type="spellEnd"/>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Back-ups opslaan in een beveiligde ruimte</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Beveiligingsset met staalkabel</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Biometrische herkenning</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 xml:space="preserve">Browser </w:t>
            </w:r>
            <w:proofErr w:type="spellStart"/>
            <w:r w:rsidRPr="00FC3A09">
              <w:rPr>
                <w:rFonts w:eastAsia="Calibri"/>
                <w:szCs w:val="22"/>
                <w:lang w:eastAsia="en-US"/>
              </w:rPr>
              <w:t>plugins</w:t>
            </w:r>
            <w:proofErr w:type="spellEnd"/>
            <w:r w:rsidRPr="00FC3A09">
              <w:rPr>
                <w:rFonts w:eastAsia="Calibri"/>
                <w:szCs w:val="22"/>
                <w:lang w:eastAsia="en-US"/>
              </w:rPr>
              <w:t xml:space="preserve"> updaten</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rPr>
                <w:rFonts w:eastAsia="Calibri"/>
                <w:szCs w:val="22"/>
                <w:lang w:val="en-US" w:eastAsia="en-US"/>
              </w:rPr>
            </w:pPr>
            <w:r w:rsidRPr="00FC3A09">
              <w:rPr>
                <w:rFonts w:eastAsia="Calibri"/>
                <w:szCs w:val="22"/>
                <w:lang w:val="en-US" w:eastAsia="en-US"/>
              </w:rPr>
              <w:t xml:space="preserve">Browser up to date </w:t>
            </w:r>
            <w:proofErr w:type="spellStart"/>
            <w:r w:rsidRPr="00FC3A09">
              <w:rPr>
                <w:rFonts w:eastAsia="Calibri"/>
                <w:szCs w:val="22"/>
                <w:lang w:val="en-US" w:eastAsia="en-US"/>
              </w:rPr>
              <w:t>houden</w:t>
            </w:r>
            <w:proofErr w:type="spellEnd"/>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Complex wachtwoord</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Computerkluis</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Computers die niet in gebruik zijn verwijderen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rPr>
                <w:rFonts w:eastAsia="Calibri"/>
                <w:szCs w:val="22"/>
                <w:lang w:eastAsia="en-US"/>
              </w:rPr>
            </w:pPr>
            <w:r w:rsidRPr="00FC3A09">
              <w:rPr>
                <w:rFonts w:eastAsia="Calibri"/>
                <w:szCs w:val="22"/>
                <w:lang w:eastAsia="en-US"/>
              </w:rPr>
              <w:t>Data recovery software</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Deuren van niet gebruikte kantoorruimtes afsluiten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Eigendomskenmerk</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E-mailbescherming</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lastRenderedPageBreak/>
              <w:t>Encryptie en gebruik te maken van een https-verbinding</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Firewall en andere antispyware</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rPr>
                <w:rFonts w:eastAsia="Calibri"/>
                <w:szCs w:val="22"/>
                <w:lang w:eastAsia="en-US"/>
              </w:rPr>
            </w:pPr>
            <w:r w:rsidRPr="00FC3A09">
              <w:rPr>
                <w:rFonts w:eastAsia="Calibri"/>
                <w:szCs w:val="22"/>
                <w:lang w:eastAsia="en-US"/>
              </w:rPr>
              <w:t xml:space="preserve">Frequent updaten van zogenaamde </w:t>
            </w:r>
            <w:proofErr w:type="spellStart"/>
            <w:r w:rsidRPr="00FC3A09">
              <w:rPr>
                <w:rFonts w:eastAsia="Calibri"/>
                <w:szCs w:val="22"/>
                <w:lang w:eastAsia="en-US"/>
              </w:rPr>
              <w:t>third</w:t>
            </w:r>
            <w:proofErr w:type="spellEnd"/>
            <w:r w:rsidRPr="00FC3A09">
              <w:rPr>
                <w:rFonts w:eastAsia="Calibri"/>
                <w:szCs w:val="22"/>
                <w:lang w:eastAsia="en-US"/>
              </w:rPr>
              <w:t xml:space="preserve"> party software</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after="100" w:afterAutospacing="1"/>
              <w:contextualSpacing/>
              <w:rPr>
                <w:rFonts w:eastAsia="Calibri"/>
                <w:szCs w:val="22"/>
                <w:lang w:eastAsia="en-US"/>
              </w:rPr>
            </w:pPr>
            <w:r w:rsidRPr="00FC3A09">
              <w:rPr>
                <w:rFonts w:eastAsia="Calibri"/>
                <w:szCs w:val="22"/>
                <w:lang w:eastAsia="en-US"/>
              </w:rPr>
              <w:t>Goede uitleg en opleiding</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36"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Hardwarematige encryptie</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In open ruimtes (kantoortuin) altijd de computers vergrendelen en stukken achter slot en grendel</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Maatregelen op het gebied van klimaatbeheersing, vochtbeheersing, brandbeveiliging en voorkomen van waterschade enzovoort</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Minder interessante programma’s en besturingssystemen</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Niet klikken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36" w:type="dxa"/>
          </w:tcPr>
          <w:p w:rsidR="00FC3A09" w:rsidRPr="00FC3A09" w:rsidRDefault="00FC3A09" w:rsidP="00FC3A09">
            <w:pPr>
              <w:spacing w:before="100" w:beforeAutospacing="1"/>
              <w:rPr>
                <w:rFonts w:eastAsia="Calibri"/>
                <w:szCs w:val="22"/>
                <w:lang w:val="en-US" w:eastAsia="en-US"/>
              </w:rPr>
            </w:pPr>
            <w:r w:rsidRPr="00FC3A09">
              <w:rPr>
                <w:rFonts w:eastAsia="Calibri"/>
                <w:szCs w:val="22"/>
                <w:lang w:val="en-US" w:eastAsia="en-US"/>
              </w:rPr>
              <w:t>NX-bit (AMD) of XD-bit (Intel)</w:t>
            </w:r>
          </w:p>
        </w:tc>
        <w:tc>
          <w:tcPr>
            <w:tcW w:w="1417" w:type="dxa"/>
            <w:vAlign w:val="center"/>
          </w:tcPr>
          <w:p w:rsidR="00FC3A09" w:rsidRPr="00FC3A09" w:rsidRDefault="00FC3A09" w:rsidP="00FC3A09">
            <w:pPr>
              <w:contextualSpacing/>
              <w:jc w:val="center"/>
              <w:rPr>
                <w:rFonts w:eastAsia="Calibri"/>
                <w:szCs w:val="22"/>
                <w:lang w:val="en-US"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Onbereikbaarheid voor onbevoegden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Periodieke controle op naleving van de maatregelen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Printers beveiligen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Proxyserver of VPN-server</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proofErr w:type="spellStart"/>
            <w:r w:rsidRPr="00FC3A09">
              <w:rPr>
                <w:rFonts w:eastAsia="Calibri"/>
                <w:szCs w:val="22"/>
                <w:lang w:eastAsia="en-US"/>
              </w:rPr>
              <w:t>Sandbox</w:t>
            </w:r>
            <w:proofErr w:type="spellEnd"/>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Toekennen van de juiste gebruikersrechten</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36" w:type="dxa"/>
          </w:tcPr>
          <w:p w:rsidR="00FC3A09" w:rsidRPr="00FC3A09" w:rsidRDefault="00FC3A09" w:rsidP="00FC3A09">
            <w:pPr>
              <w:spacing w:before="100" w:beforeAutospacing="1" w:after="100" w:afterAutospacing="1"/>
              <w:rPr>
                <w:rFonts w:eastAsia="Calibri"/>
                <w:szCs w:val="22"/>
                <w:lang w:eastAsia="en-US"/>
              </w:rPr>
            </w:pPr>
            <w:proofErr w:type="spellStart"/>
            <w:r w:rsidRPr="00FC3A09">
              <w:rPr>
                <w:rFonts w:eastAsia="Calibri"/>
                <w:szCs w:val="22"/>
                <w:lang w:eastAsia="en-US"/>
              </w:rPr>
              <w:t>Trusted</w:t>
            </w:r>
            <w:proofErr w:type="spellEnd"/>
            <w:r w:rsidRPr="00FC3A09">
              <w:rPr>
                <w:rFonts w:eastAsia="Calibri"/>
                <w:szCs w:val="22"/>
                <w:lang w:eastAsia="en-US"/>
              </w:rPr>
              <w:t xml:space="preserve"> Platform Module</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Uitkijken met P2P (peer-</w:t>
            </w:r>
            <w:proofErr w:type="spellStart"/>
            <w:r w:rsidRPr="00FC3A09">
              <w:rPr>
                <w:rFonts w:eastAsia="Calibri"/>
                <w:szCs w:val="22"/>
                <w:lang w:eastAsia="en-US"/>
              </w:rPr>
              <w:t>to</w:t>
            </w:r>
            <w:proofErr w:type="spellEnd"/>
            <w:r w:rsidRPr="00FC3A09">
              <w:rPr>
                <w:rFonts w:eastAsia="Calibri"/>
                <w:szCs w:val="22"/>
                <w:lang w:eastAsia="en-US"/>
              </w:rPr>
              <w:t>-peer)</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USB-bescherming</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contextualSpacing/>
              <w:rPr>
                <w:rFonts w:eastAsia="Calibri"/>
                <w:szCs w:val="22"/>
                <w:lang w:eastAsia="en-US"/>
              </w:rPr>
            </w:pPr>
            <w:r w:rsidRPr="00FC3A09">
              <w:rPr>
                <w:rFonts w:eastAsia="Calibri"/>
                <w:szCs w:val="22"/>
                <w:lang w:eastAsia="en-US"/>
              </w:rPr>
              <w:t>Virusscanner</w:t>
            </w:r>
          </w:p>
        </w:tc>
        <w:tc>
          <w:tcPr>
            <w:tcW w:w="141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Voorzichtig zijn met gratis software</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36"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Wachtwoord</w:t>
            </w:r>
          </w:p>
        </w:tc>
        <w:tc>
          <w:tcPr>
            <w:tcW w:w="1417" w:type="dxa"/>
            <w:vAlign w:val="center"/>
          </w:tcPr>
          <w:p w:rsidR="00FC3A09" w:rsidRPr="00FC3A09" w:rsidRDefault="00FC3A09" w:rsidP="00FC3A09">
            <w:pPr>
              <w:contextualSpacing/>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jc w:val="center"/>
              <w:rPr>
                <w:rFonts w:eastAsia="Calibri"/>
                <w:szCs w:val="22"/>
                <w:lang w:eastAsia="en-US"/>
              </w:rPr>
            </w:pPr>
          </w:p>
        </w:tc>
        <w:tc>
          <w:tcPr>
            <w:tcW w:w="141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19.</w:t>
      </w:r>
    </w:p>
    <w:p w:rsidR="00FC3A09" w:rsidRPr="00FC3A09" w:rsidRDefault="00FC3A09" w:rsidP="00FC3A09">
      <w:pPr>
        <w:rPr>
          <w:rFonts w:eastAsia="Calibri"/>
          <w:szCs w:val="22"/>
          <w:lang w:eastAsia="en-US"/>
        </w:rPr>
      </w:pPr>
      <w:r w:rsidRPr="00FC3A09">
        <w:rPr>
          <w:rFonts w:eastAsia="Calibri"/>
          <w:szCs w:val="22"/>
          <w:lang w:eastAsia="en-US"/>
        </w:rPr>
        <w:t>Orchidee bv heeft bij marktonderzoek de keus uit drie mogelijkheden.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Verkennend onderzoek</w:t>
      </w:r>
    </w:p>
    <w:p w:rsidR="00FC3A09" w:rsidRPr="00FC3A09" w:rsidRDefault="00FC3A09" w:rsidP="00FC3A09">
      <w:pPr>
        <w:rPr>
          <w:rFonts w:eastAsia="Calibri"/>
          <w:szCs w:val="22"/>
          <w:lang w:eastAsia="en-US"/>
        </w:rPr>
      </w:pPr>
      <w:r w:rsidRPr="00FC3A09">
        <w:rPr>
          <w:rFonts w:eastAsia="Calibri"/>
          <w:szCs w:val="22"/>
          <w:lang w:eastAsia="en-US"/>
        </w:rPr>
        <w:t>Als de aanleiding voor het onderzoek een heel breed probleem is ‘De verkoop loopt slecht’, kan de onderneming het beste beginnen met een verkennend onderzoek. Want voordat men de diepte in gaat en de effectiviteit van bijvoorbeeld de reclamecampagne onderzoekt, kan men zich beter eerst oriënteren op de vraag of er niet nog mogelijk andere schuldigen zijn: wellicht is de klantenservice niet in orde en ligt daar het probleem. Deze opties kunnen in een enquête worden voorgelegd aan de klanten.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Beschrijvend onderzoek</w:t>
      </w:r>
    </w:p>
    <w:p w:rsidR="00FC3A09" w:rsidRPr="00FC3A09" w:rsidRDefault="00FC3A09" w:rsidP="00FC3A09">
      <w:pPr>
        <w:rPr>
          <w:rFonts w:eastAsia="Calibri"/>
          <w:szCs w:val="22"/>
          <w:lang w:eastAsia="en-US"/>
        </w:rPr>
      </w:pPr>
      <w:r w:rsidRPr="00FC3A09">
        <w:rPr>
          <w:rFonts w:eastAsia="Calibri"/>
          <w:szCs w:val="22"/>
          <w:lang w:eastAsia="en-US"/>
        </w:rPr>
        <w:t>Als de aanleiding een vraag is naar de mogelijkheden voor een nieuw product, verricht de onderneming een beschrijvend onderzoek. Men is benieuwd hoe de doelgroep eruit ziet die in een nieuw product interesse heeft. Welke kwantitatieve gegevens zijn er te verkrijgen?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Causaal onderzoek</w:t>
      </w:r>
    </w:p>
    <w:p w:rsidR="00FC3A09" w:rsidRPr="00FC3A09" w:rsidRDefault="00FC3A09" w:rsidP="00FC3A09">
      <w:pPr>
        <w:rPr>
          <w:rFonts w:eastAsia="Calibri"/>
          <w:szCs w:val="22"/>
          <w:lang w:eastAsia="en-US"/>
        </w:rPr>
      </w:pPr>
      <w:r w:rsidRPr="00FC3A09">
        <w:rPr>
          <w:rFonts w:eastAsia="Calibri"/>
          <w:szCs w:val="22"/>
          <w:lang w:eastAsia="en-US"/>
        </w:rPr>
        <w:t>Bij causaal onderzoek worden verschillende hypothesen over oorzaak en gevolg getest. Dit is dus experimenteel onderzoek dat plaatsvindt nadat het product is geïntroduceerd.</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br w:type="page"/>
      </w:r>
    </w:p>
    <w:p w:rsidR="00FC3A09" w:rsidRPr="00FC3A09" w:rsidRDefault="00FC3A09" w:rsidP="00FC3A09">
      <w:pPr>
        <w:spacing w:before="100" w:beforeAutospacing="1" w:after="100" w:afterAutospacing="1"/>
        <w:rPr>
          <w:rFonts w:eastAsia="Calibri"/>
          <w:b/>
          <w:szCs w:val="22"/>
          <w:lang w:eastAsia="en-US"/>
        </w:rPr>
      </w:pPr>
      <w:r w:rsidRPr="00FC3A09">
        <w:rPr>
          <w:rFonts w:eastAsia="Calibri"/>
          <w:b/>
          <w:szCs w:val="22"/>
          <w:lang w:eastAsia="en-US"/>
        </w:rPr>
        <w:lastRenderedPageBreak/>
        <w:t>EXAMEN 3</w:t>
      </w: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Functie-eisen voor een medewerker financiële administratie:</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 xml:space="preserve">bezit minimaal een afgeronde </w:t>
      </w:r>
      <w:proofErr w:type="spellStart"/>
      <w:r w:rsidRPr="00FC3A09">
        <w:rPr>
          <w:rFonts w:eastAsia="Calibri"/>
          <w:szCs w:val="22"/>
          <w:lang w:eastAsia="en-US"/>
        </w:rPr>
        <w:t>MBO-opleiding</w:t>
      </w:r>
      <w:proofErr w:type="spellEnd"/>
      <w:r w:rsidRPr="00FC3A09">
        <w:rPr>
          <w:rFonts w:eastAsia="Calibri"/>
          <w:szCs w:val="22"/>
          <w:lang w:eastAsia="en-US"/>
        </w:rPr>
        <w:t xml:space="preserve"> (relevante richting op financieel gebied), en beschikt over actuele kennis van relevante wettelijke kaders;</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heeft minimaal 3 jaar gewerkt in een financiële administratieve rol en is zelfstandig;</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heeft goede kennis van Excel, Word en is vanzelfsprekend ervaren in het werken met een financieel informatiesysteem;</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beheerst de Nederlandse taal en de Engelse taal (Duitse taal is een pré);</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 xml:space="preserve">kan met verschillende typen mensen goed omgaan en heeft goede communicatieve vaardigheden; heeft veel contact met de interne klant: </w:t>
      </w:r>
      <w:proofErr w:type="spellStart"/>
      <w:r w:rsidRPr="00FC3A09">
        <w:rPr>
          <w:rFonts w:eastAsia="Calibri"/>
          <w:szCs w:val="22"/>
          <w:lang w:eastAsia="en-US"/>
        </w:rPr>
        <w:t>finance</w:t>
      </w:r>
      <w:proofErr w:type="spellEnd"/>
      <w:r w:rsidRPr="00FC3A09">
        <w:rPr>
          <w:rFonts w:eastAsia="Calibri"/>
          <w:szCs w:val="22"/>
          <w:lang w:eastAsia="en-US"/>
        </w:rPr>
        <w:t>, inkoop, verkoop, personeels- en loonadministratie; incidentele contacten met externe klanten of leveranciers;</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is proactief en heeft een flexibele instelling, is betrouwbaar, no-nonsense en beschikt over organisatorische capaciteiten;</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is nauwkeurig; werkt heel netjes, want een fout met een cijfer kan grote gevolgen hebben en het bedrijf veel geld kosten;</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is cijfermatig sterk; vindt het leuk om met cijfers te werken, want dat is de dagtaak;</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is prestatiegericht en leergierig;</w:t>
      </w:r>
    </w:p>
    <w:p w:rsidR="00FC3A09" w:rsidRPr="00FC3A09" w:rsidRDefault="00FC3A09" w:rsidP="00F21D08">
      <w:pPr>
        <w:numPr>
          <w:ilvl w:val="0"/>
          <w:numId w:val="8"/>
        </w:numPr>
        <w:ind w:left="426"/>
        <w:contextualSpacing/>
        <w:rPr>
          <w:rFonts w:eastAsia="Calibri"/>
          <w:szCs w:val="22"/>
          <w:lang w:eastAsia="en-US"/>
        </w:rPr>
      </w:pPr>
      <w:r w:rsidRPr="00FC3A09">
        <w:rPr>
          <w:rFonts w:eastAsia="Calibri"/>
          <w:szCs w:val="22"/>
          <w:lang w:eastAsia="en-US"/>
        </w:rPr>
        <w:t>is dienstverlenend.</w:t>
      </w:r>
    </w:p>
    <w:p w:rsidR="00FC3A09" w:rsidRPr="00FC3A09" w:rsidRDefault="00FC3A09" w:rsidP="00FC3A09">
      <w:pPr>
        <w:contextualSpacing/>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2.</w:t>
      </w:r>
    </w:p>
    <w:tbl>
      <w:tblPr>
        <w:tblStyle w:val="Tabelraster1"/>
        <w:tblW w:w="0" w:type="auto"/>
        <w:tblInd w:w="534" w:type="dxa"/>
        <w:tblLook w:val="04A0" w:firstRow="1" w:lastRow="0" w:firstColumn="1" w:lastColumn="0" w:noHBand="0" w:noVBand="1"/>
      </w:tblPr>
      <w:tblGrid>
        <w:gridCol w:w="4072"/>
        <w:gridCol w:w="4606"/>
      </w:tblGrid>
      <w:tr w:rsidR="00FC3A09" w:rsidRPr="00FC3A09" w:rsidTr="00C033C8">
        <w:tc>
          <w:tcPr>
            <w:tcW w:w="8678" w:type="dxa"/>
            <w:gridSpan w:val="2"/>
          </w:tcPr>
          <w:p w:rsidR="00FC3A09" w:rsidRPr="00FC3A09" w:rsidRDefault="00FC3A09" w:rsidP="00FC3A09">
            <w:pPr>
              <w:rPr>
                <w:rFonts w:eastAsia="Calibri"/>
                <w:b/>
                <w:szCs w:val="22"/>
                <w:lang w:eastAsia="en-US"/>
              </w:rPr>
            </w:pPr>
            <w:r w:rsidRPr="00FC3A09">
              <w:rPr>
                <w:rFonts w:eastAsia="Calibri"/>
                <w:szCs w:val="22"/>
                <w:lang w:eastAsia="en-US"/>
              </w:rPr>
              <w:t xml:space="preserve">                                                                   </w:t>
            </w:r>
            <w:r w:rsidRPr="00FC3A09">
              <w:rPr>
                <w:rFonts w:eastAsia="Calibri"/>
                <w:b/>
                <w:szCs w:val="22"/>
                <w:lang w:eastAsia="en-US"/>
              </w:rPr>
              <w:t>Balans per 31 december 20..</w:t>
            </w:r>
          </w:p>
        </w:tc>
      </w:tr>
      <w:tr w:rsidR="00FC3A09" w:rsidRPr="00FC3A09" w:rsidTr="00C033C8">
        <w:tc>
          <w:tcPr>
            <w:tcW w:w="4072" w:type="dxa"/>
          </w:tcPr>
          <w:p w:rsidR="00FC3A09" w:rsidRPr="00FC3A09" w:rsidRDefault="00FC3A09" w:rsidP="00FC3A09">
            <w:pPr>
              <w:rPr>
                <w:rFonts w:eastAsia="Calibri"/>
                <w:szCs w:val="22"/>
                <w:lang w:eastAsia="en-US"/>
              </w:rPr>
            </w:pPr>
            <w:r w:rsidRPr="00FC3A09">
              <w:rPr>
                <w:rFonts w:eastAsia="Calibri"/>
                <w:szCs w:val="22"/>
                <w:lang w:eastAsia="en-US"/>
              </w:rPr>
              <w:t>Bezittingen                                         100.000</w:t>
            </w:r>
          </w:p>
        </w:tc>
        <w:tc>
          <w:tcPr>
            <w:tcW w:w="4606" w:type="dxa"/>
          </w:tcPr>
          <w:p w:rsidR="00FC3A09" w:rsidRPr="00FC3A09" w:rsidRDefault="00FC3A09" w:rsidP="00FC3A09">
            <w:pPr>
              <w:rPr>
                <w:rFonts w:eastAsia="Calibri"/>
                <w:szCs w:val="22"/>
                <w:lang w:eastAsia="en-US"/>
              </w:rPr>
            </w:pPr>
            <w:r w:rsidRPr="00FC3A09">
              <w:rPr>
                <w:rFonts w:eastAsia="Calibri"/>
                <w:szCs w:val="22"/>
                <w:lang w:eastAsia="en-US"/>
              </w:rPr>
              <w:t>Eigen vermogen                                             70.000</w:t>
            </w:r>
          </w:p>
        </w:tc>
      </w:tr>
      <w:tr w:rsidR="00FC3A09" w:rsidRPr="00FC3A09" w:rsidTr="00C033C8">
        <w:tc>
          <w:tcPr>
            <w:tcW w:w="4072" w:type="dxa"/>
          </w:tcPr>
          <w:p w:rsidR="00FC3A09" w:rsidRPr="00FC3A09" w:rsidRDefault="00FC3A09" w:rsidP="00FC3A09">
            <w:pPr>
              <w:rPr>
                <w:rFonts w:eastAsia="Calibri"/>
                <w:szCs w:val="22"/>
                <w:lang w:eastAsia="en-US"/>
              </w:rPr>
            </w:pPr>
          </w:p>
        </w:tc>
        <w:tc>
          <w:tcPr>
            <w:tcW w:w="4606" w:type="dxa"/>
          </w:tcPr>
          <w:p w:rsidR="00FC3A09" w:rsidRPr="00FC3A09" w:rsidRDefault="00FC3A09" w:rsidP="00FC3A09">
            <w:pPr>
              <w:rPr>
                <w:rFonts w:eastAsia="Calibri"/>
                <w:szCs w:val="22"/>
                <w:lang w:eastAsia="en-US"/>
              </w:rPr>
            </w:pPr>
            <w:r w:rsidRPr="00FC3A09">
              <w:rPr>
                <w:rFonts w:eastAsia="Calibri"/>
                <w:szCs w:val="22"/>
                <w:lang w:eastAsia="en-US"/>
              </w:rPr>
              <w:t xml:space="preserve">Schulden (Vreemd vermogen)                    </w:t>
            </w:r>
            <w:r w:rsidRPr="00FC3A09">
              <w:rPr>
                <w:rFonts w:eastAsia="Calibri"/>
                <w:szCs w:val="22"/>
                <w:u w:val="single"/>
                <w:lang w:eastAsia="en-US"/>
              </w:rPr>
              <w:t>30.000</w:t>
            </w:r>
          </w:p>
        </w:tc>
      </w:tr>
      <w:tr w:rsidR="00FC3A09" w:rsidRPr="00FC3A09" w:rsidTr="00C033C8">
        <w:tc>
          <w:tcPr>
            <w:tcW w:w="4072" w:type="dxa"/>
          </w:tcPr>
          <w:p w:rsidR="00FC3A09" w:rsidRPr="00FC3A09" w:rsidRDefault="00FC3A09" w:rsidP="00FC3A09">
            <w:pPr>
              <w:rPr>
                <w:rFonts w:eastAsia="Calibri"/>
                <w:szCs w:val="22"/>
                <w:lang w:eastAsia="en-US"/>
              </w:rPr>
            </w:pPr>
            <w:r w:rsidRPr="00FC3A09">
              <w:rPr>
                <w:rFonts w:eastAsia="Calibri"/>
                <w:szCs w:val="22"/>
                <w:lang w:eastAsia="en-US"/>
              </w:rPr>
              <w:t xml:space="preserve">                                                             100.000</w:t>
            </w:r>
          </w:p>
        </w:tc>
        <w:tc>
          <w:tcPr>
            <w:tcW w:w="4606" w:type="dxa"/>
          </w:tcPr>
          <w:p w:rsidR="00FC3A09" w:rsidRPr="00FC3A09" w:rsidRDefault="00FC3A09" w:rsidP="00FC3A09">
            <w:pPr>
              <w:rPr>
                <w:rFonts w:eastAsia="Calibri"/>
                <w:szCs w:val="22"/>
                <w:lang w:eastAsia="en-US"/>
              </w:rPr>
            </w:pPr>
            <w:r w:rsidRPr="00FC3A09">
              <w:rPr>
                <w:rFonts w:eastAsia="Calibri"/>
                <w:szCs w:val="22"/>
                <w:lang w:eastAsia="en-US"/>
              </w:rPr>
              <w:t xml:space="preserve">                                                                        100.000</w:t>
            </w:r>
          </w:p>
        </w:tc>
      </w:tr>
    </w:tbl>
    <w:p w:rsidR="007D65FB" w:rsidRDefault="007D65FB" w:rsidP="00FC3A09">
      <w:pPr>
        <w:rPr>
          <w:rFonts w:eastAsia="Calibri"/>
          <w:i/>
          <w:szCs w:val="22"/>
          <w:lang w:eastAsia="en-US"/>
        </w:rPr>
      </w:pPr>
    </w:p>
    <w:p w:rsidR="00FC3A09" w:rsidRPr="00FC3A09" w:rsidRDefault="00FC3A09" w:rsidP="00FC3A09">
      <w:pPr>
        <w:rPr>
          <w:rFonts w:eastAsia="Calibri"/>
          <w:i/>
          <w:szCs w:val="22"/>
          <w:lang w:eastAsia="en-US"/>
        </w:rPr>
      </w:pPr>
      <w:r w:rsidRPr="00FC3A09">
        <w:rPr>
          <w:rFonts w:eastAsia="Calibri"/>
          <w:i/>
          <w:szCs w:val="22"/>
          <w:lang w:eastAsia="en-US"/>
        </w:rPr>
        <w:t>Andere bedragen zijn ook goed, als de balans maar in evenwicht is.</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3.</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In HRM-software is op tactisch niveau opgenomen:</w:t>
      </w:r>
    </w:p>
    <w:p w:rsidR="00FC3A09" w:rsidRPr="00FC3A09" w:rsidRDefault="00FC3A09" w:rsidP="00F21D08">
      <w:pPr>
        <w:numPr>
          <w:ilvl w:val="0"/>
          <w:numId w:val="34"/>
        </w:numPr>
        <w:ind w:left="426"/>
        <w:contextualSpacing/>
        <w:rPr>
          <w:rFonts w:eastAsia="Calibri"/>
          <w:color w:val="222222"/>
          <w:szCs w:val="22"/>
          <w:lang w:eastAsia="en-US"/>
        </w:rPr>
      </w:pPr>
      <w:r w:rsidRPr="00FC3A09">
        <w:rPr>
          <w:rFonts w:eastAsia="Calibri"/>
          <w:color w:val="222222"/>
          <w:szCs w:val="22"/>
          <w:lang w:eastAsia="en-US"/>
        </w:rPr>
        <w:t>mobiliteit;</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medewerkerontwikkeling;</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het faciliteren van de medewerker als regisseur van zijn eigen ontwikkeling;</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een loon- of jaarstrook inzien;</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feedback geven op een beoordeling;</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als assessor optreden in een 360 graden feedback;</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competentiemanagement;</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beoordelings- en functioneringscyclus;</w:t>
      </w:r>
    </w:p>
    <w:p w:rsidR="00FC3A09" w:rsidRPr="00FC3A09" w:rsidRDefault="00FC3A09" w:rsidP="00F21D08">
      <w:pPr>
        <w:numPr>
          <w:ilvl w:val="0"/>
          <w:numId w:val="34"/>
        </w:numPr>
        <w:spacing w:after="200"/>
        <w:ind w:left="426"/>
        <w:contextualSpacing/>
        <w:rPr>
          <w:rFonts w:eastAsia="Calibri"/>
          <w:color w:val="222222"/>
          <w:szCs w:val="22"/>
          <w:lang w:eastAsia="en-US"/>
        </w:rPr>
      </w:pPr>
      <w:r w:rsidRPr="00FC3A09">
        <w:rPr>
          <w:rFonts w:eastAsia="Calibri"/>
          <w:color w:val="222222"/>
          <w:szCs w:val="22"/>
          <w:lang w:eastAsia="en-US"/>
        </w:rPr>
        <w:t>opleidingen.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Bij e-marketing onderscheidt men de volgende markten:</w:t>
      </w:r>
    </w:p>
    <w:p w:rsidR="00FC3A09" w:rsidRPr="00FC3A09" w:rsidRDefault="00FC3A09" w:rsidP="00F21D08">
      <w:pPr>
        <w:numPr>
          <w:ilvl w:val="0"/>
          <w:numId w:val="30"/>
        </w:numPr>
        <w:ind w:left="426"/>
        <w:contextualSpacing/>
        <w:rPr>
          <w:rFonts w:eastAsia="Calibri"/>
          <w:szCs w:val="22"/>
          <w:lang w:eastAsia="en-US"/>
        </w:rPr>
      </w:pPr>
      <w:r w:rsidRPr="00FC3A09">
        <w:rPr>
          <w:rFonts w:eastAsia="Calibri"/>
          <w:szCs w:val="22"/>
          <w:lang w:eastAsia="en-US"/>
        </w:rPr>
        <w:t xml:space="preserve">Business </w:t>
      </w:r>
      <w:proofErr w:type="spellStart"/>
      <w:r w:rsidRPr="00FC3A09">
        <w:rPr>
          <w:rFonts w:eastAsia="Calibri"/>
          <w:szCs w:val="22"/>
          <w:lang w:eastAsia="en-US"/>
        </w:rPr>
        <w:t>to</w:t>
      </w:r>
      <w:proofErr w:type="spellEnd"/>
      <w:r w:rsidRPr="00FC3A09">
        <w:rPr>
          <w:rFonts w:eastAsia="Calibri"/>
          <w:szCs w:val="22"/>
          <w:lang w:eastAsia="en-US"/>
        </w:rPr>
        <w:t xml:space="preserve"> consumer (</w:t>
      </w:r>
      <w:proofErr w:type="spellStart"/>
      <w:r w:rsidRPr="00FC3A09">
        <w:rPr>
          <w:rFonts w:eastAsia="Calibri"/>
          <w:szCs w:val="22"/>
          <w:lang w:eastAsia="en-US"/>
        </w:rPr>
        <w:t>BtoC</w:t>
      </w:r>
      <w:proofErr w:type="spellEnd"/>
      <w:r w:rsidRPr="00FC3A09">
        <w:rPr>
          <w:rFonts w:eastAsia="Calibri"/>
          <w:szCs w:val="22"/>
          <w:lang w:eastAsia="en-US"/>
        </w:rPr>
        <w:t>):</w:t>
      </w:r>
      <w:r w:rsidR="007D65FB">
        <w:rPr>
          <w:rFonts w:eastAsia="Calibri"/>
          <w:szCs w:val="22"/>
          <w:lang w:eastAsia="en-US"/>
        </w:rPr>
        <w:br/>
      </w:r>
      <w:r w:rsidRPr="00FC3A09">
        <w:rPr>
          <w:rFonts w:eastAsia="Calibri"/>
          <w:szCs w:val="22"/>
          <w:lang w:eastAsia="en-US"/>
        </w:rPr>
        <w:t xml:space="preserve">De meest verkochte producten zijn die waar het internet het voordeel biedt van snelle informatievoorziening: boeken, muziek, vakanties.  </w:t>
      </w:r>
    </w:p>
    <w:p w:rsidR="00FC3A09" w:rsidRPr="00FC3A09" w:rsidRDefault="00FC3A09" w:rsidP="00F21D08">
      <w:pPr>
        <w:numPr>
          <w:ilvl w:val="0"/>
          <w:numId w:val="31"/>
        </w:numPr>
        <w:ind w:left="426"/>
        <w:contextualSpacing/>
        <w:rPr>
          <w:rFonts w:eastAsia="Calibri"/>
          <w:szCs w:val="22"/>
          <w:lang w:eastAsia="en-US"/>
        </w:rPr>
      </w:pPr>
      <w:r w:rsidRPr="00FC3A09">
        <w:rPr>
          <w:rFonts w:eastAsia="Calibri"/>
          <w:szCs w:val="22"/>
          <w:lang w:eastAsia="en-US"/>
        </w:rPr>
        <w:t>Business to business (BtoB):</w:t>
      </w:r>
      <w:r w:rsidR="007D65FB">
        <w:rPr>
          <w:rFonts w:eastAsia="Calibri"/>
          <w:szCs w:val="22"/>
          <w:lang w:eastAsia="en-US"/>
        </w:rPr>
        <w:br/>
      </w:r>
      <w:r w:rsidRPr="00FC3A09">
        <w:rPr>
          <w:rFonts w:eastAsia="Calibri"/>
          <w:szCs w:val="22"/>
          <w:lang w:eastAsia="en-US"/>
        </w:rPr>
        <w:t>Dit is een grote markt die open staat in veel sectoren: van auto’s tot chemie, van levensmiddelen tot energie.</w:t>
      </w:r>
    </w:p>
    <w:p w:rsidR="00FC3A09" w:rsidRPr="00FC3A09" w:rsidRDefault="00FC3A09" w:rsidP="00F21D08">
      <w:pPr>
        <w:numPr>
          <w:ilvl w:val="0"/>
          <w:numId w:val="32"/>
        </w:numPr>
        <w:ind w:left="426"/>
        <w:contextualSpacing/>
        <w:rPr>
          <w:rFonts w:eastAsia="Calibri"/>
          <w:szCs w:val="22"/>
          <w:lang w:eastAsia="en-US"/>
        </w:rPr>
      </w:pPr>
      <w:r w:rsidRPr="00FC3A09">
        <w:rPr>
          <w:rFonts w:eastAsia="Calibri"/>
          <w:szCs w:val="22"/>
          <w:lang w:eastAsia="en-US"/>
        </w:rPr>
        <w:lastRenderedPageBreak/>
        <w:t xml:space="preserve">Consumer </w:t>
      </w:r>
      <w:proofErr w:type="spellStart"/>
      <w:r w:rsidRPr="00FC3A09">
        <w:rPr>
          <w:rFonts w:eastAsia="Calibri"/>
          <w:szCs w:val="22"/>
          <w:lang w:eastAsia="en-US"/>
        </w:rPr>
        <w:t>to</w:t>
      </w:r>
      <w:proofErr w:type="spellEnd"/>
      <w:r w:rsidRPr="00FC3A09">
        <w:rPr>
          <w:rFonts w:eastAsia="Calibri"/>
          <w:szCs w:val="22"/>
          <w:lang w:eastAsia="en-US"/>
        </w:rPr>
        <w:t xml:space="preserve"> consumer (</w:t>
      </w:r>
      <w:proofErr w:type="spellStart"/>
      <w:r w:rsidRPr="00FC3A09">
        <w:rPr>
          <w:rFonts w:eastAsia="Calibri"/>
          <w:szCs w:val="22"/>
          <w:lang w:eastAsia="en-US"/>
        </w:rPr>
        <w:t>CtoC</w:t>
      </w:r>
      <w:proofErr w:type="spellEnd"/>
      <w:r w:rsidRPr="00FC3A09">
        <w:rPr>
          <w:rFonts w:eastAsia="Calibri"/>
          <w:szCs w:val="22"/>
          <w:lang w:eastAsia="en-US"/>
        </w:rPr>
        <w:t>):</w:t>
      </w:r>
      <w:r w:rsidR="007D65FB">
        <w:rPr>
          <w:rFonts w:eastAsia="Calibri"/>
          <w:szCs w:val="22"/>
          <w:lang w:eastAsia="en-US"/>
        </w:rPr>
        <w:br/>
      </w:r>
      <w:r w:rsidRPr="00FC3A09">
        <w:rPr>
          <w:rFonts w:eastAsia="Calibri"/>
          <w:szCs w:val="22"/>
          <w:lang w:eastAsia="en-US"/>
        </w:rPr>
        <w:t>Dit zijn bijvoorbeeld online veilingen als Ebay.com of Marktplaats.nl. Ten opzichte van het verleden is de markt enorm uitgebreid, zowel qua plaats als qua assortiment.</w:t>
      </w:r>
    </w:p>
    <w:p w:rsidR="00FC3A09" w:rsidRPr="00FC3A09" w:rsidRDefault="00FC3A09" w:rsidP="00F21D08">
      <w:pPr>
        <w:numPr>
          <w:ilvl w:val="0"/>
          <w:numId w:val="33"/>
        </w:numPr>
        <w:ind w:left="426"/>
        <w:contextualSpacing/>
        <w:rPr>
          <w:rFonts w:eastAsia="Calibri"/>
          <w:szCs w:val="22"/>
          <w:lang w:eastAsia="en-US"/>
        </w:rPr>
      </w:pPr>
      <w:r w:rsidRPr="00FC3A09">
        <w:rPr>
          <w:rFonts w:eastAsia="Calibri"/>
          <w:szCs w:val="22"/>
          <w:lang w:eastAsia="en-US"/>
        </w:rPr>
        <w:t>Consumer to business (CtoB):</w:t>
      </w:r>
      <w:r w:rsidR="007D65FB">
        <w:rPr>
          <w:rFonts w:eastAsia="Calibri"/>
          <w:szCs w:val="22"/>
          <w:lang w:eastAsia="en-US"/>
        </w:rPr>
        <w:br/>
      </w:r>
      <w:r w:rsidRPr="00FC3A09">
        <w:rPr>
          <w:rFonts w:eastAsia="Calibri"/>
          <w:szCs w:val="22"/>
          <w:lang w:eastAsia="en-US"/>
        </w:rPr>
        <w:t>Hier kunnen klanten bijvoorbeeld via internet een bod doen op  een vliegticket.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Doelstellingen van een slechtnieuwsgesprek met een werknemer:</w:t>
      </w:r>
    </w:p>
    <w:p w:rsidR="00FC3A09" w:rsidRPr="00FC3A09" w:rsidRDefault="00FC3A09" w:rsidP="00F21D08">
      <w:pPr>
        <w:numPr>
          <w:ilvl w:val="0"/>
          <w:numId w:val="38"/>
        </w:numPr>
        <w:ind w:left="426"/>
        <w:contextualSpacing/>
        <w:rPr>
          <w:rFonts w:eastAsia="Calibri"/>
          <w:szCs w:val="22"/>
          <w:lang w:eastAsia="en-US"/>
        </w:rPr>
      </w:pPr>
      <w:r w:rsidRPr="00FC3A09">
        <w:rPr>
          <w:rFonts w:eastAsia="Calibri"/>
          <w:szCs w:val="22"/>
          <w:lang w:eastAsia="en-US"/>
        </w:rPr>
        <w:t>De (negatieve) boodschap overbrengen aan de werknemer.</w:t>
      </w:r>
    </w:p>
    <w:p w:rsidR="00FC3A09" w:rsidRPr="00FC3A09" w:rsidRDefault="00FC3A09" w:rsidP="00F21D08">
      <w:pPr>
        <w:numPr>
          <w:ilvl w:val="0"/>
          <w:numId w:val="38"/>
        </w:numPr>
        <w:ind w:left="426"/>
        <w:contextualSpacing/>
        <w:rPr>
          <w:rFonts w:eastAsia="Calibri"/>
          <w:szCs w:val="22"/>
          <w:lang w:eastAsia="en-US"/>
        </w:rPr>
      </w:pPr>
      <w:r w:rsidRPr="00FC3A09">
        <w:rPr>
          <w:rFonts w:eastAsia="Calibri"/>
          <w:szCs w:val="22"/>
          <w:lang w:eastAsia="en-US"/>
        </w:rPr>
        <w:t xml:space="preserve">Het op de juiste wijze omgaan met de emoties van de werknemer. Hiertoe moet de leidinggevende beschikken over de vaardigheid om empathisch te reageren. </w:t>
      </w:r>
    </w:p>
    <w:p w:rsidR="00FC3A09" w:rsidRPr="00FC3A09" w:rsidRDefault="00FC3A09" w:rsidP="00F21D08">
      <w:pPr>
        <w:numPr>
          <w:ilvl w:val="0"/>
          <w:numId w:val="38"/>
        </w:numPr>
        <w:ind w:left="426"/>
        <w:contextualSpacing/>
        <w:rPr>
          <w:rFonts w:eastAsia="Calibri"/>
          <w:szCs w:val="22"/>
          <w:lang w:eastAsia="en-US"/>
        </w:rPr>
      </w:pPr>
      <w:r w:rsidRPr="00FC3A09">
        <w:rPr>
          <w:rFonts w:eastAsia="Calibri"/>
          <w:szCs w:val="22"/>
          <w:lang w:eastAsia="en-US"/>
        </w:rPr>
        <w:t xml:space="preserve">Het geven van onweerlegbare argumenten om de beslissing te onderbouwen. Dit is pas zinvol als er geen sprake meer is van emoties bij de werknemer, bijvoorbeeld als deze zelf de </w:t>
      </w:r>
      <w:proofErr w:type="spellStart"/>
      <w:r w:rsidRPr="00FC3A09">
        <w:rPr>
          <w:rFonts w:eastAsia="Calibri"/>
          <w:szCs w:val="22"/>
          <w:lang w:eastAsia="en-US"/>
        </w:rPr>
        <w:t>Waarom-vraag</w:t>
      </w:r>
      <w:proofErr w:type="spellEnd"/>
      <w:r w:rsidRPr="00FC3A09">
        <w:rPr>
          <w:rFonts w:eastAsia="Calibri"/>
          <w:szCs w:val="22"/>
          <w:lang w:eastAsia="en-US"/>
        </w:rPr>
        <w:t xml:space="preserve"> stelt. Of wanneer hij bevestigend antwoordt op de vraag van de leidinggevende: Wil je dat ik deze beslissing toelicht?</w:t>
      </w:r>
    </w:p>
    <w:p w:rsidR="00FC3A09" w:rsidRPr="00FC3A09" w:rsidRDefault="00FC3A09" w:rsidP="00F21D08">
      <w:pPr>
        <w:numPr>
          <w:ilvl w:val="0"/>
          <w:numId w:val="38"/>
        </w:numPr>
        <w:ind w:left="426"/>
        <w:contextualSpacing/>
        <w:rPr>
          <w:rFonts w:eastAsia="Calibri"/>
          <w:szCs w:val="22"/>
          <w:lang w:eastAsia="en-US"/>
        </w:rPr>
      </w:pPr>
      <w:r w:rsidRPr="00FC3A09">
        <w:rPr>
          <w:rFonts w:eastAsia="Calibri"/>
          <w:szCs w:val="22"/>
          <w:lang w:eastAsia="en-US"/>
        </w:rPr>
        <w:t>Het bereiken van acceptatie bij de werknemer. Er is namelijk geen mogelijkheid tot onderhandelen, met andere woorden: de boodschap is definitief.</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 xml:space="preserve">Natuurlijke personen hebben geen publicatieplicht en kunnen daarom volstaan met een balans en een resultatenrekening. </w:t>
      </w:r>
    </w:p>
    <w:p w:rsidR="00FC3A09" w:rsidRPr="00FC3A09" w:rsidRDefault="00FC3A09" w:rsidP="00FC3A09">
      <w:pPr>
        <w:rPr>
          <w:rFonts w:eastAsia="Calibri"/>
          <w:szCs w:val="22"/>
          <w:lang w:eastAsia="en-US"/>
        </w:rPr>
      </w:pPr>
      <w:r w:rsidRPr="00FC3A09">
        <w:rPr>
          <w:rFonts w:eastAsia="Calibri"/>
          <w:szCs w:val="22"/>
          <w:lang w:eastAsia="en-US"/>
        </w:rPr>
        <w:t>Rechtspersonen die een onderneming drijven, hebben wel een publicatieplicht. Dat wil zeggen dat er jaarlijks gegevens ter inzage naar de Kamer van koophandel en fabrieken moeten worden opgestuurd. Een micro-rechtspersoon heeft geen publicatieplicht. Bij een kleine rechtspersoon omvat de publicatieplicht alleen een verkorte balans met toelichting. Een middelgrote rechtspersoon moet onder andere een jaarverslag, een uitgebreide toelichting en een accountantsverklaring meesturen. Een grote rechtspersoon moet nog meer informatie leveren, zoals een uitgebreide balans en een uitgebreide winst- en verliesrekening. De zogenaamde deponering van de jaarrekening moet plaatsvinden uiterlijk 13 maanden na afloop van het kalenderjaar.</w:t>
      </w:r>
    </w:p>
    <w:p w:rsidR="007D65FB" w:rsidRDefault="007D65FB"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7.</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De kasstroom in verband met…</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c. </w:t>
      </w:r>
      <w:r w:rsidRPr="00FC3A09">
        <w:rPr>
          <w:rFonts w:eastAsia="Calibri"/>
          <w:color w:val="222222"/>
          <w:szCs w:val="22"/>
          <w:lang w:eastAsia="en-US"/>
        </w:rPr>
        <w:tab/>
        <w:t>betalingen voor aanvulling voorraden</w:t>
      </w:r>
    </w:p>
    <w:p w:rsidR="00FC3A09" w:rsidRPr="00FC3A09" w:rsidRDefault="00FC3A09" w:rsidP="00FC3A09">
      <w:pPr>
        <w:rPr>
          <w:rFonts w:eastAsia="Calibri"/>
          <w:szCs w:val="22"/>
          <w:lang w:eastAsia="en-US"/>
        </w:rPr>
      </w:pPr>
      <w:r w:rsidRPr="00FC3A09">
        <w:rPr>
          <w:rFonts w:eastAsia="Calibri"/>
          <w:color w:val="222222"/>
          <w:szCs w:val="22"/>
          <w:lang w:eastAsia="en-US"/>
        </w:rPr>
        <w:t xml:space="preserve">f. </w:t>
      </w:r>
      <w:r w:rsidRPr="00FC3A09">
        <w:rPr>
          <w:rFonts w:eastAsia="Calibri"/>
          <w:color w:val="222222"/>
          <w:szCs w:val="22"/>
          <w:lang w:eastAsia="en-US"/>
        </w:rPr>
        <w:tab/>
        <w:t>ontvangsten van debiteuren</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8.</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Er zijn verschillende soorten HR-systemen beschikbaar:</w:t>
      </w:r>
    </w:p>
    <w:p w:rsidR="00FC3A09" w:rsidRPr="00FC3A09" w:rsidRDefault="00FC3A09" w:rsidP="00F21D08">
      <w:pPr>
        <w:numPr>
          <w:ilvl w:val="0"/>
          <w:numId w:val="20"/>
        </w:numPr>
        <w:spacing w:after="200"/>
        <w:ind w:left="426"/>
        <w:contextualSpacing/>
        <w:rPr>
          <w:rFonts w:eastAsia="Calibri"/>
          <w:color w:val="222222"/>
          <w:szCs w:val="22"/>
          <w:lang w:eastAsia="en-US"/>
        </w:rPr>
      </w:pPr>
      <w:r w:rsidRPr="00FC3A09">
        <w:rPr>
          <w:rFonts w:eastAsia="Calibri"/>
          <w:color w:val="222222"/>
          <w:szCs w:val="22"/>
          <w:lang w:eastAsia="en-US"/>
        </w:rPr>
        <w:t>HRM-systeem als onderdeel van een organisatiebreed systeem, zoals een ERP systeem.</w:t>
      </w:r>
    </w:p>
    <w:p w:rsidR="00FC3A09" w:rsidRPr="00FC3A09" w:rsidRDefault="00FC3A09" w:rsidP="00F21D08">
      <w:pPr>
        <w:numPr>
          <w:ilvl w:val="0"/>
          <w:numId w:val="20"/>
        </w:numPr>
        <w:spacing w:after="200"/>
        <w:ind w:left="426"/>
        <w:contextualSpacing/>
        <w:rPr>
          <w:rFonts w:eastAsia="Calibri"/>
          <w:color w:val="222222"/>
          <w:szCs w:val="22"/>
          <w:lang w:eastAsia="en-US"/>
        </w:rPr>
      </w:pPr>
      <w:r w:rsidRPr="00FC3A09">
        <w:rPr>
          <w:rFonts w:eastAsia="Calibri"/>
          <w:color w:val="222222"/>
          <w:szCs w:val="22"/>
          <w:lang w:eastAsia="en-US"/>
        </w:rPr>
        <w:t xml:space="preserve">Integraal HRM-systeem. Dit biedt ondersteuning aan alle gebruikelijke HRM-processen.  </w:t>
      </w:r>
      <w:proofErr w:type="spellStart"/>
      <w:r w:rsidRPr="00FC3A09">
        <w:rPr>
          <w:rFonts w:eastAsia="Calibri"/>
          <w:color w:val="222222"/>
          <w:szCs w:val="22"/>
          <w:lang w:eastAsia="en-US"/>
        </w:rPr>
        <w:t>Raet</w:t>
      </w:r>
      <w:proofErr w:type="spellEnd"/>
      <w:r w:rsidRPr="00FC3A09">
        <w:rPr>
          <w:rFonts w:eastAsia="Calibri"/>
          <w:color w:val="222222"/>
          <w:szCs w:val="22"/>
          <w:lang w:eastAsia="en-US"/>
        </w:rPr>
        <w:t xml:space="preserve"> en ADP leveren deze systemen</w:t>
      </w:r>
    </w:p>
    <w:p w:rsidR="00FC3A09" w:rsidRPr="00FC3A09" w:rsidRDefault="00FC3A09" w:rsidP="00F21D08">
      <w:pPr>
        <w:numPr>
          <w:ilvl w:val="0"/>
          <w:numId w:val="20"/>
        </w:numPr>
        <w:spacing w:after="200"/>
        <w:ind w:left="426"/>
        <w:contextualSpacing/>
        <w:rPr>
          <w:rFonts w:eastAsia="Calibri"/>
          <w:color w:val="222222"/>
          <w:szCs w:val="22"/>
          <w:lang w:eastAsia="en-US"/>
        </w:rPr>
      </w:pPr>
      <w:r w:rsidRPr="00FC3A09">
        <w:rPr>
          <w:rFonts w:eastAsia="Calibri"/>
          <w:color w:val="222222"/>
          <w:szCs w:val="22"/>
          <w:lang w:eastAsia="en-US"/>
        </w:rPr>
        <w:t xml:space="preserve">HRM-systeem voor specifieke HRM-processen zoals tijdsregistratie, werving &amp; selectie, performance management en dergelijke. We noemen dit Point of Solution systemen. Ze worden geleverd door onder meer Centric en </w:t>
      </w:r>
      <w:proofErr w:type="spellStart"/>
      <w:r w:rsidRPr="00FC3A09">
        <w:rPr>
          <w:rFonts w:eastAsia="Calibri"/>
          <w:color w:val="222222"/>
          <w:szCs w:val="22"/>
          <w:lang w:eastAsia="en-US"/>
        </w:rPr>
        <w:t>TalentExcellence</w:t>
      </w:r>
      <w:proofErr w:type="spellEnd"/>
    </w:p>
    <w:p w:rsidR="00FC3A09" w:rsidRPr="00FC3A09" w:rsidRDefault="00FC3A09" w:rsidP="00F21D08">
      <w:pPr>
        <w:numPr>
          <w:ilvl w:val="0"/>
          <w:numId w:val="20"/>
        </w:numPr>
        <w:spacing w:after="200"/>
        <w:ind w:left="426"/>
        <w:contextualSpacing/>
        <w:rPr>
          <w:rFonts w:eastAsia="Calibri"/>
          <w:color w:val="222222"/>
          <w:szCs w:val="22"/>
          <w:lang w:eastAsia="en-US"/>
        </w:rPr>
      </w:pPr>
      <w:r w:rsidRPr="00FC3A09">
        <w:rPr>
          <w:rFonts w:eastAsia="Calibri"/>
          <w:color w:val="222222"/>
          <w:szCs w:val="22"/>
          <w:lang w:eastAsia="en-US"/>
        </w:rPr>
        <w:t>De zogenaamde Best of Breed oplossing: meerdere HRM-(deel)systemen die onderling gekoppeld zijn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 xml:space="preserve">Bij direct marketing is er sprake van een directe en persoonlijke benadering van de klant. Het doel is, de klant te motiveren tot een aankoopbeslissing. De potentiële klant wordt geconfronteerd met een directe benadering waarbij gezocht wordt naar een reactie van de klant. De directe benadering is gebaseerd op beschikbare individuele gegevens en inzichten in de voorkeuren en het gedrag van de klant. </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Opbouw van een slechtnieuwsgesprek:</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Zo snel mogelijk duidelijk meedelen van het slechte nieuws, zodat hierover geen misverstand kan ontstaan. Dit moet op een neutrale toon, maar toch meelevend.</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Ruimte geven voor verbale en non-verbale emoties bij de werknemer. Meeleven, begrip tonen.</w:t>
      </w:r>
    </w:p>
    <w:p w:rsidR="00FC3A09" w:rsidRPr="00FC3A09" w:rsidRDefault="00FC3A09" w:rsidP="00F21D08">
      <w:pPr>
        <w:numPr>
          <w:ilvl w:val="0"/>
          <w:numId w:val="38"/>
        </w:numPr>
        <w:ind w:left="426"/>
        <w:contextualSpacing/>
        <w:rPr>
          <w:rFonts w:eastAsia="Calibri"/>
          <w:szCs w:val="22"/>
          <w:lang w:eastAsia="en-US"/>
        </w:rPr>
      </w:pPr>
      <w:r w:rsidRPr="00FC3A09">
        <w:rPr>
          <w:rFonts w:eastAsia="Calibri"/>
          <w:szCs w:val="22"/>
          <w:lang w:eastAsia="en-US"/>
        </w:rPr>
        <w:t>Niet inhoudelijk ingaan op de reactie van de medewerker, slechts begrip tonen. Er is geen ruimte voor onderhandelen. (Als de emoties te groot zijn, moet op een gegeven moment het gesprek worden afgebroken om op een later moment voortgezet te worden. Dan moet de leidinggevende melden dat betrokkene al zijn vragen kan noteren, om daar in het tweede gesprek op terug te komen).</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Noemen van feiten, redenen of argumenten. Meestal zijn twee onweerlegbare argumenten voldoende, naar meer wordt toch niet geluisterd. De leidinggevende moet hierbij zakelijk blijven. Hij mag de boodschap niet verzachten en ook geen toezeggingen doen die hij niet kan nakomen.</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Het zo mogelijk bereiken van acceptatie bij de werknemer.</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Het zo mogelijk bieden van nieuwe mogelijkheden met inbreng van de werknemer (zoals professionele hulp, sociaal plan,  interne overplaatsing, outplacementtraject, externe training, coaching). Het kan nodig zijn, hiervoor een nieuwe afspraak te maken.</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Het zelfvertrouwen van de werknemer herstellen.</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Samenvatten van het gesprek en vragen of de werknemer het eens is met de samenvatting.</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Bespreken van urgente zaken als het informeren van collega’s, het al dan niet terugkeren naar de afdeling na afloop van het gesprek en dergelijke.</w:t>
      </w:r>
    </w:p>
    <w:p w:rsidR="00FC3A09" w:rsidRPr="00FC3A09" w:rsidRDefault="00FC3A09" w:rsidP="00F21D08">
      <w:pPr>
        <w:numPr>
          <w:ilvl w:val="0"/>
          <w:numId w:val="39"/>
        </w:numPr>
        <w:ind w:left="426"/>
        <w:contextualSpacing/>
        <w:rPr>
          <w:rFonts w:eastAsia="Calibri"/>
          <w:szCs w:val="22"/>
          <w:lang w:eastAsia="en-US"/>
        </w:rPr>
      </w:pPr>
      <w:r w:rsidRPr="00FC3A09">
        <w:rPr>
          <w:rFonts w:eastAsia="Calibri"/>
          <w:szCs w:val="22"/>
          <w:lang w:eastAsia="en-US"/>
        </w:rPr>
        <w:t>Eventueel maken van een vervolgafspraak en afsluiten van het gesprek.</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szCs w:val="22"/>
          <w:lang w:eastAsia="en-US"/>
        </w:rPr>
        <w:t xml:space="preserve">Onjuist. Volgens de Arbowet moet een werkgever aan het personeel minimaal één keer per vijf jaar een Periodiek Arbeidsgezondheidskundig Onderzoek (PAGO) aan bieden. Het doel ervan is vroegtijdig gezondheidsrisico’s in relatie tot het werk te onderkennen, zodat de werkgever zo nodig maatregelen kan nemen. De frequentie en inhoud vloeit voort uit de RI&amp;E. Deelname aan een PAGO is voor de werknemer vrijwillig. </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Naast het PAGO wordt tegenwoordig vaak de term Preventief Medisch Onderzoek gebruikt (PMO). Het PAGO en PMO lijken op elkaar: het zijn allebei medische onderzoeken met een preventief karakter. Het PMO is minder gerelateerd aan de werkomgeving en meer gericht op de gezondheid van de werknemer zelf. Zo kunnen leefstijltesten een belangrijk onderdeel vormen van het PMO. Een PMO is niet verplicht.</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Juist.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a. Beleid is de weg waarlangs de organisatie haar doel wil bereiken.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a. activiteitenbudget.</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15.</w:t>
      </w:r>
    </w:p>
    <w:p w:rsidR="00FC3A09" w:rsidRPr="00FC3A09" w:rsidRDefault="00FC3A09" w:rsidP="00FC3A09">
      <w:pPr>
        <w:rPr>
          <w:rFonts w:eastAsia="Calibri"/>
          <w:szCs w:val="22"/>
          <w:lang w:eastAsia="en-US"/>
        </w:rPr>
      </w:pPr>
      <w:r w:rsidRPr="00FC3A09">
        <w:rPr>
          <w:rFonts w:eastAsia="Calibri"/>
          <w:szCs w:val="22"/>
          <w:lang w:eastAsia="en-US"/>
        </w:rPr>
        <w:t>c. de mate van delegatie.</w:t>
      </w:r>
    </w:p>
    <w:p w:rsidR="00FC3A09" w:rsidRPr="00FC3A09" w:rsidRDefault="00FC3A09" w:rsidP="00FC3A09">
      <w:pPr>
        <w:rPr>
          <w:rFonts w:eastAsia="Calibri"/>
          <w:szCs w:val="22"/>
          <w:lang w:eastAsia="en-US"/>
        </w:rPr>
      </w:pPr>
    </w:p>
    <w:p w:rsidR="007D65FB" w:rsidRDefault="007D65FB">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16.</w:t>
      </w:r>
    </w:p>
    <w:p w:rsidR="00FC3A09" w:rsidRPr="00FC3A09" w:rsidRDefault="00FC3A09" w:rsidP="00FC3A09">
      <w:pPr>
        <w:rPr>
          <w:rFonts w:eastAsia="Calibri"/>
          <w:szCs w:val="22"/>
          <w:lang w:eastAsia="en-US"/>
        </w:rPr>
      </w:pPr>
      <w:r w:rsidRPr="00FC3A09">
        <w:rPr>
          <w:rFonts w:eastAsia="Calibri"/>
          <w:szCs w:val="22"/>
          <w:lang w:eastAsia="en-US"/>
        </w:rPr>
        <w:t>a. bijsturing;</w:t>
      </w:r>
    </w:p>
    <w:p w:rsidR="00FC3A09" w:rsidRPr="00FC3A09" w:rsidRDefault="00FC3A09" w:rsidP="007D65FB">
      <w:pPr>
        <w:spacing w:line="276" w:lineRule="auto"/>
        <w:rPr>
          <w:rFonts w:eastAsia="Calibri"/>
          <w:szCs w:val="22"/>
          <w:lang w:eastAsia="en-US"/>
        </w:rPr>
      </w:pPr>
      <w:r w:rsidRPr="00FC3A09">
        <w:rPr>
          <w:rFonts w:eastAsia="Calibri"/>
          <w:szCs w:val="22"/>
          <w:lang w:eastAsia="en-US"/>
        </w:rPr>
        <w:t>c. herkennen en aanpakken van eventuele problemen;</w:t>
      </w:r>
    </w:p>
    <w:p w:rsidR="00FC3A09" w:rsidRPr="00FC3A09" w:rsidRDefault="00FC3A09" w:rsidP="007D65FB">
      <w:pPr>
        <w:rPr>
          <w:rFonts w:eastAsia="Calibri"/>
          <w:szCs w:val="22"/>
          <w:lang w:eastAsia="en-US"/>
        </w:rPr>
      </w:pPr>
      <w:r w:rsidRPr="00FC3A09">
        <w:rPr>
          <w:rFonts w:eastAsia="Calibri"/>
          <w:szCs w:val="22"/>
          <w:lang w:eastAsia="en-US"/>
        </w:rPr>
        <w:t>d. ontwikkeling;</w:t>
      </w:r>
    </w:p>
    <w:p w:rsidR="00FC3A09" w:rsidRPr="00FC3A09" w:rsidRDefault="00FC3A09" w:rsidP="007D65FB">
      <w:pPr>
        <w:rPr>
          <w:rFonts w:eastAsia="Calibri"/>
          <w:szCs w:val="22"/>
          <w:lang w:eastAsia="en-US"/>
        </w:rPr>
      </w:pPr>
      <w:r w:rsidRPr="00FC3A09">
        <w:rPr>
          <w:rFonts w:eastAsia="Calibri"/>
          <w:szCs w:val="22"/>
          <w:lang w:eastAsia="en-US"/>
        </w:rPr>
        <w:t>f. prestatieverbetering;</w:t>
      </w:r>
    </w:p>
    <w:p w:rsidR="00FC3A09" w:rsidRPr="00FC3A09" w:rsidRDefault="00FC3A09" w:rsidP="00FC3A09">
      <w:pPr>
        <w:rPr>
          <w:rFonts w:eastAsia="Calibri"/>
          <w:szCs w:val="22"/>
          <w:lang w:eastAsia="en-US"/>
        </w:rPr>
      </w:pPr>
      <w:r w:rsidRPr="00FC3A09">
        <w:rPr>
          <w:rFonts w:eastAsia="Calibri"/>
          <w:szCs w:val="22"/>
          <w:lang w:eastAsia="en-US"/>
        </w:rPr>
        <w:t>g. stimulering.</w:t>
      </w:r>
    </w:p>
    <w:p w:rsidR="00FC3A09" w:rsidRPr="00FC3A09" w:rsidRDefault="00FC3A09" w:rsidP="00FC3A09">
      <w:pPr>
        <w:rPr>
          <w:rFonts w:eastAsia="Calibri"/>
          <w:b/>
          <w:szCs w:val="22"/>
          <w:lang w:eastAsia="en-US"/>
        </w:rPr>
      </w:pPr>
    </w:p>
    <w:p w:rsidR="00FC3A09" w:rsidRPr="00FC3A09" w:rsidRDefault="00FC3A09" w:rsidP="00FC3A09">
      <w:pPr>
        <w:contextualSpacing/>
        <w:rPr>
          <w:rFonts w:eastAsia="Calibri"/>
          <w:szCs w:val="22"/>
          <w:lang w:eastAsia="en-US"/>
        </w:rPr>
      </w:pPr>
      <w:r w:rsidRPr="00FC3A09">
        <w:rPr>
          <w:rFonts w:eastAsia="Calibri"/>
          <w:b/>
          <w:szCs w:val="22"/>
          <w:lang w:eastAsia="en-US"/>
        </w:rPr>
        <w:t>Vraag 17</w:t>
      </w:r>
    </w:p>
    <w:tbl>
      <w:tblPr>
        <w:tblStyle w:val="Tabelraster1"/>
        <w:tblW w:w="9639" w:type="dxa"/>
        <w:tblInd w:w="108" w:type="dxa"/>
        <w:tblLayout w:type="fixed"/>
        <w:tblLook w:val="04A0" w:firstRow="1" w:lastRow="0" w:firstColumn="1" w:lastColumn="0" w:noHBand="0" w:noVBand="1"/>
      </w:tblPr>
      <w:tblGrid>
        <w:gridCol w:w="3969"/>
        <w:gridCol w:w="993"/>
        <w:gridCol w:w="1134"/>
        <w:gridCol w:w="1275"/>
        <w:gridCol w:w="993"/>
        <w:gridCol w:w="1275"/>
      </w:tblGrid>
      <w:tr w:rsidR="007D65FB" w:rsidRPr="00FC3A09" w:rsidTr="007D65FB">
        <w:tc>
          <w:tcPr>
            <w:tcW w:w="3969" w:type="dxa"/>
          </w:tcPr>
          <w:p w:rsidR="00FC3A09" w:rsidRPr="00FC3A09" w:rsidRDefault="00FC3A09" w:rsidP="00FC3A09">
            <w:pPr>
              <w:contextualSpacing/>
              <w:rPr>
                <w:rFonts w:eastAsia="Calibri"/>
                <w:b/>
                <w:szCs w:val="22"/>
                <w:lang w:eastAsia="en-US"/>
              </w:rPr>
            </w:pPr>
          </w:p>
        </w:tc>
        <w:tc>
          <w:tcPr>
            <w:tcW w:w="5670" w:type="dxa"/>
            <w:gridSpan w:val="5"/>
          </w:tcPr>
          <w:p w:rsidR="00FC3A09" w:rsidRPr="00FC3A09" w:rsidRDefault="00FC3A09" w:rsidP="00FC3A09">
            <w:pPr>
              <w:contextualSpacing/>
              <w:jc w:val="center"/>
              <w:rPr>
                <w:rFonts w:eastAsia="Calibri"/>
                <w:b/>
                <w:szCs w:val="22"/>
                <w:lang w:eastAsia="en-US"/>
              </w:rPr>
            </w:pPr>
            <w:r w:rsidRPr="00FC3A09">
              <w:rPr>
                <w:rFonts w:eastAsia="Calibri"/>
                <w:b/>
                <w:szCs w:val="22"/>
                <w:lang w:eastAsia="en-US"/>
              </w:rPr>
              <w:t>Cultuurtype gericht op:</w:t>
            </w:r>
          </w:p>
        </w:tc>
      </w:tr>
      <w:tr w:rsidR="007D65FB" w:rsidRPr="00FC3A09" w:rsidTr="007D65FB">
        <w:tc>
          <w:tcPr>
            <w:tcW w:w="3969" w:type="dxa"/>
          </w:tcPr>
          <w:p w:rsidR="00FC3A09" w:rsidRPr="00FC3A09" w:rsidRDefault="00FC3A09" w:rsidP="00FC3A09">
            <w:pPr>
              <w:rPr>
                <w:rFonts w:eastAsia="Calibri"/>
                <w:b/>
                <w:szCs w:val="22"/>
                <w:lang w:eastAsia="en-US"/>
              </w:rPr>
            </w:pPr>
            <w:r w:rsidRPr="00FC3A09">
              <w:rPr>
                <w:rFonts w:eastAsia="Calibri"/>
                <w:b/>
                <w:szCs w:val="22"/>
                <w:lang w:eastAsia="en-US"/>
              </w:rPr>
              <w:t>Kenmerk van het cultuurtype</w:t>
            </w:r>
          </w:p>
        </w:tc>
        <w:tc>
          <w:tcPr>
            <w:tcW w:w="993" w:type="dxa"/>
          </w:tcPr>
          <w:p w:rsidR="00FC3A09" w:rsidRPr="00FC3A09" w:rsidRDefault="00FC3A09" w:rsidP="007D65FB">
            <w:pPr>
              <w:contextualSpacing/>
              <w:jc w:val="center"/>
              <w:rPr>
                <w:rFonts w:eastAsia="Calibri"/>
                <w:szCs w:val="22"/>
                <w:lang w:eastAsia="en-US"/>
              </w:rPr>
            </w:pPr>
            <w:r w:rsidRPr="00FC3A09">
              <w:rPr>
                <w:rFonts w:eastAsia="Calibri"/>
                <w:szCs w:val="22"/>
                <w:lang w:eastAsia="en-US"/>
              </w:rPr>
              <w:t>Machts-gericht</w:t>
            </w:r>
          </w:p>
        </w:tc>
        <w:tc>
          <w:tcPr>
            <w:tcW w:w="1134" w:type="dxa"/>
          </w:tcPr>
          <w:p w:rsidR="00FC3A09" w:rsidRPr="00FC3A09" w:rsidRDefault="00FC3A09" w:rsidP="007D65FB">
            <w:pPr>
              <w:contextualSpacing/>
              <w:jc w:val="center"/>
              <w:rPr>
                <w:rFonts w:eastAsia="Calibri"/>
                <w:szCs w:val="22"/>
                <w:lang w:eastAsia="en-US"/>
              </w:rPr>
            </w:pPr>
            <w:r w:rsidRPr="00FC3A09">
              <w:rPr>
                <w:rFonts w:eastAsia="Calibri"/>
                <w:szCs w:val="22"/>
                <w:lang w:eastAsia="en-US"/>
              </w:rPr>
              <w:t>Beheers-gericht</w:t>
            </w:r>
          </w:p>
        </w:tc>
        <w:tc>
          <w:tcPr>
            <w:tcW w:w="1275" w:type="dxa"/>
          </w:tcPr>
          <w:p w:rsidR="00FC3A09" w:rsidRPr="00FC3A09" w:rsidRDefault="00FC3A09" w:rsidP="007D65FB">
            <w:pPr>
              <w:contextualSpacing/>
              <w:jc w:val="center"/>
              <w:rPr>
                <w:rFonts w:eastAsia="Calibri"/>
                <w:szCs w:val="22"/>
                <w:lang w:eastAsia="en-US"/>
              </w:rPr>
            </w:pPr>
            <w:proofErr w:type="spellStart"/>
            <w:r w:rsidRPr="00FC3A09">
              <w:rPr>
                <w:rFonts w:eastAsia="Calibri"/>
                <w:szCs w:val="22"/>
                <w:lang w:eastAsia="en-US"/>
              </w:rPr>
              <w:t>Resultaat-gericht</w:t>
            </w:r>
            <w:proofErr w:type="spellEnd"/>
          </w:p>
        </w:tc>
        <w:tc>
          <w:tcPr>
            <w:tcW w:w="993" w:type="dxa"/>
          </w:tcPr>
          <w:p w:rsidR="00FC3A09" w:rsidRPr="00FC3A09" w:rsidRDefault="00FC3A09" w:rsidP="007D65FB">
            <w:pPr>
              <w:contextualSpacing/>
              <w:jc w:val="center"/>
              <w:rPr>
                <w:rFonts w:eastAsia="Calibri"/>
                <w:szCs w:val="22"/>
                <w:lang w:eastAsia="en-US"/>
              </w:rPr>
            </w:pPr>
            <w:proofErr w:type="spellStart"/>
            <w:r w:rsidRPr="00FC3A09">
              <w:rPr>
                <w:rFonts w:eastAsia="Calibri"/>
                <w:szCs w:val="22"/>
                <w:lang w:eastAsia="en-US"/>
              </w:rPr>
              <w:t>Mens-gericht</w:t>
            </w:r>
            <w:proofErr w:type="spellEnd"/>
          </w:p>
        </w:tc>
        <w:tc>
          <w:tcPr>
            <w:tcW w:w="1275" w:type="dxa"/>
          </w:tcPr>
          <w:p w:rsidR="00FC3A09" w:rsidRPr="00FC3A09" w:rsidRDefault="00FC3A09" w:rsidP="007D65FB">
            <w:pPr>
              <w:contextualSpacing/>
              <w:jc w:val="center"/>
              <w:rPr>
                <w:rFonts w:eastAsia="Calibri"/>
                <w:szCs w:val="22"/>
                <w:lang w:eastAsia="en-US"/>
              </w:rPr>
            </w:pPr>
            <w:r w:rsidRPr="00FC3A09">
              <w:rPr>
                <w:rFonts w:eastAsia="Calibri"/>
                <w:szCs w:val="22"/>
                <w:lang w:eastAsia="en-US"/>
              </w:rPr>
              <w:t>Innovatie-gericht</w:t>
            </w: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De omgang tussen medewerkers wordt bepaald door een sterke persoonlijkheid</w:t>
            </w:r>
          </w:p>
        </w:tc>
        <w:tc>
          <w:tcPr>
            <w:tcW w:w="993"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tcPr>
          <w:p w:rsidR="00FC3A09" w:rsidRPr="00FC3A09" w:rsidRDefault="00FC3A09" w:rsidP="00FC3A09">
            <w:pPr>
              <w:contextualSpacing/>
              <w:jc w:val="center"/>
              <w:rPr>
                <w:rFonts w:eastAsia="Calibri"/>
                <w:szCs w:val="22"/>
                <w:lang w:eastAsia="en-US"/>
              </w:rPr>
            </w:pPr>
          </w:p>
        </w:tc>
        <w:tc>
          <w:tcPr>
            <w:tcW w:w="1275" w:type="dxa"/>
            <w:vAlign w:val="center"/>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jc w:val="center"/>
              <w:rPr>
                <w:rFonts w:eastAsia="Calibri"/>
                <w:szCs w:val="22"/>
                <w:lang w:eastAsia="en-US"/>
              </w:rPr>
            </w:pPr>
          </w:p>
        </w:tc>
        <w:tc>
          <w:tcPr>
            <w:tcW w:w="1275" w:type="dxa"/>
            <w:vAlign w:val="center"/>
          </w:tcPr>
          <w:p w:rsidR="00FC3A09" w:rsidRPr="00FC3A09" w:rsidRDefault="00FC3A09" w:rsidP="00FC3A09">
            <w:pPr>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De onderneming heeft een researchafdeling</w:t>
            </w:r>
          </w:p>
        </w:tc>
        <w:tc>
          <w:tcPr>
            <w:tcW w:w="993"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jc w:val="center"/>
              <w:rPr>
                <w:rFonts w:eastAsia="Calibri"/>
                <w:szCs w:val="22"/>
                <w:lang w:eastAsia="en-US"/>
              </w:rPr>
            </w:pPr>
          </w:p>
        </w:tc>
        <w:tc>
          <w:tcPr>
            <w:tcW w:w="1275" w:type="dxa"/>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De organisatie heeft de beschikking over schaarse middelen: resource power</w:t>
            </w:r>
          </w:p>
        </w:tc>
        <w:tc>
          <w:tcPr>
            <w:tcW w:w="993"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tcPr>
          <w:p w:rsidR="00FC3A09" w:rsidRPr="00FC3A09" w:rsidRDefault="00FC3A09" w:rsidP="00FC3A09">
            <w:pPr>
              <w:jc w:val="center"/>
              <w:rPr>
                <w:rFonts w:eastAsia="Calibri"/>
                <w:szCs w:val="22"/>
                <w:lang w:eastAsia="en-US"/>
              </w:rPr>
            </w:pPr>
          </w:p>
        </w:tc>
        <w:tc>
          <w:tcPr>
            <w:tcW w:w="1275" w:type="dxa"/>
            <w:vAlign w:val="center"/>
          </w:tcPr>
          <w:p w:rsidR="00FC3A09" w:rsidRPr="00FC3A09" w:rsidRDefault="00FC3A09" w:rsidP="00FC3A09">
            <w:pPr>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p>
        </w:tc>
        <w:tc>
          <w:tcPr>
            <w:tcW w:w="1275"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De organisatie is hiërarchisch opgebouwd</w:t>
            </w:r>
          </w:p>
        </w:tc>
        <w:tc>
          <w:tcPr>
            <w:tcW w:w="993" w:type="dxa"/>
            <w:vAlign w:val="center"/>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vAlign w:val="center"/>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p>
        </w:tc>
        <w:tc>
          <w:tcPr>
            <w:tcW w:w="1275"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Er is een goede beoordelingssystematiek</w:t>
            </w:r>
          </w:p>
        </w:tc>
        <w:tc>
          <w:tcPr>
            <w:tcW w:w="993"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Er is regelmatig onderzoek naar de marktpositie van het bedrijf</w:t>
            </w:r>
          </w:p>
        </w:tc>
        <w:tc>
          <w:tcPr>
            <w:tcW w:w="993" w:type="dxa"/>
          </w:tcPr>
          <w:p w:rsidR="00FC3A09" w:rsidRPr="00FC3A09" w:rsidRDefault="00FC3A09" w:rsidP="00FC3A09">
            <w:pPr>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Er wordt veel overgewerkt, waarbij al dan geen extra beloning plaatsvindt</w:t>
            </w:r>
          </w:p>
        </w:tc>
        <w:tc>
          <w:tcPr>
            <w:tcW w:w="993"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993" w:type="dxa"/>
          </w:tcPr>
          <w:p w:rsidR="00FC3A09" w:rsidRPr="00FC3A09" w:rsidRDefault="00FC3A09" w:rsidP="00FC3A09">
            <w:pPr>
              <w:jc w:val="center"/>
              <w:rPr>
                <w:rFonts w:eastAsia="Calibri"/>
                <w:szCs w:val="22"/>
                <w:lang w:eastAsia="en-US"/>
              </w:rPr>
            </w:pPr>
          </w:p>
        </w:tc>
        <w:tc>
          <w:tcPr>
            <w:tcW w:w="1275" w:type="dxa"/>
            <w:vAlign w:val="center"/>
          </w:tcPr>
          <w:p w:rsidR="00FC3A09" w:rsidRPr="00FC3A09" w:rsidRDefault="00FC3A09" w:rsidP="00FC3A09">
            <w:pPr>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Er wordt veel vergaderd</w:t>
            </w:r>
          </w:p>
        </w:tc>
        <w:tc>
          <w:tcPr>
            <w:tcW w:w="993" w:type="dxa"/>
            <w:vAlign w:val="center"/>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vAlign w:val="center"/>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jc w:val="center"/>
              <w:rPr>
                <w:rFonts w:eastAsia="Calibri"/>
                <w:szCs w:val="22"/>
                <w:lang w:eastAsia="en-US"/>
              </w:rPr>
            </w:pPr>
          </w:p>
        </w:tc>
        <w:tc>
          <w:tcPr>
            <w:tcW w:w="1275" w:type="dxa"/>
            <w:vAlign w:val="center"/>
          </w:tcPr>
          <w:p w:rsidR="00FC3A09" w:rsidRPr="00FC3A09" w:rsidRDefault="00FC3A09" w:rsidP="00FC3A09">
            <w:pPr>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Er zijn veel ontwikkelingsmogelijkheden</w:t>
            </w:r>
          </w:p>
        </w:tc>
        <w:tc>
          <w:tcPr>
            <w:tcW w:w="993"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275"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 xml:space="preserve">Er zijn veel opleidingen, bedrijfsuitjes, bedrijfsborrels enz. </w:t>
            </w:r>
          </w:p>
        </w:tc>
        <w:tc>
          <w:tcPr>
            <w:tcW w:w="993" w:type="dxa"/>
          </w:tcPr>
          <w:p w:rsidR="00FC3A09" w:rsidRPr="00FC3A09" w:rsidRDefault="00FC3A09" w:rsidP="00FC3A09">
            <w:pPr>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Er zijn veel procedures die streng worden nageleefd en waarop de medewerkers worden afgerekend</w:t>
            </w:r>
          </w:p>
        </w:tc>
        <w:tc>
          <w:tcPr>
            <w:tcW w:w="993" w:type="dxa"/>
            <w:vAlign w:val="center"/>
          </w:tcPr>
          <w:p w:rsidR="00FC3A09" w:rsidRPr="00FC3A09" w:rsidRDefault="00FC3A09" w:rsidP="00FC3A09">
            <w:pPr>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vAlign w:val="center"/>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p>
        </w:tc>
        <w:tc>
          <w:tcPr>
            <w:tcW w:w="1275"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Er zijn veel targets op het gebied van kwaliteit en snelheid</w:t>
            </w:r>
          </w:p>
        </w:tc>
        <w:tc>
          <w:tcPr>
            <w:tcW w:w="993"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jc w:val="center"/>
              <w:rPr>
                <w:rFonts w:eastAsia="Calibri"/>
                <w:szCs w:val="22"/>
                <w:lang w:eastAsia="en-US"/>
              </w:rPr>
            </w:pPr>
          </w:p>
        </w:tc>
        <w:tc>
          <w:tcPr>
            <w:tcW w:w="1275" w:type="dxa"/>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993"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Het eindproduct staat centraal</w:t>
            </w:r>
          </w:p>
        </w:tc>
        <w:tc>
          <w:tcPr>
            <w:tcW w:w="993" w:type="dxa"/>
          </w:tcPr>
          <w:p w:rsidR="00FC3A09" w:rsidRPr="00FC3A09" w:rsidRDefault="00FC3A09" w:rsidP="00FC3A09">
            <w:pPr>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993"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Het gaat vaak om kleine en beginnende bedrijven</w:t>
            </w:r>
          </w:p>
        </w:tc>
        <w:tc>
          <w:tcPr>
            <w:tcW w:w="993"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tcPr>
          <w:p w:rsidR="00FC3A09" w:rsidRPr="00FC3A09" w:rsidRDefault="00FC3A09" w:rsidP="00FC3A09">
            <w:pPr>
              <w:contextualSpacing/>
              <w:jc w:val="center"/>
              <w:rPr>
                <w:rFonts w:eastAsia="Calibri"/>
                <w:szCs w:val="22"/>
                <w:lang w:eastAsia="en-US"/>
              </w:rPr>
            </w:pPr>
          </w:p>
        </w:tc>
        <w:tc>
          <w:tcPr>
            <w:tcW w:w="1275" w:type="dxa"/>
            <w:vAlign w:val="center"/>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p>
        </w:tc>
        <w:tc>
          <w:tcPr>
            <w:tcW w:w="1275"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Medewerkers staan centraal</w:t>
            </w:r>
          </w:p>
        </w:tc>
        <w:tc>
          <w:tcPr>
            <w:tcW w:w="993" w:type="dxa"/>
          </w:tcPr>
          <w:p w:rsidR="00FC3A09" w:rsidRPr="00FC3A09" w:rsidRDefault="00FC3A09" w:rsidP="00FC3A09">
            <w:pPr>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Negatief gedrag, zoals discriminatie wordt niet geaccepteerd</w:t>
            </w:r>
          </w:p>
        </w:tc>
        <w:tc>
          <w:tcPr>
            <w:tcW w:w="993"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vAlign w:val="center"/>
          </w:tcPr>
          <w:p w:rsidR="00FC3A09" w:rsidRPr="00FC3A09" w:rsidRDefault="00FC3A09" w:rsidP="00FC3A09">
            <w:pPr>
              <w:contextualSpacing/>
              <w:jc w:val="center"/>
              <w:rPr>
                <w:rFonts w:eastAsia="Calibri"/>
                <w:szCs w:val="22"/>
                <w:lang w:eastAsia="en-US"/>
              </w:rPr>
            </w:pP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Ontwikkeling van veel nieuwe producten of diensten</w:t>
            </w:r>
          </w:p>
        </w:tc>
        <w:tc>
          <w:tcPr>
            <w:tcW w:w="993" w:type="dxa"/>
          </w:tcPr>
          <w:p w:rsidR="00FC3A09" w:rsidRPr="00FC3A09" w:rsidRDefault="00FC3A09" w:rsidP="00FC3A09">
            <w:pPr>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7D65FB"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Regels en procedures zijn belangrijk</w:t>
            </w:r>
          </w:p>
        </w:tc>
        <w:tc>
          <w:tcPr>
            <w:tcW w:w="993" w:type="dxa"/>
            <w:vAlign w:val="center"/>
          </w:tcPr>
          <w:p w:rsidR="00FC3A09" w:rsidRPr="00FC3A09" w:rsidRDefault="00FC3A09" w:rsidP="00FC3A09">
            <w:pPr>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5" w:type="dxa"/>
          </w:tcPr>
          <w:p w:rsidR="00FC3A09" w:rsidRPr="00FC3A09" w:rsidRDefault="00FC3A09" w:rsidP="00FC3A09">
            <w:pPr>
              <w:contextualSpacing/>
              <w:jc w:val="center"/>
              <w:rPr>
                <w:rFonts w:eastAsia="Calibri"/>
                <w:szCs w:val="22"/>
                <w:lang w:eastAsia="en-US"/>
              </w:rPr>
            </w:pPr>
          </w:p>
        </w:tc>
        <w:tc>
          <w:tcPr>
            <w:tcW w:w="993" w:type="dxa"/>
          </w:tcPr>
          <w:p w:rsidR="00FC3A09" w:rsidRPr="00FC3A09" w:rsidRDefault="00FC3A09" w:rsidP="00FC3A09">
            <w:pPr>
              <w:contextualSpacing/>
              <w:jc w:val="center"/>
              <w:rPr>
                <w:rFonts w:eastAsia="Calibri"/>
                <w:szCs w:val="22"/>
                <w:lang w:eastAsia="en-US"/>
              </w:rPr>
            </w:pPr>
          </w:p>
        </w:tc>
        <w:tc>
          <w:tcPr>
            <w:tcW w:w="1275" w:type="dxa"/>
          </w:tcPr>
          <w:p w:rsidR="00FC3A09" w:rsidRPr="00FC3A09" w:rsidRDefault="00FC3A09" w:rsidP="00FC3A09">
            <w:pPr>
              <w:contextualSpacing/>
              <w:jc w:val="center"/>
              <w:rPr>
                <w:rFonts w:eastAsia="Calibri"/>
                <w:szCs w:val="22"/>
                <w:lang w:eastAsia="en-US"/>
              </w:rPr>
            </w:pPr>
          </w:p>
        </w:tc>
      </w:tr>
    </w:tbl>
    <w:p w:rsidR="00FC3A09" w:rsidRPr="00FC3A09" w:rsidRDefault="00FC3A09" w:rsidP="00FC3A09">
      <w:pPr>
        <w:rPr>
          <w:rFonts w:eastAsia="Calibri"/>
          <w:b/>
          <w:szCs w:val="22"/>
          <w:lang w:eastAsia="en-US"/>
        </w:rPr>
      </w:pPr>
    </w:p>
    <w:p w:rsidR="00FC3A09" w:rsidRPr="00FC3A09" w:rsidRDefault="00FC3A09" w:rsidP="00FC3A09">
      <w:pPr>
        <w:shd w:val="clear" w:color="auto" w:fill="FFFFFF"/>
        <w:spacing w:line="192" w:lineRule="atLeast"/>
        <w:outlineLvl w:val="2"/>
        <w:rPr>
          <w:b/>
          <w:color w:val="000000"/>
          <w:szCs w:val="22"/>
        </w:rPr>
      </w:pPr>
      <w:r w:rsidRPr="00FC3A09">
        <w:rPr>
          <w:b/>
          <w:color w:val="000000"/>
          <w:szCs w:val="22"/>
        </w:rPr>
        <w:t>Vraag 18.</w:t>
      </w:r>
    </w:p>
    <w:tbl>
      <w:tblPr>
        <w:tblStyle w:val="Tabelraster1"/>
        <w:tblW w:w="9639" w:type="dxa"/>
        <w:tblInd w:w="108" w:type="dxa"/>
        <w:tblLook w:val="04A0" w:firstRow="1" w:lastRow="0" w:firstColumn="1" w:lastColumn="0" w:noHBand="0" w:noVBand="1"/>
      </w:tblPr>
      <w:tblGrid>
        <w:gridCol w:w="2127"/>
        <w:gridCol w:w="2126"/>
        <w:gridCol w:w="5386"/>
      </w:tblGrid>
      <w:tr w:rsidR="00FC3A09" w:rsidRPr="00FC3A09" w:rsidTr="007D65FB">
        <w:tc>
          <w:tcPr>
            <w:tcW w:w="9639" w:type="dxa"/>
            <w:gridSpan w:val="3"/>
          </w:tcPr>
          <w:p w:rsidR="00FC3A09" w:rsidRPr="00FC3A09" w:rsidRDefault="00FC3A09" w:rsidP="00FC3A09">
            <w:pPr>
              <w:contextualSpacing/>
              <w:rPr>
                <w:rFonts w:eastAsia="Calibri"/>
                <w:b/>
                <w:szCs w:val="22"/>
                <w:lang w:eastAsia="en-US"/>
              </w:rPr>
            </w:pPr>
            <w:r w:rsidRPr="00FC3A09">
              <w:rPr>
                <w:rFonts w:eastAsia="Calibri"/>
                <w:b/>
                <w:szCs w:val="22"/>
                <w:lang w:eastAsia="en-US"/>
              </w:rPr>
              <w:t>Consumentengoederen</w:t>
            </w:r>
          </w:p>
        </w:tc>
      </w:tr>
      <w:tr w:rsidR="00FC3A09" w:rsidRPr="00FC3A09" w:rsidTr="007D65FB">
        <w:tc>
          <w:tcPr>
            <w:tcW w:w="2127" w:type="dxa"/>
          </w:tcPr>
          <w:p w:rsidR="00FC3A09" w:rsidRPr="00FC3A09" w:rsidRDefault="00FC3A09" w:rsidP="00FC3A09">
            <w:pPr>
              <w:contextualSpacing/>
              <w:rPr>
                <w:rFonts w:eastAsia="Calibri"/>
                <w:szCs w:val="22"/>
                <w:lang w:eastAsia="en-US"/>
              </w:rPr>
            </w:pPr>
          </w:p>
        </w:tc>
        <w:tc>
          <w:tcPr>
            <w:tcW w:w="2126"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Soort goederen</w:t>
            </w:r>
          </w:p>
        </w:tc>
        <w:tc>
          <w:tcPr>
            <w:tcW w:w="5386"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Voorbeeld</w:t>
            </w:r>
          </w:p>
        </w:tc>
      </w:tr>
      <w:tr w:rsidR="00FC3A09" w:rsidRPr="00FC3A09" w:rsidTr="007D65FB">
        <w:tc>
          <w:tcPr>
            <w:tcW w:w="2127"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Deelmarkt 1</w:t>
            </w:r>
          </w:p>
        </w:tc>
        <w:tc>
          <w:tcPr>
            <w:tcW w:w="2126" w:type="dxa"/>
          </w:tcPr>
          <w:p w:rsidR="00FC3A09" w:rsidRPr="00FC3A09" w:rsidRDefault="00FC3A09" w:rsidP="00FC3A09">
            <w:pPr>
              <w:contextualSpacing/>
              <w:rPr>
                <w:rFonts w:eastAsia="Calibri"/>
                <w:szCs w:val="22"/>
                <w:lang w:eastAsia="en-US"/>
              </w:rPr>
            </w:pPr>
            <w:r w:rsidRPr="00FC3A09">
              <w:rPr>
                <w:rFonts w:eastAsia="Calibri"/>
                <w:szCs w:val="22"/>
                <w:lang w:eastAsia="en-US"/>
              </w:rPr>
              <w:t>Convenience goods</w:t>
            </w:r>
          </w:p>
        </w:tc>
        <w:tc>
          <w:tcPr>
            <w:tcW w:w="5386" w:type="dxa"/>
          </w:tcPr>
          <w:p w:rsidR="00FC3A09" w:rsidRPr="00FC3A09" w:rsidRDefault="00FC3A09" w:rsidP="00FC3A09">
            <w:pPr>
              <w:contextualSpacing/>
              <w:rPr>
                <w:rFonts w:eastAsia="Calibri"/>
                <w:szCs w:val="22"/>
                <w:lang w:eastAsia="en-US"/>
              </w:rPr>
            </w:pPr>
            <w:r w:rsidRPr="00FC3A09">
              <w:rPr>
                <w:rFonts w:eastAsia="Calibri"/>
                <w:szCs w:val="22"/>
                <w:lang w:eastAsia="en-US"/>
              </w:rPr>
              <w:t>Gemaksaankopen, zoals levensmiddelen</w:t>
            </w:r>
          </w:p>
        </w:tc>
      </w:tr>
      <w:tr w:rsidR="00FC3A09" w:rsidRPr="00FC3A09" w:rsidTr="007D65FB">
        <w:tc>
          <w:tcPr>
            <w:tcW w:w="2127"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Deelmarkt 2</w:t>
            </w:r>
          </w:p>
        </w:tc>
        <w:tc>
          <w:tcPr>
            <w:tcW w:w="2126" w:type="dxa"/>
          </w:tcPr>
          <w:p w:rsidR="00FC3A09" w:rsidRPr="00FC3A09" w:rsidRDefault="00FC3A09" w:rsidP="00FC3A09">
            <w:pPr>
              <w:contextualSpacing/>
              <w:rPr>
                <w:rFonts w:eastAsia="Calibri"/>
                <w:szCs w:val="22"/>
                <w:lang w:eastAsia="en-US"/>
              </w:rPr>
            </w:pPr>
            <w:r w:rsidRPr="00FC3A09">
              <w:rPr>
                <w:rFonts w:eastAsia="Calibri"/>
                <w:szCs w:val="22"/>
                <w:lang w:eastAsia="en-US"/>
              </w:rPr>
              <w:t>Shopping goods</w:t>
            </w:r>
          </w:p>
        </w:tc>
        <w:tc>
          <w:tcPr>
            <w:tcW w:w="5386" w:type="dxa"/>
          </w:tcPr>
          <w:p w:rsidR="00FC3A09" w:rsidRPr="00FC3A09" w:rsidRDefault="00FC3A09" w:rsidP="00FC3A09">
            <w:pPr>
              <w:contextualSpacing/>
              <w:rPr>
                <w:rFonts w:eastAsia="Calibri"/>
                <w:szCs w:val="22"/>
                <w:lang w:eastAsia="en-US"/>
              </w:rPr>
            </w:pPr>
            <w:r w:rsidRPr="00FC3A09">
              <w:rPr>
                <w:rFonts w:eastAsia="Calibri"/>
                <w:szCs w:val="22"/>
                <w:lang w:eastAsia="en-US"/>
              </w:rPr>
              <w:t>Meer aandacht, zoals een nieuw bankstel, nieuwe kleding</w:t>
            </w:r>
          </w:p>
        </w:tc>
      </w:tr>
      <w:tr w:rsidR="00FC3A09" w:rsidRPr="00FC3A09" w:rsidTr="007D65FB">
        <w:tc>
          <w:tcPr>
            <w:tcW w:w="2127"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Deelmarkt 3</w:t>
            </w:r>
          </w:p>
        </w:tc>
        <w:tc>
          <w:tcPr>
            <w:tcW w:w="2126" w:type="dxa"/>
          </w:tcPr>
          <w:p w:rsidR="00FC3A09" w:rsidRPr="00FC3A09" w:rsidRDefault="00FC3A09" w:rsidP="00FC3A09">
            <w:pPr>
              <w:contextualSpacing/>
              <w:rPr>
                <w:rFonts w:eastAsia="Calibri"/>
                <w:szCs w:val="22"/>
                <w:lang w:eastAsia="en-US"/>
              </w:rPr>
            </w:pPr>
            <w:proofErr w:type="spellStart"/>
            <w:r w:rsidRPr="00FC3A09">
              <w:rPr>
                <w:rFonts w:eastAsia="Calibri"/>
                <w:szCs w:val="22"/>
                <w:lang w:eastAsia="en-US"/>
              </w:rPr>
              <w:t>Specialty</w:t>
            </w:r>
            <w:proofErr w:type="spellEnd"/>
            <w:r w:rsidRPr="00FC3A09">
              <w:rPr>
                <w:rFonts w:eastAsia="Calibri"/>
                <w:szCs w:val="22"/>
                <w:lang w:eastAsia="en-US"/>
              </w:rPr>
              <w:t xml:space="preserve"> goods</w:t>
            </w:r>
          </w:p>
        </w:tc>
        <w:tc>
          <w:tcPr>
            <w:tcW w:w="5386" w:type="dxa"/>
          </w:tcPr>
          <w:p w:rsidR="00FC3A09" w:rsidRPr="00FC3A09" w:rsidRDefault="00FC3A09" w:rsidP="00FC3A09">
            <w:pPr>
              <w:contextualSpacing/>
              <w:rPr>
                <w:rFonts w:eastAsia="Calibri"/>
                <w:szCs w:val="22"/>
                <w:lang w:eastAsia="en-US"/>
              </w:rPr>
            </w:pPr>
            <w:r w:rsidRPr="00FC3A09">
              <w:rPr>
                <w:rFonts w:eastAsia="Calibri"/>
                <w:szCs w:val="22"/>
                <w:lang w:eastAsia="en-US"/>
              </w:rPr>
              <w:t>Zeer veel aandacht, zoals een nieuw huis, een nieuwe keuken, een nieuwe auto</w:t>
            </w:r>
          </w:p>
        </w:tc>
      </w:tr>
    </w:tbl>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Daarnaast onderscheidt men de </w:t>
      </w:r>
      <w:proofErr w:type="spellStart"/>
      <w:r w:rsidRPr="00FC3A09">
        <w:rPr>
          <w:rFonts w:eastAsia="Calibri"/>
          <w:szCs w:val="22"/>
          <w:lang w:eastAsia="en-US"/>
        </w:rPr>
        <w:t>Unsought</w:t>
      </w:r>
      <w:proofErr w:type="spellEnd"/>
      <w:r w:rsidRPr="00FC3A09">
        <w:rPr>
          <w:rFonts w:eastAsia="Calibri"/>
          <w:szCs w:val="22"/>
          <w:lang w:eastAsia="en-US"/>
        </w:rPr>
        <w:t xml:space="preserve"> goods.</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7D65FB" w:rsidRDefault="007D65FB">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 xml:space="preserve">Vraag 19. </w:t>
      </w:r>
      <w:proofErr w:type="spellStart"/>
      <w:r w:rsidRPr="00FC3A09">
        <w:rPr>
          <w:rFonts w:eastAsia="Calibri"/>
          <w:b/>
          <w:szCs w:val="22"/>
          <w:lang w:eastAsia="en-US"/>
        </w:rPr>
        <w:t>Alpenels</w:t>
      </w:r>
      <w:proofErr w:type="spellEnd"/>
      <w:r w:rsidRPr="00FC3A09">
        <w:rPr>
          <w:rFonts w:eastAsia="Calibri"/>
          <w:b/>
          <w:szCs w:val="22"/>
          <w:lang w:eastAsia="en-US"/>
        </w:rPr>
        <w:t xml:space="preserve"> bv</w:t>
      </w:r>
    </w:p>
    <w:p w:rsidR="00FC3A09" w:rsidRPr="00FC3A09" w:rsidRDefault="00FC3A09" w:rsidP="00FC3A09">
      <w:pPr>
        <w:rPr>
          <w:rFonts w:eastAsia="Calibri"/>
          <w:szCs w:val="22"/>
          <w:lang w:eastAsia="en-US"/>
        </w:rPr>
      </w:pPr>
    </w:p>
    <w:tbl>
      <w:tblPr>
        <w:tblStyle w:val="Tabelraster1"/>
        <w:tblW w:w="0" w:type="auto"/>
        <w:tblInd w:w="108" w:type="dxa"/>
        <w:tblLook w:val="04A0" w:firstRow="1" w:lastRow="0" w:firstColumn="1" w:lastColumn="0" w:noHBand="0" w:noVBand="1"/>
      </w:tblPr>
      <w:tblGrid>
        <w:gridCol w:w="3969"/>
        <w:gridCol w:w="5135"/>
      </w:tblGrid>
      <w:tr w:rsidR="00FC3A09" w:rsidRPr="00FC3A09" w:rsidTr="007D65FB">
        <w:tc>
          <w:tcPr>
            <w:tcW w:w="3969" w:type="dxa"/>
          </w:tcPr>
          <w:p w:rsidR="00FC3A09" w:rsidRPr="00FC3A09" w:rsidRDefault="00FC3A09" w:rsidP="00FC3A09">
            <w:pPr>
              <w:rPr>
                <w:rFonts w:eastAsia="Calibri"/>
                <w:b/>
                <w:szCs w:val="22"/>
                <w:lang w:eastAsia="en-US"/>
              </w:rPr>
            </w:pPr>
            <w:r w:rsidRPr="00FC3A09">
              <w:rPr>
                <w:rFonts w:eastAsia="Calibri"/>
                <w:b/>
                <w:szCs w:val="22"/>
                <w:lang w:eastAsia="en-US"/>
              </w:rPr>
              <w:t>Fase levenscyclus product Eucalyptus</w:t>
            </w:r>
          </w:p>
        </w:tc>
        <w:tc>
          <w:tcPr>
            <w:tcW w:w="5135" w:type="dxa"/>
          </w:tcPr>
          <w:p w:rsidR="00FC3A09" w:rsidRPr="00FC3A09" w:rsidRDefault="00FC3A09" w:rsidP="00FC3A09">
            <w:pPr>
              <w:rPr>
                <w:rFonts w:eastAsia="Calibri"/>
                <w:b/>
                <w:szCs w:val="22"/>
                <w:lang w:eastAsia="en-US"/>
              </w:rPr>
            </w:pPr>
            <w:r w:rsidRPr="00FC3A09">
              <w:rPr>
                <w:rFonts w:eastAsia="Calibri"/>
                <w:b/>
                <w:szCs w:val="22"/>
                <w:lang w:eastAsia="en-US"/>
              </w:rPr>
              <w:t>Nadruk ligt op</w:t>
            </w:r>
          </w:p>
        </w:tc>
      </w:tr>
      <w:tr w:rsidR="00FC3A09"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Introductiefase</w:t>
            </w:r>
          </w:p>
        </w:tc>
        <w:tc>
          <w:tcPr>
            <w:tcW w:w="5135" w:type="dxa"/>
          </w:tcPr>
          <w:p w:rsidR="00FC3A09" w:rsidRPr="00FC3A09" w:rsidRDefault="00FC3A09" w:rsidP="00FC3A09">
            <w:pPr>
              <w:rPr>
                <w:rFonts w:eastAsia="Calibri"/>
                <w:szCs w:val="22"/>
                <w:lang w:eastAsia="en-US"/>
              </w:rPr>
            </w:pPr>
            <w:r w:rsidRPr="00FC3A09">
              <w:rPr>
                <w:rFonts w:eastAsia="Calibri"/>
                <w:szCs w:val="22"/>
                <w:lang w:eastAsia="en-US"/>
              </w:rPr>
              <w:t>Promotie (bekendheid genereren)</w:t>
            </w:r>
          </w:p>
        </w:tc>
      </w:tr>
      <w:tr w:rsidR="00FC3A09"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Groeifase</w:t>
            </w:r>
          </w:p>
        </w:tc>
        <w:tc>
          <w:tcPr>
            <w:tcW w:w="5135" w:type="dxa"/>
          </w:tcPr>
          <w:p w:rsidR="00FC3A09" w:rsidRPr="00FC3A09" w:rsidRDefault="00FC3A09" w:rsidP="00FC3A09">
            <w:pPr>
              <w:rPr>
                <w:rFonts w:eastAsia="Calibri"/>
                <w:szCs w:val="22"/>
                <w:lang w:eastAsia="en-US"/>
              </w:rPr>
            </w:pPr>
            <w:r w:rsidRPr="00FC3A09">
              <w:rPr>
                <w:rFonts w:eastAsia="Calibri"/>
                <w:szCs w:val="22"/>
                <w:lang w:eastAsia="en-US"/>
              </w:rPr>
              <w:t>Plaats (distributie goed inregelen)</w:t>
            </w:r>
          </w:p>
        </w:tc>
      </w:tr>
      <w:tr w:rsidR="00FC3A09"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Volwassenheidsfase</w:t>
            </w:r>
          </w:p>
        </w:tc>
        <w:tc>
          <w:tcPr>
            <w:tcW w:w="5135" w:type="dxa"/>
          </w:tcPr>
          <w:p w:rsidR="00FC3A09" w:rsidRPr="00FC3A09" w:rsidRDefault="00FC3A09" w:rsidP="00FC3A09">
            <w:pPr>
              <w:rPr>
                <w:rFonts w:eastAsia="Calibri"/>
                <w:szCs w:val="22"/>
                <w:lang w:eastAsia="en-US"/>
              </w:rPr>
            </w:pPr>
            <w:r w:rsidRPr="00FC3A09">
              <w:rPr>
                <w:rFonts w:eastAsia="Calibri"/>
                <w:szCs w:val="22"/>
                <w:lang w:eastAsia="en-US"/>
              </w:rPr>
              <w:t>Prijs (prijsconcurrentie)</w:t>
            </w:r>
          </w:p>
        </w:tc>
      </w:tr>
      <w:tr w:rsidR="00FC3A09"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Stabilisatiefase</w:t>
            </w:r>
          </w:p>
        </w:tc>
        <w:tc>
          <w:tcPr>
            <w:tcW w:w="5135" w:type="dxa"/>
          </w:tcPr>
          <w:p w:rsidR="00FC3A09" w:rsidRPr="00FC3A09" w:rsidRDefault="00FC3A09" w:rsidP="00FC3A09">
            <w:pPr>
              <w:rPr>
                <w:rFonts w:eastAsia="Calibri"/>
                <w:szCs w:val="22"/>
                <w:lang w:eastAsia="en-US"/>
              </w:rPr>
            </w:pPr>
            <w:r w:rsidRPr="00FC3A09">
              <w:rPr>
                <w:rFonts w:eastAsia="Calibri"/>
                <w:szCs w:val="22"/>
                <w:lang w:eastAsia="en-US"/>
              </w:rPr>
              <w:t>Product (door innovatie markt behouden)</w:t>
            </w:r>
          </w:p>
        </w:tc>
      </w:tr>
      <w:tr w:rsidR="00FC3A09" w:rsidRPr="00FC3A09" w:rsidTr="007D65FB">
        <w:tc>
          <w:tcPr>
            <w:tcW w:w="3969" w:type="dxa"/>
          </w:tcPr>
          <w:p w:rsidR="00FC3A09" w:rsidRPr="00FC3A09" w:rsidRDefault="00FC3A09" w:rsidP="00FC3A09">
            <w:pPr>
              <w:rPr>
                <w:rFonts w:eastAsia="Calibri"/>
                <w:szCs w:val="22"/>
                <w:lang w:eastAsia="en-US"/>
              </w:rPr>
            </w:pPr>
            <w:r w:rsidRPr="00FC3A09">
              <w:rPr>
                <w:rFonts w:eastAsia="Calibri"/>
                <w:szCs w:val="22"/>
                <w:lang w:eastAsia="en-US"/>
              </w:rPr>
              <w:t>Neergangsfase (2027)</w:t>
            </w:r>
          </w:p>
        </w:tc>
        <w:tc>
          <w:tcPr>
            <w:tcW w:w="5135" w:type="dxa"/>
          </w:tcPr>
          <w:p w:rsidR="00FC3A09" w:rsidRPr="00FC3A09" w:rsidRDefault="00FC3A09" w:rsidP="00FC3A09">
            <w:pPr>
              <w:rPr>
                <w:rFonts w:eastAsia="Calibri"/>
                <w:szCs w:val="22"/>
                <w:lang w:eastAsia="en-US"/>
              </w:rPr>
            </w:pPr>
            <w:r w:rsidRPr="00FC3A09">
              <w:rPr>
                <w:rFonts w:eastAsia="Calibri"/>
                <w:szCs w:val="22"/>
                <w:lang w:eastAsia="en-US"/>
              </w:rPr>
              <w:t>Promotie (actiereclame, daarnaast assortiment afbouwen)</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br w:type="page"/>
      </w:r>
    </w:p>
    <w:p w:rsidR="00FC3A09" w:rsidRPr="00FC3A09" w:rsidRDefault="007D65FB" w:rsidP="00FC3A09">
      <w:pPr>
        <w:rPr>
          <w:rFonts w:eastAsia="Calibri"/>
          <w:b/>
          <w:color w:val="222222"/>
          <w:szCs w:val="22"/>
          <w:lang w:eastAsia="en-US"/>
        </w:rPr>
      </w:pPr>
      <w:r>
        <w:rPr>
          <w:rFonts w:eastAsia="Calibri"/>
          <w:b/>
          <w:color w:val="222222"/>
          <w:szCs w:val="22"/>
          <w:lang w:eastAsia="en-US"/>
        </w:rPr>
        <w:lastRenderedPageBreak/>
        <w:t>E</w:t>
      </w:r>
      <w:r w:rsidR="00FC3A09" w:rsidRPr="00FC3A09">
        <w:rPr>
          <w:rFonts w:eastAsia="Calibri"/>
          <w:b/>
          <w:color w:val="222222"/>
          <w:szCs w:val="22"/>
          <w:lang w:eastAsia="en-US"/>
        </w:rPr>
        <w:t>XAMEN 4</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b/>
          <w:szCs w:val="22"/>
          <w:lang w:eastAsia="en-US"/>
        </w:rPr>
      </w:pPr>
    </w:p>
    <w:tbl>
      <w:tblPr>
        <w:tblStyle w:val="Tabelraster1"/>
        <w:tblW w:w="0" w:type="auto"/>
        <w:tblInd w:w="108" w:type="dxa"/>
        <w:tblLook w:val="04A0" w:firstRow="1" w:lastRow="0" w:firstColumn="1" w:lastColumn="0" w:noHBand="0" w:noVBand="1"/>
      </w:tblPr>
      <w:tblGrid>
        <w:gridCol w:w="2636"/>
        <w:gridCol w:w="6544"/>
      </w:tblGrid>
      <w:tr w:rsidR="00FC3A09" w:rsidRPr="00FC3A09" w:rsidTr="00C033C8">
        <w:tc>
          <w:tcPr>
            <w:tcW w:w="9180" w:type="dxa"/>
            <w:gridSpan w:val="2"/>
          </w:tcPr>
          <w:p w:rsidR="00FC3A09" w:rsidRPr="00FC3A09" w:rsidRDefault="00FC3A09" w:rsidP="00FC3A09">
            <w:pPr>
              <w:rPr>
                <w:rFonts w:eastAsia="Calibri"/>
                <w:szCs w:val="22"/>
                <w:lang w:eastAsia="en-US"/>
              </w:rPr>
            </w:pPr>
            <w:r w:rsidRPr="00FC3A09">
              <w:rPr>
                <w:rFonts w:eastAsia="Calibri"/>
                <w:b/>
                <w:szCs w:val="22"/>
                <w:lang w:eastAsia="en-US"/>
              </w:rPr>
              <w:t>Functies van een budget</w:t>
            </w:r>
          </w:p>
        </w:tc>
      </w:tr>
      <w:tr w:rsidR="00FC3A09" w:rsidRPr="00FC3A09" w:rsidTr="00C033C8">
        <w:tc>
          <w:tcPr>
            <w:tcW w:w="2636" w:type="dxa"/>
          </w:tcPr>
          <w:p w:rsidR="00FC3A09" w:rsidRPr="00FC3A09" w:rsidRDefault="00FC3A09" w:rsidP="00FC3A09">
            <w:pPr>
              <w:rPr>
                <w:rFonts w:eastAsia="Calibri"/>
                <w:b/>
                <w:szCs w:val="22"/>
                <w:lang w:eastAsia="en-US"/>
              </w:rPr>
            </w:pPr>
            <w:r w:rsidRPr="00FC3A09">
              <w:rPr>
                <w:rFonts w:eastAsia="Calibri"/>
                <w:b/>
                <w:szCs w:val="22"/>
                <w:lang w:eastAsia="en-US"/>
              </w:rPr>
              <w:t>Functie</w:t>
            </w:r>
          </w:p>
        </w:tc>
        <w:tc>
          <w:tcPr>
            <w:tcW w:w="6544" w:type="dxa"/>
          </w:tcPr>
          <w:p w:rsidR="00FC3A09" w:rsidRPr="00FC3A09" w:rsidRDefault="00FC3A09" w:rsidP="00FC3A09">
            <w:pPr>
              <w:rPr>
                <w:rFonts w:eastAsia="Calibri"/>
                <w:b/>
                <w:szCs w:val="22"/>
                <w:lang w:eastAsia="en-US"/>
              </w:rPr>
            </w:pPr>
            <w:r w:rsidRPr="00FC3A09">
              <w:rPr>
                <w:rFonts w:eastAsia="Calibri"/>
                <w:b/>
                <w:szCs w:val="22"/>
                <w:lang w:eastAsia="en-US"/>
              </w:rPr>
              <w:t>Toelichting</w:t>
            </w:r>
          </w:p>
        </w:tc>
      </w:tr>
      <w:tr w:rsidR="00FC3A09" w:rsidRPr="00FC3A09" w:rsidTr="00C033C8">
        <w:tc>
          <w:tcPr>
            <w:tcW w:w="2636" w:type="dxa"/>
          </w:tcPr>
          <w:p w:rsidR="00FC3A09" w:rsidRPr="00FC3A09" w:rsidRDefault="00FC3A09" w:rsidP="00FC3A09">
            <w:pPr>
              <w:rPr>
                <w:rFonts w:eastAsia="Calibri"/>
                <w:szCs w:val="22"/>
                <w:lang w:eastAsia="en-US"/>
              </w:rPr>
            </w:pPr>
            <w:r w:rsidRPr="00FC3A09">
              <w:rPr>
                <w:rFonts w:eastAsia="Calibri"/>
                <w:szCs w:val="22"/>
                <w:lang w:eastAsia="en-US"/>
              </w:rPr>
              <w:t>Huishoudplan</w:t>
            </w:r>
          </w:p>
        </w:tc>
        <w:tc>
          <w:tcPr>
            <w:tcW w:w="6544" w:type="dxa"/>
          </w:tcPr>
          <w:p w:rsidR="00FC3A09" w:rsidRPr="00FC3A09" w:rsidRDefault="00FC3A09" w:rsidP="00FC3A09">
            <w:pPr>
              <w:rPr>
                <w:rFonts w:eastAsia="Calibri"/>
                <w:szCs w:val="22"/>
                <w:lang w:eastAsia="en-US"/>
              </w:rPr>
            </w:pPr>
            <w:r w:rsidRPr="00FC3A09">
              <w:rPr>
                <w:rFonts w:eastAsia="Calibri"/>
                <w:szCs w:val="22"/>
                <w:lang w:eastAsia="en-US"/>
              </w:rPr>
              <w:t>De uit te voeren taken en de te behalen resultaten</w:t>
            </w:r>
          </w:p>
        </w:tc>
      </w:tr>
      <w:tr w:rsidR="00FC3A09" w:rsidRPr="00FC3A09" w:rsidTr="00C033C8">
        <w:tc>
          <w:tcPr>
            <w:tcW w:w="2636" w:type="dxa"/>
          </w:tcPr>
          <w:p w:rsidR="00FC3A09" w:rsidRPr="00FC3A09" w:rsidRDefault="00FC3A09" w:rsidP="00FC3A09">
            <w:pPr>
              <w:rPr>
                <w:rFonts w:eastAsia="Calibri"/>
                <w:szCs w:val="22"/>
                <w:lang w:eastAsia="en-US"/>
              </w:rPr>
            </w:pPr>
            <w:r w:rsidRPr="00FC3A09">
              <w:rPr>
                <w:rFonts w:eastAsia="Calibri"/>
                <w:szCs w:val="22"/>
                <w:lang w:eastAsia="en-US"/>
              </w:rPr>
              <w:t>Taakopdracht</w:t>
            </w:r>
          </w:p>
        </w:tc>
        <w:tc>
          <w:tcPr>
            <w:tcW w:w="6544" w:type="dxa"/>
          </w:tcPr>
          <w:p w:rsidR="00FC3A09" w:rsidRPr="00FC3A09" w:rsidRDefault="00FC3A09" w:rsidP="00FC3A09">
            <w:pPr>
              <w:rPr>
                <w:rFonts w:eastAsia="Calibri"/>
                <w:szCs w:val="22"/>
                <w:lang w:eastAsia="en-US"/>
              </w:rPr>
            </w:pPr>
            <w:r w:rsidRPr="00FC3A09">
              <w:rPr>
                <w:rFonts w:eastAsia="Calibri"/>
                <w:szCs w:val="22"/>
                <w:lang w:eastAsia="en-US"/>
              </w:rPr>
              <w:t>De budgethouder wordt afgerekend op basis van het opgestelde budget</w:t>
            </w:r>
          </w:p>
        </w:tc>
      </w:tr>
      <w:tr w:rsidR="00FC3A09" w:rsidRPr="00FC3A09" w:rsidTr="00C033C8">
        <w:tc>
          <w:tcPr>
            <w:tcW w:w="2636" w:type="dxa"/>
          </w:tcPr>
          <w:p w:rsidR="00FC3A09" w:rsidRPr="00FC3A09" w:rsidRDefault="00FC3A09" w:rsidP="00FC3A09">
            <w:pPr>
              <w:rPr>
                <w:rFonts w:eastAsia="Calibri"/>
                <w:szCs w:val="22"/>
                <w:lang w:eastAsia="en-US"/>
              </w:rPr>
            </w:pPr>
            <w:r w:rsidRPr="00FC3A09">
              <w:rPr>
                <w:rFonts w:eastAsia="Calibri"/>
                <w:szCs w:val="22"/>
                <w:lang w:eastAsia="en-US"/>
              </w:rPr>
              <w:t>Machtigingsmiddel</w:t>
            </w:r>
          </w:p>
        </w:tc>
        <w:tc>
          <w:tcPr>
            <w:tcW w:w="6544" w:type="dxa"/>
          </w:tcPr>
          <w:p w:rsidR="00FC3A09" w:rsidRPr="00FC3A09" w:rsidRDefault="00FC3A09" w:rsidP="00FC3A09">
            <w:pPr>
              <w:rPr>
                <w:rFonts w:eastAsia="Calibri"/>
                <w:szCs w:val="22"/>
                <w:lang w:eastAsia="en-US"/>
              </w:rPr>
            </w:pPr>
            <w:r w:rsidRPr="00FC3A09">
              <w:rPr>
                <w:rFonts w:eastAsia="Calibri"/>
                <w:szCs w:val="22"/>
                <w:lang w:eastAsia="en-US"/>
              </w:rPr>
              <w:t>De budgethouder is bevoegd de gebudgetteerde uitgaven te verrichten</w:t>
            </w:r>
          </w:p>
        </w:tc>
      </w:tr>
      <w:tr w:rsidR="00FC3A09" w:rsidRPr="00FC3A09" w:rsidTr="00C033C8">
        <w:tc>
          <w:tcPr>
            <w:tcW w:w="2636" w:type="dxa"/>
          </w:tcPr>
          <w:p w:rsidR="00FC3A09" w:rsidRPr="00FC3A09" w:rsidRDefault="00FC3A09" w:rsidP="00FC3A09">
            <w:pPr>
              <w:rPr>
                <w:rFonts w:eastAsia="Calibri"/>
                <w:szCs w:val="22"/>
                <w:lang w:eastAsia="en-US"/>
              </w:rPr>
            </w:pPr>
            <w:r w:rsidRPr="00FC3A09">
              <w:rPr>
                <w:rFonts w:eastAsia="Calibri"/>
                <w:szCs w:val="22"/>
                <w:lang w:eastAsia="en-US"/>
              </w:rPr>
              <w:t>Controlemiddel</w:t>
            </w:r>
          </w:p>
        </w:tc>
        <w:tc>
          <w:tcPr>
            <w:tcW w:w="6544" w:type="dxa"/>
          </w:tcPr>
          <w:p w:rsidR="00FC3A09" w:rsidRPr="00FC3A09" w:rsidRDefault="00FC3A09" w:rsidP="00FC3A09">
            <w:pPr>
              <w:rPr>
                <w:rFonts w:eastAsia="Calibri"/>
                <w:szCs w:val="22"/>
                <w:lang w:eastAsia="en-US"/>
              </w:rPr>
            </w:pPr>
            <w:r w:rsidRPr="00FC3A09">
              <w:rPr>
                <w:rFonts w:eastAsia="Calibri"/>
                <w:szCs w:val="22"/>
                <w:lang w:eastAsia="en-US"/>
              </w:rPr>
              <w:t>Het behaalde resultaat wordt vergeleken met het toegekende budget. Verschillen moeten worden verklaard en zo mogelijk opgelost</w:t>
            </w:r>
          </w:p>
        </w:tc>
      </w:tr>
    </w:tbl>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2.</w:t>
      </w:r>
    </w:p>
    <w:p w:rsidR="00FC3A09" w:rsidRPr="00FC3A09" w:rsidRDefault="00FC3A09" w:rsidP="00FC3A09">
      <w:pPr>
        <w:rPr>
          <w:rFonts w:eastAsia="Calibri"/>
          <w:szCs w:val="22"/>
          <w:lang w:eastAsia="en-US"/>
        </w:rPr>
      </w:pPr>
      <w:r w:rsidRPr="00FC3A09">
        <w:rPr>
          <w:rFonts w:eastAsia="Calibri"/>
          <w:szCs w:val="22"/>
          <w:lang w:eastAsia="en-US"/>
        </w:rPr>
        <w:t>Een winst- en verliesrekening omvat altijd de volgende elementen:</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opbrengsten;</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kosten (bijvoorbeeld afschrijvingskosten);</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resultaat.</w:t>
      </w:r>
    </w:p>
    <w:p w:rsidR="00FC3A09" w:rsidRPr="00FC3A09" w:rsidRDefault="00FC3A09" w:rsidP="00FC3A09">
      <w:pPr>
        <w:rPr>
          <w:rFonts w:eastAsia="Calibri"/>
          <w:szCs w:val="22"/>
          <w:lang w:eastAsia="en-US"/>
        </w:rPr>
      </w:pPr>
    </w:p>
    <w:p w:rsidR="00FC3A09" w:rsidRPr="00FC3A09" w:rsidRDefault="00FC3A09" w:rsidP="00FC3A09">
      <w:pPr>
        <w:rPr>
          <w:rFonts w:eastAsia="Calibri"/>
          <w:color w:val="222222"/>
          <w:szCs w:val="22"/>
          <w:lang w:eastAsia="en-US"/>
        </w:rPr>
      </w:pPr>
      <w:r w:rsidRPr="00FC3A09">
        <w:rPr>
          <w:rFonts w:eastAsia="Calibri"/>
          <w:b/>
          <w:color w:val="222222"/>
          <w:szCs w:val="22"/>
          <w:lang w:eastAsia="en-US"/>
        </w:rPr>
        <w:t>Vraag 3.</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e-HRM kan ook ingezet worden voor het:</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registreren van competenties;</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inschrijven voor scholing;</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managen van vervangingen;</w:t>
      </w:r>
    </w:p>
    <w:p w:rsidR="00FC3A09" w:rsidRPr="00FC3A09" w:rsidRDefault="00FC3A09" w:rsidP="00F21D08">
      <w:pPr>
        <w:numPr>
          <w:ilvl w:val="0"/>
          <w:numId w:val="16"/>
        </w:numPr>
        <w:ind w:left="426"/>
        <w:contextualSpacing/>
        <w:rPr>
          <w:rFonts w:eastAsia="Calibri"/>
          <w:color w:val="222222"/>
          <w:szCs w:val="22"/>
          <w:lang w:eastAsia="en-US"/>
        </w:rPr>
      </w:pPr>
      <w:r w:rsidRPr="00FC3A09">
        <w:rPr>
          <w:rFonts w:eastAsia="Calibri"/>
          <w:szCs w:val="22"/>
          <w:lang w:eastAsia="en-US"/>
        </w:rPr>
        <w:t>onders</w:t>
      </w:r>
      <w:r w:rsidRPr="00FC3A09">
        <w:rPr>
          <w:rFonts w:eastAsia="Calibri"/>
          <w:color w:val="222222"/>
          <w:szCs w:val="22"/>
          <w:lang w:eastAsia="en-US"/>
        </w:rPr>
        <w:t>teunen van het mobiliteitsbeleid.</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De reden van de huidige stagnatie: Bij P&amp;O is vaak te weinig zicht op de technologische mogelijkheden, er is gebrek aan ICT-kennis.</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Nadelen van direct marketing:</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Vaak vinden consumenten direct marketing irritant, omdat men er zelf niet om heeft gevraagd. Overigens wordt de klant beschermd door de Wet Persoonsregistratie (en het bel-me-niet-register).</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Niet alle potentiële klanten worden bereikt.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Een interview wordt ook wel vraaggesprek genoemd.</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 xml:space="preserve">We zien een verschuiving naar de inhoud, waarbij P&amp;O als professional optreedt en de lijnmanager meer integraal verantwoordelijk is voor alle personeelsgerelateerde zaken van zijn afdeling of groep. P&amp;O levert een bijdrage aan de ontwikkeling van </w:t>
      </w:r>
      <w:proofErr w:type="spellStart"/>
      <w:r w:rsidRPr="00FC3A09">
        <w:rPr>
          <w:rFonts w:eastAsia="Calibri"/>
          <w:szCs w:val="22"/>
          <w:lang w:eastAsia="en-US"/>
        </w:rPr>
        <w:t>management-vaardigheden</w:t>
      </w:r>
      <w:proofErr w:type="spellEnd"/>
      <w:r w:rsidRPr="00FC3A09">
        <w:rPr>
          <w:rFonts w:eastAsia="Calibri"/>
          <w:szCs w:val="22"/>
          <w:lang w:eastAsia="en-US"/>
        </w:rPr>
        <w:t xml:space="preserve"> en leiderschap bij de leidinggevenden. Een erg belangrijke taak van P&amp;O is het adviseren van het management.</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7.</w:t>
      </w:r>
    </w:p>
    <w:tbl>
      <w:tblPr>
        <w:tblStyle w:val="Tabelraster1"/>
        <w:tblW w:w="0" w:type="auto"/>
        <w:tblInd w:w="108" w:type="dxa"/>
        <w:tblLook w:val="04A0" w:firstRow="1" w:lastRow="0" w:firstColumn="1" w:lastColumn="0" w:noHBand="0" w:noVBand="1"/>
      </w:tblPr>
      <w:tblGrid>
        <w:gridCol w:w="5245"/>
        <w:gridCol w:w="3859"/>
      </w:tblGrid>
      <w:tr w:rsidR="00FC3A09" w:rsidRPr="00FC3A09" w:rsidTr="00C033C8">
        <w:tc>
          <w:tcPr>
            <w:tcW w:w="9104" w:type="dxa"/>
            <w:gridSpan w:val="2"/>
          </w:tcPr>
          <w:p w:rsidR="00FC3A09" w:rsidRPr="00FC3A09" w:rsidRDefault="00FC3A09" w:rsidP="00FC3A09">
            <w:pPr>
              <w:rPr>
                <w:rFonts w:eastAsia="Calibri"/>
                <w:b/>
                <w:szCs w:val="22"/>
                <w:lang w:eastAsia="en-US"/>
              </w:rPr>
            </w:pPr>
            <w:r w:rsidRPr="00FC3A09">
              <w:rPr>
                <w:rFonts w:eastAsia="Calibri"/>
                <w:szCs w:val="22"/>
                <w:lang w:eastAsia="en-US"/>
              </w:rPr>
              <w:t xml:space="preserve">                                                                   </w:t>
            </w:r>
            <w:r w:rsidRPr="00FC3A09">
              <w:rPr>
                <w:rFonts w:eastAsia="Calibri"/>
                <w:b/>
                <w:szCs w:val="22"/>
                <w:lang w:eastAsia="en-US"/>
              </w:rPr>
              <w:t>Kasstroomoverzicht jaar 20..</w:t>
            </w:r>
          </w:p>
        </w:tc>
      </w:tr>
      <w:tr w:rsidR="00FC3A09" w:rsidRPr="00FC3A09" w:rsidTr="00C033C8">
        <w:tc>
          <w:tcPr>
            <w:tcW w:w="5245" w:type="dxa"/>
          </w:tcPr>
          <w:p w:rsidR="00FC3A09" w:rsidRPr="00FC3A09" w:rsidRDefault="00FC3A09" w:rsidP="00FC3A09">
            <w:pPr>
              <w:rPr>
                <w:rFonts w:eastAsia="Calibri"/>
                <w:szCs w:val="22"/>
                <w:lang w:eastAsia="en-US"/>
              </w:rPr>
            </w:pPr>
            <w:r w:rsidRPr="00FC3A09">
              <w:rPr>
                <w:rFonts w:eastAsia="Calibri"/>
                <w:szCs w:val="22"/>
                <w:lang w:eastAsia="en-US"/>
              </w:rPr>
              <w:t>Kasstroom uit operationele activiteiten</w:t>
            </w:r>
          </w:p>
        </w:tc>
        <w:tc>
          <w:tcPr>
            <w:tcW w:w="3859" w:type="dxa"/>
          </w:tcPr>
          <w:p w:rsidR="00FC3A09" w:rsidRPr="00FC3A09" w:rsidRDefault="00FC3A09" w:rsidP="00C033C8">
            <w:pPr>
              <w:jc w:val="right"/>
              <w:rPr>
                <w:rFonts w:eastAsia="Calibri"/>
                <w:szCs w:val="22"/>
                <w:lang w:eastAsia="en-US"/>
              </w:rPr>
            </w:pPr>
            <w:r w:rsidRPr="00FC3A09">
              <w:rPr>
                <w:rFonts w:eastAsia="Calibri"/>
                <w:szCs w:val="22"/>
                <w:lang w:eastAsia="en-US"/>
              </w:rPr>
              <w:t xml:space="preserve">                                       + 160.000</w:t>
            </w:r>
          </w:p>
        </w:tc>
      </w:tr>
      <w:tr w:rsidR="00FC3A09" w:rsidRPr="00FC3A09" w:rsidTr="00C033C8">
        <w:tc>
          <w:tcPr>
            <w:tcW w:w="5245" w:type="dxa"/>
          </w:tcPr>
          <w:p w:rsidR="00FC3A09" w:rsidRPr="00FC3A09" w:rsidRDefault="00FC3A09" w:rsidP="00FC3A09">
            <w:pPr>
              <w:rPr>
                <w:rFonts w:eastAsia="Calibri"/>
                <w:szCs w:val="22"/>
                <w:lang w:eastAsia="en-US"/>
              </w:rPr>
            </w:pPr>
            <w:r w:rsidRPr="00FC3A09">
              <w:rPr>
                <w:rFonts w:eastAsia="Calibri"/>
                <w:szCs w:val="22"/>
                <w:lang w:eastAsia="en-US"/>
              </w:rPr>
              <w:t>Kasstroom uit investeringsactiviteiten</w:t>
            </w:r>
          </w:p>
        </w:tc>
        <w:tc>
          <w:tcPr>
            <w:tcW w:w="3859" w:type="dxa"/>
          </w:tcPr>
          <w:p w:rsidR="00FC3A09" w:rsidRPr="00FC3A09" w:rsidRDefault="00FC3A09" w:rsidP="00C033C8">
            <w:pPr>
              <w:jc w:val="right"/>
              <w:rPr>
                <w:rFonts w:eastAsia="Calibri"/>
                <w:szCs w:val="22"/>
                <w:lang w:eastAsia="en-US"/>
              </w:rPr>
            </w:pPr>
            <w:r w:rsidRPr="00FC3A09">
              <w:rPr>
                <w:rFonts w:eastAsia="Calibri"/>
                <w:szCs w:val="22"/>
                <w:lang w:eastAsia="en-US"/>
              </w:rPr>
              <w:t xml:space="preserve">                                      -    40.000</w:t>
            </w:r>
          </w:p>
        </w:tc>
      </w:tr>
      <w:tr w:rsidR="00FC3A09" w:rsidRPr="00FC3A09" w:rsidTr="00C033C8">
        <w:tc>
          <w:tcPr>
            <w:tcW w:w="5245" w:type="dxa"/>
          </w:tcPr>
          <w:p w:rsidR="00FC3A09" w:rsidRPr="00FC3A09" w:rsidRDefault="00FC3A09" w:rsidP="00FC3A09">
            <w:pPr>
              <w:rPr>
                <w:rFonts w:eastAsia="Calibri"/>
                <w:szCs w:val="22"/>
                <w:lang w:eastAsia="en-US"/>
              </w:rPr>
            </w:pPr>
            <w:r w:rsidRPr="00FC3A09">
              <w:rPr>
                <w:rFonts w:eastAsia="Calibri"/>
                <w:szCs w:val="22"/>
                <w:lang w:eastAsia="en-US"/>
              </w:rPr>
              <w:t>Kasstroom uit financieringsactiviteiten</w:t>
            </w:r>
          </w:p>
        </w:tc>
        <w:tc>
          <w:tcPr>
            <w:tcW w:w="3859" w:type="dxa"/>
          </w:tcPr>
          <w:p w:rsidR="00FC3A09" w:rsidRPr="00FC3A09" w:rsidRDefault="00FC3A09" w:rsidP="00C033C8">
            <w:pPr>
              <w:jc w:val="right"/>
              <w:rPr>
                <w:rFonts w:eastAsia="Calibri"/>
                <w:szCs w:val="22"/>
                <w:u w:val="single"/>
                <w:lang w:eastAsia="en-US"/>
              </w:rPr>
            </w:pPr>
            <w:r w:rsidRPr="00FC3A09">
              <w:rPr>
                <w:rFonts w:eastAsia="Calibri"/>
                <w:szCs w:val="22"/>
                <w:lang w:eastAsia="en-US"/>
              </w:rPr>
              <w:t xml:space="preserve">                                      </w:t>
            </w:r>
            <w:r w:rsidRPr="00FC3A09">
              <w:rPr>
                <w:rFonts w:eastAsia="Calibri"/>
                <w:szCs w:val="22"/>
                <w:u w:val="single"/>
                <w:lang w:eastAsia="en-US"/>
              </w:rPr>
              <w:t>+   20.000</w:t>
            </w:r>
          </w:p>
        </w:tc>
      </w:tr>
      <w:tr w:rsidR="00FC3A09" w:rsidRPr="00FC3A09" w:rsidTr="00C033C8">
        <w:tc>
          <w:tcPr>
            <w:tcW w:w="5245" w:type="dxa"/>
          </w:tcPr>
          <w:p w:rsidR="00FC3A09" w:rsidRPr="00FC3A09" w:rsidRDefault="00FC3A09" w:rsidP="00FC3A09">
            <w:pPr>
              <w:rPr>
                <w:rFonts w:eastAsia="Calibri"/>
                <w:szCs w:val="22"/>
                <w:lang w:eastAsia="en-US"/>
              </w:rPr>
            </w:pPr>
            <w:r w:rsidRPr="00FC3A09">
              <w:rPr>
                <w:rFonts w:eastAsia="Calibri"/>
                <w:szCs w:val="22"/>
                <w:lang w:eastAsia="en-US"/>
              </w:rPr>
              <w:t xml:space="preserve">                          Toename / Afname geldmiddelen</w:t>
            </w:r>
          </w:p>
        </w:tc>
        <w:tc>
          <w:tcPr>
            <w:tcW w:w="3859" w:type="dxa"/>
          </w:tcPr>
          <w:p w:rsidR="00FC3A09" w:rsidRPr="00FC3A09" w:rsidRDefault="00C033C8" w:rsidP="00C033C8">
            <w:pPr>
              <w:jc w:val="right"/>
              <w:rPr>
                <w:rFonts w:eastAsia="Calibri"/>
                <w:szCs w:val="22"/>
                <w:lang w:eastAsia="en-US"/>
              </w:rPr>
            </w:pPr>
            <w:r>
              <w:rPr>
                <w:rFonts w:eastAsia="Calibri"/>
                <w:szCs w:val="22"/>
                <w:lang w:eastAsia="en-US"/>
              </w:rPr>
              <w:t xml:space="preserve">   </w:t>
            </w:r>
            <w:r w:rsidR="00FC3A09" w:rsidRPr="00FC3A09">
              <w:rPr>
                <w:rFonts w:eastAsia="Calibri"/>
                <w:szCs w:val="22"/>
                <w:lang w:eastAsia="en-US"/>
              </w:rPr>
              <w:t xml:space="preserve">                                         140.000</w:t>
            </w:r>
          </w:p>
        </w:tc>
      </w:tr>
    </w:tbl>
    <w:p w:rsidR="007D52A7" w:rsidRDefault="007D52A7" w:rsidP="00FC3A09">
      <w:pPr>
        <w:rPr>
          <w:rFonts w:eastAsia="Calibri"/>
          <w:szCs w:val="22"/>
          <w:lang w:eastAsia="en-US"/>
        </w:rPr>
      </w:pPr>
    </w:p>
    <w:p w:rsidR="00FC3A09" w:rsidRPr="00FC3A09" w:rsidRDefault="00FC3A09" w:rsidP="00FC3A09">
      <w:pPr>
        <w:rPr>
          <w:rFonts w:eastAsia="Calibri"/>
          <w:i/>
          <w:szCs w:val="22"/>
          <w:lang w:eastAsia="en-US"/>
        </w:rPr>
      </w:pPr>
      <w:r w:rsidRPr="00FC3A09">
        <w:rPr>
          <w:rFonts w:eastAsia="Calibri"/>
          <w:szCs w:val="22"/>
          <w:lang w:eastAsia="en-US"/>
        </w:rPr>
        <w:tab/>
      </w:r>
      <w:r w:rsidRPr="00FC3A09">
        <w:rPr>
          <w:rFonts w:eastAsia="Calibri"/>
          <w:i/>
          <w:szCs w:val="22"/>
          <w:lang w:eastAsia="en-US"/>
        </w:rPr>
        <w:t>De drie soorten activiteiten moeten genoemd zijn. Andere bedragen zijn ook goed.</w:t>
      </w:r>
    </w:p>
    <w:p w:rsidR="007D52A7" w:rsidRDefault="007D52A7">
      <w:pPr>
        <w:spacing w:after="200" w:line="276" w:lineRule="auto"/>
        <w:rPr>
          <w:rFonts w:eastAsia="Calibri"/>
          <w:b/>
          <w:color w:val="222222"/>
          <w:szCs w:val="22"/>
          <w:lang w:eastAsia="en-US"/>
        </w:rPr>
      </w:pPr>
      <w:r>
        <w:rPr>
          <w:rFonts w:eastAsia="Calibri"/>
          <w:b/>
          <w:color w:val="222222"/>
          <w:szCs w:val="22"/>
          <w:lang w:eastAsia="en-US"/>
        </w:rPr>
        <w:br w:type="page"/>
      </w:r>
    </w:p>
    <w:p w:rsidR="00FC3A09" w:rsidRPr="00FC3A09" w:rsidRDefault="00FC3A09" w:rsidP="00FC3A09">
      <w:pPr>
        <w:rPr>
          <w:rFonts w:eastAsia="Calibri"/>
          <w:color w:val="222222"/>
          <w:szCs w:val="22"/>
          <w:lang w:eastAsia="en-US"/>
        </w:rPr>
      </w:pPr>
      <w:r w:rsidRPr="00FC3A09">
        <w:rPr>
          <w:rFonts w:eastAsia="Calibri"/>
          <w:b/>
          <w:color w:val="222222"/>
          <w:szCs w:val="22"/>
          <w:lang w:eastAsia="en-US"/>
        </w:rPr>
        <w:lastRenderedPageBreak/>
        <w:t>Vraag 8.</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Als een onderneming niet wil dat bestanden in de cloud leesbaar zijn, kan men deze </w:t>
      </w:r>
      <w:r w:rsidRPr="00FC3A09">
        <w:rPr>
          <w:rFonts w:eastAsia="Calibri"/>
          <w:i/>
          <w:color w:val="222222"/>
          <w:szCs w:val="22"/>
          <w:lang w:eastAsia="en-US"/>
        </w:rPr>
        <w:t>versleutelen</w:t>
      </w:r>
      <w:r w:rsidRPr="00FC3A09">
        <w:rPr>
          <w:rFonts w:eastAsia="Calibri"/>
          <w:color w:val="222222"/>
          <w:szCs w:val="22"/>
          <w:lang w:eastAsia="en-US"/>
        </w:rPr>
        <w:t xml:space="preserve"> voordat ze de cloud ingestuurd worden.</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9.</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Voordelen van een CRM-toepassing:</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color w:val="222222"/>
          <w:szCs w:val="22"/>
          <w:lang w:eastAsia="en-US"/>
        </w:rPr>
        <w:t xml:space="preserve">klantgericht </w:t>
      </w:r>
      <w:r w:rsidRPr="00FC3A09">
        <w:rPr>
          <w:rFonts w:eastAsia="Calibri"/>
          <w:szCs w:val="22"/>
          <w:lang w:eastAsia="en-US"/>
        </w:rPr>
        <w:t>werken in de hele organisatie;</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betere samenwerking tussen collega’s en afdelingen;</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altijd en overal kunnen werken;</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optimaliseren van de marketingactiviteiten;</w:t>
      </w:r>
    </w:p>
    <w:p w:rsidR="00FC3A09" w:rsidRPr="00FC3A09" w:rsidRDefault="00FC3A09" w:rsidP="00F21D08">
      <w:pPr>
        <w:numPr>
          <w:ilvl w:val="0"/>
          <w:numId w:val="16"/>
        </w:numPr>
        <w:ind w:left="426"/>
        <w:contextualSpacing/>
        <w:rPr>
          <w:rFonts w:eastAsia="Calibri"/>
          <w:color w:val="222222"/>
          <w:szCs w:val="22"/>
          <w:lang w:eastAsia="en-US"/>
        </w:rPr>
      </w:pPr>
      <w:r w:rsidRPr="00FC3A09">
        <w:rPr>
          <w:rFonts w:eastAsia="Calibri"/>
          <w:szCs w:val="22"/>
          <w:lang w:eastAsia="en-US"/>
        </w:rPr>
        <w:t>verbeteren v</w:t>
      </w:r>
      <w:r w:rsidRPr="00FC3A09">
        <w:rPr>
          <w:rFonts w:eastAsia="Calibri"/>
          <w:color w:val="222222"/>
          <w:szCs w:val="22"/>
          <w:lang w:eastAsia="en-US"/>
        </w:rPr>
        <w:t>an de salesresultaten.</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Verkopers met CRM behalen twee keer zo vaak hun target als verkopers zonder CRM. Daarnaast wordt de mogelijkheid tot thuiswerken vergroot en de reistijd daardoor beperkt.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Een open interview is een niet of weinig gestandaardiseerde vorm van de vraagmethode. Soms bestaat dit interview uit een vragenlijst met veel gesloten vragen en enkele open vragen, waarbij moet worden doorgevraagd. Dit noemt men een gedeeltelijk gestructureerd interview.</w:t>
      </w:r>
    </w:p>
    <w:p w:rsidR="00FC3A09" w:rsidRPr="00FC3A09" w:rsidRDefault="00FC3A09" w:rsidP="00F21D08">
      <w:pPr>
        <w:numPr>
          <w:ilvl w:val="0"/>
          <w:numId w:val="16"/>
        </w:numPr>
        <w:ind w:left="426"/>
        <w:contextualSpacing/>
        <w:rPr>
          <w:rFonts w:eastAsia="Calibri"/>
          <w:szCs w:val="22"/>
          <w:lang w:eastAsia="en-US"/>
        </w:rPr>
      </w:pPr>
      <w:r w:rsidRPr="00FC3A09">
        <w:rPr>
          <w:rFonts w:eastAsia="Calibri"/>
          <w:szCs w:val="22"/>
          <w:lang w:eastAsia="en-US"/>
        </w:rPr>
        <w:t>Een diepte-interview is een gesprek tussen een interviewer en een respondent. Een diepte-interview is geschikt om ideeën en opvattingen over een bepaald onderwerp te achterhalen. De informatie die wordt verkregen gaat dieper dan informatie die via kwantitatief onderzoek wordt verzameld.</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szCs w:val="22"/>
          <w:lang w:eastAsia="en-US"/>
        </w:rPr>
        <w:t>Juist.</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Op micro omgevingsfactoren heeft een onderneming rechtstreekse invloed.</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 xml:space="preserve">a. een </w:t>
      </w:r>
      <w:proofErr w:type="spellStart"/>
      <w:r w:rsidRPr="00FC3A09">
        <w:rPr>
          <w:rFonts w:eastAsia="Calibri"/>
          <w:szCs w:val="22"/>
          <w:lang w:eastAsia="en-US"/>
        </w:rPr>
        <w:t>kortetermijndoel</w:t>
      </w:r>
      <w:proofErr w:type="spellEnd"/>
      <w:r w:rsidRPr="00FC3A09">
        <w:rPr>
          <w:rFonts w:eastAsia="Calibri"/>
          <w:szCs w:val="22"/>
          <w:lang w:eastAsia="en-US"/>
        </w:rPr>
        <w:t>.</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c. op kosten en opbrengsten.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15.</w:t>
      </w:r>
    </w:p>
    <w:p w:rsidR="00FC3A09" w:rsidRPr="00FC3A09" w:rsidRDefault="00FC3A09" w:rsidP="00FC3A09">
      <w:pPr>
        <w:rPr>
          <w:rFonts w:eastAsia="Calibri"/>
          <w:szCs w:val="22"/>
          <w:lang w:eastAsia="en-US"/>
        </w:rPr>
      </w:pPr>
      <w:r w:rsidRPr="00FC3A09">
        <w:rPr>
          <w:rFonts w:eastAsia="Calibri"/>
          <w:szCs w:val="22"/>
          <w:lang w:eastAsia="en-US"/>
        </w:rPr>
        <w:t>c. Een bv betaalt vennootschapsbelasting;</w:t>
      </w:r>
    </w:p>
    <w:p w:rsidR="00FC3A09" w:rsidRPr="00FC3A09" w:rsidRDefault="00FC3A09" w:rsidP="00FC3A09">
      <w:pPr>
        <w:rPr>
          <w:rFonts w:eastAsia="Calibri"/>
          <w:szCs w:val="22"/>
          <w:lang w:eastAsia="en-US"/>
        </w:rPr>
      </w:pPr>
      <w:r w:rsidRPr="00FC3A09">
        <w:rPr>
          <w:rFonts w:eastAsia="Calibri"/>
          <w:szCs w:val="22"/>
          <w:lang w:eastAsia="en-US"/>
        </w:rPr>
        <w:t>d. Privé- en zakelijk vermogen zijn gescheiden.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a. concurrenten;</w:t>
      </w:r>
    </w:p>
    <w:p w:rsidR="00FC3A09" w:rsidRPr="00FC3A09" w:rsidRDefault="00FC3A09" w:rsidP="00FC3A09">
      <w:pPr>
        <w:rPr>
          <w:rFonts w:eastAsia="Calibri"/>
          <w:szCs w:val="22"/>
          <w:lang w:eastAsia="en-US"/>
        </w:rPr>
      </w:pPr>
      <w:r w:rsidRPr="00FC3A09">
        <w:rPr>
          <w:rFonts w:eastAsia="Calibri"/>
          <w:szCs w:val="22"/>
          <w:lang w:eastAsia="en-US"/>
        </w:rPr>
        <w:t>d. partijen die de onderneming kunnen beïnvloeden.</w:t>
      </w:r>
    </w:p>
    <w:p w:rsidR="00FC3A09" w:rsidRPr="00FC3A09" w:rsidRDefault="00FC3A09" w:rsidP="00FC3A09">
      <w:pPr>
        <w:contextualSpacing/>
        <w:rPr>
          <w:rFonts w:eastAsia="Calibri"/>
          <w:b/>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contextualSpacing/>
        <w:rPr>
          <w:rFonts w:eastAsia="Calibri"/>
          <w:szCs w:val="22"/>
          <w:lang w:eastAsia="en-US"/>
        </w:rPr>
      </w:pPr>
      <w:r w:rsidRPr="00FC3A09">
        <w:rPr>
          <w:rFonts w:eastAsia="Calibri"/>
          <w:b/>
          <w:szCs w:val="22"/>
          <w:lang w:eastAsia="en-US"/>
        </w:rPr>
        <w:lastRenderedPageBreak/>
        <w:t>Vraag 17.</w:t>
      </w:r>
    </w:p>
    <w:tbl>
      <w:tblPr>
        <w:tblStyle w:val="Tabelraster1"/>
        <w:tblW w:w="8931" w:type="dxa"/>
        <w:tblInd w:w="108" w:type="dxa"/>
        <w:tblLayout w:type="fixed"/>
        <w:tblLook w:val="04A0" w:firstRow="1" w:lastRow="0" w:firstColumn="1" w:lastColumn="0" w:noHBand="0" w:noVBand="1"/>
      </w:tblPr>
      <w:tblGrid>
        <w:gridCol w:w="4962"/>
        <w:gridCol w:w="992"/>
        <w:gridCol w:w="992"/>
        <w:gridCol w:w="1134"/>
        <w:gridCol w:w="851"/>
      </w:tblGrid>
      <w:tr w:rsidR="00FC3A09" w:rsidRPr="00FC3A09" w:rsidTr="007D52A7">
        <w:tc>
          <w:tcPr>
            <w:tcW w:w="4962" w:type="dxa"/>
          </w:tcPr>
          <w:p w:rsidR="00FC3A09" w:rsidRPr="00FC3A09" w:rsidRDefault="00FC3A09" w:rsidP="00FC3A09">
            <w:pPr>
              <w:rPr>
                <w:rFonts w:eastAsia="Calibri"/>
                <w:szCs w:val="22"/>
                <w:lang w:eastAsia="en-US"/>
              </w:rPr>
            </w:pPr>
          </w:p>
        </w:tc>
        <w:tc>
          <w:tcPr>
            <w:tcW w:w="3969" w:type="dxa"/>
            <w:gridSpan w:val="4"/>
          </w:tcPr>
          <w:p w:rsidR="00FC3A09" w:rsidRPr="00FC3A09" w:rsidRDefault="00FC3A09" w:rsidP="00FC3A09">
            <w:pPr>
              <w:rPr>
                <w:rFonts w:eastAsia="Calibri"/>
                <w:b/>
                <w:szCs w:val="22"/>
                <w:lang w:eastAsia="en-US"/>
              </w:rPr>
            </w:pPr>
            <w:r w:rsidRPr="00FC3A09">
              <w:rPr>
                <w:rFonts w:eastAsia="Calibri"/>
                <w:b/>
                <w:szCs w:val="22"/>
                <w:lang w:eastAsia="en-US"/>
              </w:rPr>
              <w:t>Wettelijke rechten van de OR</w:t>
            </w: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b/>
                <w:szCs w:val="22"/>
                <w:lang w:eastAsia="en-US"/>
              </w:rPr>
              <w:t>Onderwerp</w:t>
            </w:r>
          </w:p>
        </w:tc>
        <w:tc>
          <w:tcPr>
            <w:tcW w:w="992" w:type="dxa"/>
          </w:tcPr>
          <w:p w:rsidR="00FC3A09" w:rsidRPr="00FC3A09" w:rsidRDefault="00FC3A09" w:rsidP="00FC3A09">
            <w:pPr>
              <w:rPr>
                <w:rFonts w:eastAsia="Calibri"/>
                <w:b/>
                <w:szCs w:val="22"/>
                <w:lang w:eastAsia="en-US"/>
              </w:rPr>
            </w:pPr>
            <w:r w:rsidRPr="00FC3A09">
              <w:rPr>
                <w:rFonts w:eastAsia="Calibri"/>
                <w:b/>
                <w:szCs w:val="22"/>
                <w:lang w:eastAsia="en-US"/>
              </w:rPr>
              <w:t>Advies-</w:t>
            </w:r>
          </w:p>
          <w:p w:rsidR="00FC3A09" w:rsidRPr="00FC3A09" w:rsidRDefault="00FC3A09" w:rsidP="00FC3A09">
            <w:pPr>
              <w:rPr>
                <w:rFonts w:eastAsia="Calibri"/>
                <w:szCs w:val="22"/>
                <w:lang w:eastAsia="en-US"/>
              </w:rPr>
            </w:pPr>
            <w:r w:rsidRPr="00FC3A09">
              <w:rPr>
                <w:rFonts w:eastAsia="Calibri"/>
                <w:b/>
                <w:szCs w:val="22"/>
                <w:lang w:eastAsia="en-US"/>
              </w:rPr>
              <w:t>recht</w:t>
            </w:r>
          </w:p>
        </w:tc>
        <w:tc>
          <w:tcPr>
            <w:tcW w:w="992" w:type="dxa"/>
          </w:tcPr>
          <w:p w:rsidR="00FC3A09" w:rsidRPr="00FC3A09" w:rsidRDefault="00FC3A09" w:rsidP="00FC3A09">
            <w:pPr>
              <w:rPr>
                <w:rFonts w:eastAsia="Calibri"/>
                <w:b/>
                <w:szCs w:val="22"/>
                <w:lang w:eastAsia="en-US"/>
              </w:rPr>
            </w:pPr>
            <w:r w:rsidRPr="00FC3A09">
              <w:rPr>
                <w:rFonts w:eastAsia="Calibri"/>
                <w:b/>
                <w:szCs w:val="22"/>
                <w:lang w:eastAsia="en-US"/>
              </w:rPr>
              <w:t xml:space="preserve">Instem- </w:t>
            </w:r>
            <w:proofErr w:type="spellStart"/>
            <w:r w:rsidRPr="00FC3A09">
              <w:rPr>
                <w:rFonts w:eastAsia="Calibri"/>
                <w:b/>
                <w:szCs w:val="22"/>
                <w:lang w:eastAsia="en-US"/>
              </w:rPr>
              <w:t>mings</w:t>
            </w:r>
            <w:proofErr w:type="spellEnd"/>
            <w:r w:rsidRPr="00FC3A09">
              <w:rPr>
                <w:rFonts w:eastAsia="Calibri"/>
                <w:b/>
                <w:szCs w:val="22"/>
                <w:lang w:eastAsia="en-US"/>
              </w:rPr>
              <w:t>-</w:t>
            </w:r>
          </w:p>
          <w:p w:rsidR="00FC3A09" w:rsidRPr="00FC3A09" w:rsidRDefault="00FC3A09" w:rsidP="00FC3A09">
            <w:pPr>
              <w:rPr>
                <w:rFonts w:eastAsia="Calibri"/>
                <w:szCs w:val="22"/>
                <w:lang w:eastAsia="en-US"/>
              </w:rPr>
            </w:pPr>
            <w:r w:rsidRPr="00FC3A09">
              <w:rPr>
                <w:rFonts w:eastAsia="Calibri"/>
                <w:b/>
                <w:szCs w:val="22"/>
                <w:lang w:eastAsia="en-US"/>
              </w:rPr>
              <w:t>recht</w:t>
            </w:r>
          </w:p>
        </w:tc>
        <w:tc>
          <w:tcPr>
            <w:tcW w:w="1134" w:type="dxa"/>
          </w:tcPr>
          <w:p w:rsidR="00FC3A09" w:rsidRPr="00FC3A09" w:rsidRDefault="00FC3A09" w:rsidP="00FC3A09">
            <w:pPr>
              <w:rPr>
                <w:rFonts w:eastAsia="Calibri"/>
                <w:b/>
                <w:szCs w:val="22"/>
                <w:lang w:eastAsia="en-US"/>
              </w:rPr>
            </w:pPr>
            <w:r w:rsidRPr="00FC3A09">
              <w:rPr>
                <w:rFonts w:eastAsia="Calibri"/>
                <w:b/>
                <w:szCs w:val="22"/>
                <w:lang w:eastAsia="en-US"/>
              </w:rPr>
              <w:t>Initiatief-</w:t>
            </w:r>
          </w:p>
          <w:p w:rsidR="00FC3A09" w:rsidRPr="00FC3A09" w:rsidRDefault="00FC3A09" w:rsidP="00FC3A09">
            <w:pPr>
              <w:rPr>
                <w:rFonts w:eastAsia="Calibri"/>
                <w:szCs w:val="22"/>
                <w:lang w:eastAsia="en-US"/>
              </w:rPr>
            </w:pPr>
            <w:r w:rsidRPr="00FC3A09">
              <w:rPr>
                <w:rFonts w:eastAsia="Calibri"/>
                <w:b/>
                <w:szCs w:val="22"/>
                <w:lang w:eastAsia="en-US"/>
              </w:rPr>
              <w:t>recht</w:t>
            </w:r>
          </w:p>
        </w:tc>
        <w:tc>
          <w:tcPr>
            <w:tcW w:w="851" w:type="dxa"/>
          </w:tcPr>
          <w:p w:rsidR="00FC3A09" w:rsidRPr="00FC3A09" w:rsidRDefault="00FC3A09" w:rsidP="00FC3A09">
            <w:pPr>
              <w:rPr>
                <w:rFonts w:eastAsia="Calibri"/>
                <w:b/>
                <w:szCs w:val="22"/>
                <w:lang w:eastAsia="en-US"/>
              </w:rPr>
            </w:pPr>
            <w:r w:rsidRPr="00FC3A09">
              <w:rPr>
                <w:rFonts w:eastAsia="Calibri"/>
                <w:b/>
                <w:szCs w:val="22"/>
                <w:lang w:eastAsia="en-US"/>
              </w:rPr>
              <w:t>Informatie-</w:t>
            </w:r>
          </w:p>
          <w:p w:rsidR="00FC3A09" w:rsidRPr="00FC3A09" w:rsidRDefault="00FC3A09" w:rsidP="00FC3A09">
            <w:pPr>
              <w:rPr>
                <w:rFonts w:eastAsia="Calibri"/>
                <w:szCs w:val="22"/>
                <w:lang w:eastAsia="en-US"/>
              </w:rPr>
            </w:pPr>
            <w:r w:rsidRPr="00FC3A09">
              <w:rPr>
                <w:rFonts w:eastAsia="Calibri"/>
                <w:b/>
                <w:szCs w:val="22"/>
                <w:lang w:eastAsia="en-US"/>
              </w:rPr>
              <w:t>recht</w:t>
            </w: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szCs w:val="22"/>
                <w:lang w:eastAsia="en-US"/>
              </w:rPr>
              <w:t>1 alle informatie waar de OR zelf om vraagt</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2 alle financiële zaken in de onderneming</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szCs w:val="22"/>
                <w:lang w:eastAsia="en-US"/>
              </w:rPr>
              <w:t>3 alle organisatorische zaken in de onderneming</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4 alle sociale zaken in de onderneming</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5 belangrijke milieumaatregelen</w:t>
            </w: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szCs w:val="22"/>
                <w:lang w:eastAsia="en-US"/>
              </w:rPr>
              <w:t>6 beleidsplannen</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szCs w:val="22"/>
                <w:lang w:eastAsia="en-US"/>
              </w:rPr>
              <w:t>7 benoemen of ontslaan van bestuurders</w:t>
            </w: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 xml:space="preserve">8 de jaarrekening </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szCs w:val="22"/>
                <w:lang w:eastAsia="en-US"/>
              </w:rPr>
              <w:t xml:space="preserve">9 de registratie van, omgang met en bescherming van persoonsgegevens </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szCs w:val="22"/>
                <w:lang w:eastAsia="en-US"/>
              </w:rPr>
              <w:t>10 economische zaken in de onderneming</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b/>
                <w:szCs w:val="22"/>
                <w:lang w:eastAsia="en-US"/>
              </w:rPr>
            </w:pPr>
            <w:r w:rsidRPr="00FC3A09">
              <w:rPr>
                <w:rFonts w:eastAsia="Calibri"/>
                <w:szCs w:val="22"/>
                <w:lang w:eastAsia="en-US"/>
              </w:rPr>
              <w:t>11 een belangrijk besluit in de financiële en/of organisatorische sfeer (bijvoorbeeld over een grote investering, een fusie met een andere onderneming of sluiting van (een deel van) de onderneming)</w:t>
            </w: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12 een beloningssysteem of functiewaarderingssysteem</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13 een personeelsvolgsysteem of registratiesysteem</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14 het geven van een belangrijk krediet aan een andere onderneming of garantstelling voor een grote schuld van een andere onderneming</w:t>
            </w: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15 het invoeren of wijzigen van een ingrijpende technologische voorziening</w:t>
            </w: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16 het sociaal jaarverslag</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 xml:space="preserve">17 regelingen voor arbeidsomstandigheden </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18 regelingen voor vakantie</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 xml:space="preserve">19 regelingen voor personeelsbeoordelingen </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 xml:space="preserve">20 regelingen voor personeelsopleidingen </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r w:rsidR="00FC3A09" w:rsidRPr="00FC3A09" w:rsidTr="007D52A7">
        <w:tc>
          <w:tcPr>
            <w:tcW w:w="4962" w:type="dxa"/>
          </w:tcPr>
          <w:p w:rsidR="00FC3A09" w:rsidRPr="00FC3A09" w:rsidRDefault="00FC3A09" w:rsidP="00FC3A09">
            <w:pPr>
              <w:rPr>
                <w:rFonts w:eastAsia="Calibri"/>
                <w:szCs w:val="22"/>
                <w:lang w:eastAsia="en-US"/>
              </w:rPr>
            </w:pPr>
            <w:r w:rsidRPr="00FC3A09">
              <w:rPr>
                <w:rFonts w:eastAsia="Calibri"/>
                <w:szCs w:val="22"/>
                <w:lang w:eastAsia="en-US"/>
              </w:rPr>
              <w:t>21 regelingen voor ziekteverzuim</w:t>
            </w:r>
          </w:p>
        </w:tc>
        <w:tc>
          <w:tcPr>
            <w:tcW w:w="992" w:type="dxa"/>
            <w:vAlign w:val="center"/>
          </w:tcPr>
          <w:p w:rsidR="00FC3A09" w:rsidRPr="00FC3A09" w:rsidRDefault="00FC3A09" w:rsidP="00FC3A09">
            <w:pPr>
              <w:jc w:val="center"/>
              <w:rPr>
                <w:rFonts w:eastAsia="Calibri"/>
                <w:szCs w:val="22"/>
                <w:lang w:eastAsia="en-US"/>
              </w:rPr>
            </w:pPr>
          </w:p>
        </w:tc>
        <w:tc>
          <w:tcPr>
            <w:tcW w:w="99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jc w:val="center"/>
              <w:rPr>
                <w:rFonts w:eastAsia="Calibri"/>
                <w:szCs w:val="22"/>
                <w:lang w:eastAsia="en-US"/>
              </w:rPr>
            </w:pPr>
          </w:p>
        </w:tc>
        <w:tc>
          <w:tcPr>
            <w:tcW w:w="851" w:type="dxa"/>
            <w:vAlign w:val="center"/>
          </w:tcPr>
          <w:p w:rsidR="00FC3A09" w:rsidRPr="00FC3A09" w:rsidRDefault="00FC3A09" w:rsidP="00FC3A09">
            <w:pPr>
              <w:jc w:val="center"/>
              <w:rPr>
                <w:rFonts w:eastAsia="Calibri"/>
                <w:szCs w:val="22"/>
                <w:lang w:eastAsia="en-US"/>
              </w:rPr>
            </w:pP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Vraag 18.</w:t>
      </w:r>
    </w:p>
    <w:tbl>
      <w:tblPr>
        <w:tblStyle w:val="Tabelraster1"/>
        <w:tblW w:w="9356" w:type="dxa"/>
        <w:tblInd w:w="108" w:type="dxa"/>
        <w:tblLayout w:type="fixed"/>
        <w:tblLook w:val="04A0" w:firstRow="1" w:lastRow="0" w:firstColumn="1" w:lastColumn="0" w:noHBand="0" w:noVBand="1"/>
      </w:tblPr>
      <w:tblGrid>
        <w:gridCol w:w="4395"/>
        <w:gridCol w:w="1134"/>
        <w:gridCol w:w="1134"/>
        <w:gridCol w:w="992"/>
        <w:gridCol w:w="1701"/>
      </w:tblGrid>
      <w:tr w:rsidR="00FC3A09" w:rsidRPr="00FC3A09" w:rsidTr="007D52A7">
        <w:tc>
          <w:tcPr>
            <w:tcW w:w="9356" w:type="dxa"/>
            <w:gridSpan w:val="5"/>
          </w:tcPr>
          <w:p w:rsidR="00FC3A09" w:rsidRPr="00FC3A09" w:rsidRDefault="00FC3A09" w:rsidP="00FC3A09">
            <w:pPr>
              <w:contextualSpacing/>
              <w:rPr>
                <w:rFonts w:eastAsia="Calibri"/>
                <w:b/>
                <w:szCs w:val="22"/>
                <w:lang w:eastAsia="en-US"/>
              </w:rPr>
            </w:pPr>
            <w:r w:rsidRPr="00FC3A09">
              <w:rPr>
                <w:rFonts w:eastAsia="Calibri"/>
                <w:b/>
                <w:szCs w:val="22"/>
                <w:lang w:eastAsia="en-US"/>
              </w:rPr>
              <w:t>SWOT</w:t>
            </w:r>
          </w:p>
        </w:tc>
      </w:tr>
      <w:tr w:rsidR="00FC3A09" w:rsidRPr="00FC3A09" w:rsidTr="007D52A7">
        <w:tc>
          <w:tcPr>
            <w:tcW w:w="4395" w:type="dxa"/>
          </w:tcPr>
          <w:p w:rsidR="00FC3A09" w:rsidRPr="00FC3A09" w:rsidRDefault="00FC3A09" w:rsidP="00FC3A09">
            <w:pPr>
              <w:contextualSpacing/>
              <w:rPr>
                <w:rFonts w:eastAsia="Calibri"/>
                <w:szCs w:val="22"/>
                <w:lang w:eastAsia="en-US"/>
              </w:rPr>
            </w:pPr>
          </w:p>
        </w:tc>
        <w:tc>
          <w:tcPr>
            <w:tcW w:w="1134"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Sterkten</w:t>
            </w:r>
          </w:p>
        </w:tc>
        <w:tc>
          <w:tcPr>
            <w:tcW w:w="1134"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Zwakten</w:t>
            </w:r>
          </w:p>
        </w:tc>
        <w:tc>
          <w:tcPr>
            <w:tcW w:w="992"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Kansen</w:t>
            </w:r>
          </w:p>
        </w:tc>
        <w:tc>
          <w:tcPr>
            <w:tcW w:w="1701"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Bedreigingen</w:t>
            </w:r>
          </w:p>
        </w:tc>
      </w:tr>
      <w:tr w:rsidR="00FC3A09" w:rsidRPr="00FC3A09" w:rsidTr="007D52A7">
        <w:tc>
          <w:tcPr>
            <w:tcW w:w="4395" w:type="dxa"/>
          </w:tcPr>
          <w:p w:rsidR="00FC3A09" w:rsidRPr="00FC3A09" w:rsidRDefault="00FC3A09" w:rsidP="00FC3A09">
            <w:pPr>
              <w:contextualSpacing/>
              <w:rPr>
                <w:rFonts w:eastAsia="Calibri"/>
                <w:szCs w:val="22"/>
                <w:lang w:eastAsia="en-US"/>
              </w:rPr>
            </w:pPr>
            <w:r w:rsidRPr="00FC3A09">
              <w:rPr>
                <w:rFonts w:eastAsia="Calibri"/>
                <w:szCs w:val="22"/>
                <w:lang w:eastAsia="en-US"/>
              </w:rPr>
              <w:t>Grote productkennis van de medewerkers</w:t>
            </w:r>
          </w:p>
        </w:tc>
        <w:tc>
          <w:tcPr>
            <w:tcW w:w="1134"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contextualSpacing/>
              <w:jc w:val="center"/>
              <w:rPr>
                <w:rFonts w:eastAsia="Calibri"/>
                <w:szCs w:val="22"/>
                <w:lang w:eastAsia="en-US"/>
              </w:rPr>
            </w:pPr>
          </w:p>
        </w:tc>
        <w:tc>
          <w:tcPr>
            <w:tcW w:w="992" w:type="dxa"/>
            <w:vAlign w:val="center"/>
          </w:tcPr>
          <w:p w:rsidR="00FC3A09" w:rsidRPr="00FC3A09" w:rsidRDefault="00FC3A09" w:rsidP="00FC3A09">
            <w:pPr>
              <w:contextualSpacing/>
              <w:jc w:val="center"/>
              <w:rPr>
                <w:rFonts w:eastAsia="Calibri"/>
                <w:szCs w:val="22"/>
                <w:lang w:eastAsia="en-US"/>
              </w:rPr>
            </w:pPr>
          </w:p>
        </w:tc>
        <w:tc>
          <w:tcPr>
            <w:tcW w:w="1701" w:type="dxa"/>
            <w:vAlign w:val="center"/>
          </w:tcPr>
          <w:p w:rsidR="00FC3A09" w:rsidRPr="00FC3A09" w:rsidRDefault="00FC3A09" w:rsidP="00FC3A09">
            <w:pPr>
              <w:contextualSpacing/>
              <w:jc w:val="center"/>
              <w:rPr>
                <w:rFonts w:eastAsia="Calibri"/>
                <w:szCs w:val="22"/>
                <w:lang w:eastAsia="en-US"/>
              </w:rPr>
            </w:pPr>
          </w:p>
        </w:tc>
      </w:tr>
      <w:tr w:rsidR="00FC3A09" w:rsidRPr="00FC3A09" w:rsidTr="007D52A7">
        <w:tc>
          <w:tcPr>
            <w:tcW w:w="4395"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Slechte kwaliteit van grondstoffen</w:t>
            </w:r>
          </w:p>
        </w:tc>
        <w:tc>
          <w:tcPr>
            <w:tcW w:w="1134" w:type="dxa"/>
            <w:vAlign w:val="center"/>
          </w:tcPr>
          <w:p w:rsidR="00FC3A09" w:rsidRPr="00FC3A09" w:rsidRDefault="00FC3A09" w:rsidP="00FC3A09">
            <w:pPr>
              <w:contextualSpacing/>
              <w:jc w:val="center"/>
              <w:rPr>
                <w:rFonts w:eastAsia="Calibri"/>
                <w:szCs w:val="22"/>
                <w:lang w:eastAsia="en-US"/>
              </w:rPr>
            </w:pPr>
          </w:p>
        </w:tc>
        <w:tc>
          <w:tcPr>
            <w:tcW w:w="1134" w:type="dxa"/>
            <w:vAlign w:val="center"/>
          </w:tcPr>
          <w:p w:rsidR="00FC3A09" w:rsidRPr="00FC3A09" w:rsidRDefault="00FC3A09" w:rsidP="00FC3A09">
            <w:pPr>
              <w:contextualSpacing/>
              <w:jc w:val="center"/>
              <w:rPr>
                <w:rFonts w:eastAsia="Calibri"/>
                <w:szCs w:val="22"/>
                <w:lang w:eastAsia="en-US"/>
              </w:rPr>
            </w:pPr>
          </w:p>
        </w:tc>
        <w:tc>
          <w:tcPr>
            <w:tcW w:w="992" w:type="dxa"/>
            <w:vAlign w:val="center"/>
          </w:tcPr>
          <w:p w:rsidR="00FC3A09" w:rsidRPr="00FC3A09" w:rsidRDefault="00FC3A09" w:rsidP="00FC3A09">
            <w:pPr>
              <w:contextualSpacing/>
              <w:jc w:val="center"/>
              <w:rPr>
                <w:rFonts w:eastAsia="Calibri"/>
                <w:szCs w:val="22"/>
                <w:lang w:eastAsia="en-US"/>
              </w:rPr>
            </w:pPr>
          </w:p>
        </w:tc>
        <w:tc>
          <w:tcPr>
            <w:tcW w:w="1701"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52A7">
        <w:tc>
          <w:tcPr>
            <w:tcW w:w="4395"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Subsidieregeling door de overheid</w:t>
            </w:r>
          </w:p>
        </w:tc>
        <w:tc>
          <w:tcPr>
            <w:tcW w:w="1134" w:type="dxa"/>
            <w:vAlign w:val="center"/>
          </w:tcPr>
          <w:p w:rsidR="00FC3A09" w:rsidRPr="00FC3A09" w:rsidRDefault="00FC3A09" w:rsidP="00FC3A09">
            <w:pPr>
              <w:contextualSpacing/>
              <w:jc w:val="center"/>
              <w:rPr>
                <w:rFonts w:eastAsia="Calibri"/>
                <w:szCs w:val="22"/>
                <w:lang w:eastAsia="en-US"/>
              </w:rPr>
            </w:pPr>
          </w:p>
        </w:tc>
        <w:tc>
          <w:tcPr>
            <w:tcW w:w="1134" w:type="dxa"/>
            <w:vAlign w:val="center"/>
          </w:tcPr>
          <w:p w:rsidR="00FC3A09" w:rsidRPr="00FC3A09" w:rsidRDefault="00FC3A09" w:rsidP="00FC3A09">
            <w:pPr>
              <w:contextualSpacing/>
              <w:jc w:val="center"/>
              <w:rPr>
                <w:rFonts w:eastAsia="Calibri"/>
                <w:szCs w:val="22"/>
                <w:lang w:eastAsia="en-US"/>
              </w:rPr>
            </w:pPr>
          </w:p>
        </w:tc>
        <w:tc>
          <w:tcPr>
            <w:tcW w:w="992"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701" w:type="dxa"/>
            <w:vAlign w:val="center"/>
          </w:tcPr>
          <w:p w:rsidR="00FC3A09" w:rsidRPr="00FC3A09" w:rsidRDefault="00FC3A09" w:rsidP="00FC3A09">
            <w:pPr>
              <w:contextualSpacing/>
              <w:jc w:val="center"/>
              <w:rPr>
                <w:rFonts w:eastAsia="Calibri"/>
                <w:szCs w:val="22"/>
                <w:lang w:eastAsia="en-US"/>
              </w:rPr>
            </w:pPr>
          </w:p>
        </w:tc>
      </w:tr>
      <w:tr w:rsidR="00FC3A09" w:rsidRPr="00FC3A09" w:rsidTr="007D52A7">
        <w:tc>
          <w:tcPr>
            <w:tcW w:w="4395"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Verouderd machinepark</w:t>
            </w:r>
          </w:p>
        </w:tc>
        <w:tc>
          <w:tcPr>
            <w:tcW w:w="1134" w:type="dxa"/>
            <w:vAlign w:val="center"/>
          </w:tcPr>
          <w:p w:rsidR="00FC3A09" w:rsidRPr="00FC3A09" w:rsidRDefault="00FC3A09" w:rsidP="00FC3A09">
            <w:pPr>
              <w:contextualSpacing/>
              <w:jc w:val="center"/>
              <w:rPr>
                <w:rFonts w:eastAsia="Calibri"/>
                <w:szCs w:val="22"/>
                <w:lang w:eastAsia="en-US"/>
              </w:rPr>
            </w:pPr>
          </w:p>
        </w:tc>
        <w:tc>
          <w:tcPr>
            <w:tcW w:w="1134"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992" w:type="dxa"/>
            <w:vAlign w:val="center"/>
          </w:tcPr>
          <w:p w:rsidR="00FC3A09" w:rsidRPr="00FC3A09" w:rsidRDefault="00FC3A09" w:rsidP="00FC3A09">
            <w:pPr>
              <w:contextualSpacing/>
              <w:jc w:val="center"/>
              <w:rPr>
                <w:rFonts w:eastAsia="Calibri"/>
                <w:szCs w:val="22"/>
                <w:lang w:eastAsia="en-US"/>
              </w:rPr>
            </w:pPr>
          </w:p>
        </w:tc>
        <w:tc>
          <w:tcPr>
            <w:tcW w:w="1701" w:type="dxa"/>
            <w:vAlign w:val="center"/>
          </w:tcPr>
          <w:p w:rsidR="00FC3A09" w:rsidRPr="00FC3A09" w:rsidRDefault="00FC3A09" w:rsidP="00FC3A09">
            <w:pPr>
              <w:contextualSpacing/>
              <w:jc w:val="center"/>
              <w:rPr>
                <w:rFonts w:eastAsia="Calibri"/>
                <w:szCs w:val="22"/>
                <w:lang w:eastAsia="en-US"/>
              </w:rPr>
            </w:pPr>
          </w:p>
        </w:tc>
      </w:tr>
    </w:tbl>
    <w:p w:rsidR="00FC3A09" w:rsidRPr="00FC3A09" w:rsidRDefault="00FC3A09" w:rsidP="00FC3A09">
      <w:pPr>
        <w:rPr>
          <w:rFonts w:eastAsia="Calibri"/>
          <w:szCs w:val="22"/>
          <w:lang w:eastAsia="en-US"/>
        </w:rPr>
      </w:pPr>
    </w:p>
    <w:p w:rsidR="00FC3A09" w:rsidRPr="00FC3A09" w:rsidRDefault="00FC3A09" w:rsidP="00FC3A09">
      <w:pPr>
        <w:rPr>
          <w:b/>
          <w:szCs w:val="22"/>
        </w:rPr>
      </w:pPr>
    </w:p>
    <w:p w:rsidR="00FC3A09" w:rsidRPr="00FC3A09" w:rsidRDefault="00FC3A09" w:rsidP="00FC3A09">
      <w:pPr>
        <w:rPr>
          <w:b/>
          <w:szCs w:val="22"/>
        </w:rPr>
      </w:pPr>
      <w:r w:rsidRPr="00FC3A09">
        <w:rPr>
          <w:b/>
          <w:szCs w:val="22"/>
        </w:rPr>
        <w:t>Vraag 19.</w:t>
      </w:r>
    </w:p>
    <w:p w:rsidR="00FC3A09" w:rsidRPr="00FC3A09" w:rsidRDefault="00FC3A09" w:rsidP="00FC3A09">
      <w:pPr>
        <w:rPr>
          <w:i/>
          <w:szCs w:val="22"/>
          <w:lang w:val="en-US"/>
        </w:rPr>
      </w:pPr>
      <w:r w:rsidRPr="00FC3A09">
        <w:rPr>
          <w:i/>
          <w:szCs w:val="22"/>
          <w:lang w:val="en-US"/>
        </w:rPr>
        <w:t>Adam Smith: An inquiry into the origins of the wealth of nations.</w:t>
      </w:r>
    </w:p>
    <w:p w:rsidR="00FC3A09" w:rsidRPr="00FC3A09" w:rsidRDefault="00FC3A09" w:rsidP="00FC3A09">
      <w:pPr>
        <w:rPr>
          <w:szCs w:val="22"/>
        </w:rPr>
      </w:pPr>
      <w:r w:rsidRPr="00FC3A09">
        <w:rPr>
          <w:szCs w:val="22"/>
        </w:rPr>
        <w:t>Spelden maken is het ambacht van een smid. Deze arbeider kan maximaal 20 spelden per dag maken: lange draden smeden uit stukken ijzer, deze in stukjes knippen en vervolgens aan de uiteinden van deze stukjes een kop en een punt maken.</w:t>
      </w:r>
    </w:p>
    <w:p w:rsidR="00FC3A09" w:rsidRPr="00FC3A09" w:rsidRDefault="00FC3A09" w:rsidP="00FC3A09">
      <w:pPr>
        <w:rPr>
          <w:szCs w:val="22"/>
        </w:rPr>
      </w:pPr>
      <w:r w:rsidRPr="00FC3A09">
        <w:rPr>
          <w:szCs w:val="22"/>
        </w:rPr>
        <w:t>Door in een speldenfabriek deze werkzaamheden over meer personen te verdelen, stijgt de productiviteit enorm. 10 arbeiders zijn in staat om per dag 48.000 spelden te maken. Lokaal kunnen deze spelden niet worden verkocht, zodat de handel over grotere afstanden noodzakelijk en mogelijk wordt.</w:t>
      </w:r>
    </w:p>
    <w:p w:rsidR="00FC3A09" w:rsidRPr="00FC3A09" w:rsidRDefault="00FC3A09" w:rsidP="00FC3A09">
      <w:pPr>
        <w:rPr>
          <w:szCs w:val="22"/>
        </w:rPr>
      </w:pPr>
      <w:r w:rsidRPr="00FC3A09">
        <w:rPr>
          <w:szCs w:val="22"/>
        </w:rPr>
        <w:lastRenderedPageBreak/>
        <w:t xml:space="preserve">Adam Smith ziet ook de nadelen en risico’s bij een ver doorgevoerde arbeidsverdeling: </w:t>
      </w:r>
    </w:p>
    <w:p w:rsidR="00FC3A09" w:rsidRPr="00FC3A09" w:rsidRDefault="00FC3A09" w:rsidP="00F21D08">
      <w:pPr>
        <w:numPr>
          <w:ilvl w:val="0"/>
          <w:numId w:val="17"/>
        </w:numPr>
        <w:contextualSpacing/>
        <w:rPr>
          <w:szCs w:val="22"/>
        </w:rPr>
      </w:pPr>
      <w:r w:rsidRPr="00FC3A09">
        <w:rPr>
          <w:szCs w:val="22"/>
        </w:rPr>
        <w:t>De medewerker krijgt slechts saai werk te doen, waardoor de motivatie zal dalen</w:t>
      </w:r>
    </w:p>
    <w:p w:rsidR="00FC3A09" w:rsidRPr="00FC3A09" w:rsidRDefault="00FC3A09" w:rsidP="00F21D08">
      <w:pPr>
        <w:numPr>
          <w:ilvl w:val="0"/>
          <w:numId w:val="17"/>
        </w:numPr>
        <w:contextualSpacing/>
        <w:rPr>
          <w:szCs w:val="22"/>
        </w:rPr>
      </w:pPr>
      <w:r w:rsidRPr="00FC3A09">
        <w:rPr>
          <w:szCs w:val="22"/>
        </w:rPr>
        <w:t>De medewerker ziet het eindproduct niet meer, waardoor de betrokkenheid voor de kwaliteit minder zal worden</w:t>
      </w:r>
    </w:p>
    <w:p w:rsidR="00FC3A09" w:rsidRPr="00FC3A09" w:rsidRDefault="00FC3A09" w:rsidP="00F21D08">
      <w:pPr>
        <w:numPr>
          <w:ilvl w:val="0"/>
          <w:numId w:val="17"/>
        </w:numPr>
        <w:contextualSpacing/>
        <w:rPr>
          <w:szCs w:val="22"/>
        </w:rPr>
      </w:pPr>
      <w:r w:rsidRPr="00FC3A09">
        <w:rPr>
          <w:szCs w:val="22"/>
        </w:rPr>
        <w:t>De medewerker mist ontplooiingsmogelijkheden omdat het hele werkproces al is voorgekauwd</w:t>
      </w:r>
    </w:p>
    <w:p w:rsidR="00FC3A09" w:rsidRPr="00FC3A09" w:rsidRDefault="00FC3A09" w:rsidP="00FC3A09">
      <w:pPr>
        <w:rPr>
          <w:rFonts w:eastAsia="Calibri"/>
          <w:szCs w:val="22"/>
          <w:lang w:eastAsia="en-US"/>
        </w:rPr>
      </w:pPr>
      <w:r w:rsidRPr="00FC3A09">
        <w:rPr>
          <w:szCs w:val="22"/>
        </w:rPr>
        <w:t>Hij is van mening dat de overheid maatregelen moet nemen om te voorkomen dat arbeiders uitsluitend geestdodend werk moeten verrichten.</w:t>
      </w:r>
      <w:r w:rsidRPr="00FC3A09">
        <w:rPr>
          <w:rFonts w:eastAsia="Calibri"/>
          <w:szCs w:val="22"/>
          <w:lang w:eastAsia="en-US"/>
        </w:rPr>
        <w:br w:type="page"/>
      </w:r>
    </w:p>
    <w:p w:rsidR="00FC3A09" w:rsidRPr="00FC3A09" w:rsidRDefault="00FC3A09" w:rsidP="00FC3A09">
      <w:pPr>
        <w:rPr>
          <w:b/>
          <w:szCs w:val="22"/>
        </w:rPr>
      </w:pPr>
      <w:r w:rsidRPr="00FC3A09">
        <w:rPr>
          <w:b/>
          <w:szCs w:val="22"/>
        </w:rPr>
        <w:lastRenderedPageBreak/>
        <w:t>EXAMEN 5</w:t>
      </w:r>
    </w:p>
    <w:p w:rsidR="00FC3A09" w:rsidRPr="00FC3A09" w:rsidRDefault="00FC3A09" w:rsidP="00FC3A09">
      <w:pPr>
        <w:rPr>
          <w:b/>
          <w:szCs w:val="22"/>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Arbeidsverhoudingen gaan over de verhouding tussen werkgever en werknemer met elk de eigen belangen (productie tegenover loon) en met gelijkluidende belangen (werksfeer, resultaat).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2.</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Een jaarrekening bij een grotere onderneming heeft de volgende indeling:</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een jaarverslag van het bestuur (ook wel directieverslag genoemd);</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een balans;</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een resultatenrekening;</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een toelichting op deze twee rapporten;</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een kasstroomoverzicht;</w:t>
      </w:r>
    </w:p>
    <w:p w:rsidR="00FC3A09" w:rsidRPr="00FC3A09" w:rsidRDefault="00FC3A09" w:rsidP="00F21D08">
      <w:pPr>
        <w:numPr>
          <w:ilvl w:val="1"/>
          <w:numId w:val="5"/>
        </w:numPr>
        <w:ind w:left="426"/>
        <w:contextualSpacing/>
        <w:rPr>
          <w:rFonts w:eastAsia="Calibri"/>
          <w:color w:val="222222"/>
          <w:szCs w:val="22"/>
          <w:lang w:eastAsia="en-US"/>
        </w:rPr>
      </w:pPr>
      <w:r w:rsidRPr="00FC3A09">
        <w:rPr>
          <w:rFonts w:eastAsia="Calibri"/>
          <w:color w:val="222222"/>
          <w:szCs w:val="22"/>
          <w:lang w:eastAsia="en-US"/>
        </w:rPr>
        <w:t>overige gegevens met meestal een accountantsverklaring.</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3.</w:t>
      </w:r>
    </w:p>
    <w:p w:rsidR="00FC3A09" w:rsidRPr="00FC3A09" w:rsidRDefault="00FC3A09" w:rsidP="00FC3A09">
      <w:pPr>
        <w:rPr>
          <w:rFonts w:eastAsia="Calibri"/>
          <w:szCs w:val="22"/>
          <w:lang w:eastAsia="en-US"/>
        </w:rPr>
      </w:pPr>
      <w:r w:rsidRPr="00FC3A09">
        <w:rPr>
          <w:rFonts w:eastAsia="Calibri"/>
          <w:szCs w:val="22"/>
          <w:lang w:eastAsia="en-US"/>
        </w:rPr>
        <w:t>Risico’s die een bedreiging vormen voor de geautomatiseerde kantooromgeving:</w:t>
      </w:r>
    </w:p>
    <w:p w:rsidR="00FC3A09" w:rsidRPr="00FC3A09" w:rsidRDefault="00FC3A09" w:rsidP="00F21D08">
      <w:pPr>
        <w:numPr>
          <w:ilvl w:val="0"/>
          <w:numId w:val="22"/>
        </w:numPr>
        <w:spacing w:after="100" w:afterAutospacing="1"/>
        <w:ind w:left="426"/>
        <w:contextualSpacing/>
        <w:rPr>
          <w:rFonts w:eastAsia="Calibri"/>
          <w:szCs w:val="22"/>
          <w:lang w:eastAsia="en-US"/>
        </w:rPr>
      </w:pPr>
      <w:r w:rsidRPr="00FC3A09">
        <w:rPr>
          <w:rFonts w:eastAsia="Calibri"/>
          <w:szCs w:val="22"/>
          <w:lang w:eastAsia="en-US"/>
        </w:rPr>
        <w:t>Computerkrakers vallen systemen aan met onder meer het doel deze in te zetten als spamverzenders. Een computerkraker is iemand die criminele activiteiten met computers uitvoert. Het is een strafbare vorm van computervredebreuk.</w:t>
      </w:r>
    </w:p>
    <w:p w:rsidR="00FC3A09" w:rsidRPr="00FC3A09" w:rsidRDefault="00FC3A09" w:rsidP="00F21D08">
      <w:pPr>
        <w:numPr>
          <w:ilvl w:val="0"/>
          <w:numId w:val="22"/>
        </w:numPr>
        <w:spacing w:before="100" w:beforeAutospacing="1" w:after="100" w:afterAutospacing="1"/>
        <w:ind w:left="426"/>
        <w:contextualSpacing/>
        <w:rPr>
          <w:rFonts w:eastAsia="Calibri"/>
          <w:szCs w:val="22"/>
          <w:lang w:eastAsia="en-US"/>
        </w:rPr>
      </w:pPr>
      <w:proofErr w:type="spellStart"/>
      <w:r w:rsidRPr="00FC3A09">
        <w:rPr>
          <w:rFonts w:eastAsia="Calibri"/>
          <w:szCs w:val="22"/>
          <w:lang w:eastAsia="en-US"/>
        </w:rPr>
        <w:t>Hacktivisme</w:t>
      </w:r>
      <w:proofErr w:type="spellEnd"/>
      <w:r w:rsidRPr="00FC3A09">
        <w:rPr>
          <w:rFonts w:eastAsia="Calibri"/>
          <w:szCs w:val="22"/>
          <w:lang w:eastAsia="en-US"/>
        </w:rPr>
        <w:t xml:space="preserve"> uit zich in het </w:t>
      </w:r>
      <w:proofErr w:type="spellStart"/>
      <w:r w:rsidRPr="00FC3A09">
        <w:rPr>
          <w:rFonts w:eastAsia="Calibri"/>
          <w:szCs w:val="22"/>
          <w:lang w:eastAsia="en-US"/>
        </w:rPr>
        <w:t>defacen</w:t>
      </w:r>
      <w:proofErr w:type="spellEnd"/>
      <w:r w:rsidRPr="00FC3A09">
        <w:rPr>
          <w:rFonts w:eastAsia="Calibri"/>
          <w:szCs w:val="22"/>
          <w:lang w:eastAsia="en-US"/>
        </w:rPr>
        <w:t xml:space="preserve"> van  websites. Een hacker is een persoon die geniet van de uitdaging om op een creatieve manier aan technische beperkingen te ontsnappen. In het dagelijkse spraakgebruik is het iemand die inbreekt in computersystemen.)</w:t>
      </w:r>
    </w:p>
    <w:p w:rsidR="00FC3A09" w:rsidRPr="00FC3A09" w:rsidRDefault="00FC3A09" w:rsidP="00F21D08">
      <w:pPr>
        <w:numPr>
          <w:ilvl w:val="0"/>
          <w:numId w:val="22"/>
        </w:numPr>
        <w:spacing w:before="100" w:beforeAutospacing="1" w:after="100" w:afterAutospacing="1"/>
        <w:ind w:left="426"/>
        <w:contextualSpacing/>
        <w:rPr>
          <w:rFonts w:eastAsia="Calibri"/>
          <w:szCs w:val="22"/>
          <w:lang w:eastAsia="en-US"/>
        </w:rPr>
      </w:pPr>
      <w:r w:rsidRPr="00FC3A09">
        <w:rPr>
          <w:rFonts w:eastAsia="Calibri"/>
          <w:szCs w:val="22"/>
          <w:lang w:eastAsia="en-US"/>
        </w:rPr>
        <w:t>(</w:t>
      </w:r>
      <w:proofErr w:type="spellStart"/>
      <w:r w:rsidRPr="00FC3A09">
        <w:rPr>
          <w:rFonts w:eastAsia="Calibri"/>
          <w:szCs w:val="22"/>
          <w:lang w:eastAsia="en-US"/>
        </w:rPr>
        <w:t>Bedrijfs</w:t>
      </w:r>
      <w:proofErr w:type="spellEnd"/>
      <w:r w:rsidRPr="00FC3A09">
        <w:rPr>
          <w:rFonts w:eastAsia="Calibri"/>
          <w:szCs w:val="22"/>
          <w:lang w:eastAsia="en-US"/>
        </w:rPr>
        <w:t>)spionage en uitlekken van vertrouwelijke informatie. Bedrijfsspionage kan op uiteenlopende manieren worden uitgevoerd. De middelen kunnen variëren van persoonlijke infiltratie tot geavanceerde elektronische technieken. Enkele voorbeelden:</w:t>
      </w:r>
    </w:p>
    <w:p w:rsidR="00FC3A09" w:rsidRPr="00FC3A09" w:rsidRDefault="00FC3A09" w:rsidP="00F21D08">
      <w:pPr>
        <w:numPr>
          <w:ilvl w:val="0"/>
          <w:numId w:val="24"/>
        </w:numPr>
        <w:spacing w:before="100" w:beforeAutospacing="1" w:after="100" w:afterAutospacing="1"/>
        <w:ind w:left="851"/>
        <w:contextualSpacing/>
        <w:rPr>
          <w:rFonts w:eastAsia="Calibri"/>
          <w:szCs w:val="22"/>
          <w:lang w:eastAsia="en-US"/>
        </w:rPr>
      </w:pPr>
      <w:r w:rsidRPr="00FC3A09">
        <w:rPr>
          <w:rFonts w:eastAsia="Calibri"/>
          <w:szCs w:val="22"/>
          <w:lang w:eastAsia="en-US"/>
        </w:rPr>
        <w:t>Een werknemer van een bedrijf wordt door de concurrent omgekocht en verschaft concurrentiegevoelige informatie. Of een sollicitant verwerft zich in het bedrijf een vertrouwenspositie verwerft, maar speelt vanaf het begin onder één hoedje met de spionerende concurrent.</w:t>
      </w:r>
    </w:p>
    <w:p w:rsidR="00FC3A09" w:rsidRPr="00FC3A09" w:rsidRDefault="00FC3A09" w:rsidP="00F21D08">
      <w:pPr>
        <w:numPr>
          <w:ilvl w:val="0"/>
          <w:numId w:val="24"/>
        </w:numPr>
        <w:spacing w:before="100" w:beforeAutospacing="1" w:after="100" w:afterAutospacing="1"/>
        <w:ind w:left="851"/>
        <w:contextualSpacing/>
        <w:rPr>
          <w:rFonts w:eastAsia="Calibri"/>
          <w:szCs w:val="22"/>
          <w:lang w:eastAsia="en-US"/>
        </w:rPr>
      </w:pPr>
      <w:r w:rsidRPr="00FC3A09">
        <w:rPr>
          <w:rFonts w:eastAsia="Calibri"/>
          <w:szCs w:val="22"/>
          <w:lang w:eastAsia="en-US"/>
        </w:rPr>
        <w:t>Een product van het bespioneerde bedrijf wordt geanalyseerd met het doel het productieproces, de broncode of andere bedrijfsgeheimen of gevoelige informatie te achterhalen. Zo kan men een product of een productieproces van een concurrent imiteren. Ook indien namaak achterwege blijft, kan de bedrijfsspionage toch een informatievoorsprong opleveren, of juist informatieachterstand elimineren. De spionerende instelling weet nu immers beter over welke expertise de concurrent beschikt.</w:t>
      </w:r>
    </w:p>
    <w:p w:rsidR="00FC3A09" w:rsidRPr="00FC3A09" w:rsidRDefault="00FC3A09" w:rsidP="00F21D08">
      <w:pPr>
        <w:numPr>
          <w:ilvl w:val="0"/>
          <w:numId w:val="24"/>
        </w:numPr>
        <w:spacing w:before="100" w:beforeAutospacing="1" w:after="100" w:afterAutospacing="1"/>
        <w:ind w:left="851"/>
        <w:contextualSpacing/>
        <w:rPr>
          <w:rFonts w:eastAsia="Calibri"/>
          <w:szCs w:val="22"/>
          <w:lang w:eastAsia="en-US"/>
        </w:rPr>
      </w:pPr>
      <w:r w:rsidRPr="00FC3A09">
        <w:rPr>
          <w:rFonts w:eastAsia="Calibri"/>
          <w:szCs w:val="22"/>
          <w:lang w:eastAsia="en-US"/>
        </w:rPr>
        <w:t>Allerlei elektronische middelen kunnen worden ingezet, van het observeren met videoapparatuur tot het afluisteren van telefoongesprekken. Een moderne methode is het infiltreren van het computernetwerk van de concurrent. Hiertoe worden vaak Trojaanse paarden (</w:t>
      </w:r>
      <w:proofErr w:type="spellStart"/>
      <w:r w:rsidRPr="00FC3A09">
        <w:rPr>
          <w:rFonts w:eastAsia="Calibri"/>
          <w:szCs w:val="22"/>
          <w:lang w:eastAsia="en-US"/>
        </w:rPr>
        <w:t>Trojan</w:t>
      </w:r>
      <w:proofErr w:type="spellEnd"/>
      <w:r w:rsidRPr="00FC3A09">
        <w:rPr>
          <w:rFonts w:eastAsia="Calibri"/>
          <w:szCs w:val="22"/>
          <w:lang w:eastAsia="en-US"/>
        </w:rPr>
        <w:t xml:space="preserve"> </w:t>
      </w:r>
      <w:proofErr w:type="spellStart"/>
      <w:r w:rsidRPr="00FC3A09">
        <w:rPr>
          <w:rFonts w:eastAsia="Calibri"/>
          <w:szCs w:val="22"/>
          <w:lang w:eastAsia="en-US"/>
        </w:rPr>
        <w:t>horses</w:t>
      </w:r>
      <w:proofErr w:type="spellEnd"/>
      <w:r w:rsidRPr="00FC3A09">
        <w:rPr>
          <w:rFonts w:eastAsia="Calibri"/>
          <w:szCs w:val="22"/>
          <w:lang w:eastAsia="en-US"/>
        </w:rPr>
        <w:t>) ingezet: programmatuur speciaal bedoeld om ongemerkt informatie te verwerven.</w:t>
      </w:r>
    </w:p>
    <w:p w:rsidR="00FC3A09" w:rsidRPr="00FC3A09" w:rsidRDefault="00FC3A09" w:rsidP="00F21D08">
      <w:pPr>
        <w:numPr>
          <w:ilvl w:val="0"/>
          <w:numId w:val="23"/>
        </w:numPr>
        <w:spacing w:before="100" w:beforeAutospacing="1" w:after="100" w:afterAutospacing="1"/>
        <w:ind w:left="426"/>
        <w:contextualSpacing/>
        <w:rPr>
          <w:rFonts w:eastAsia="Calibri"/>
          <w:szCs w:val="22"/>
          <w:lang w:eastAsia="en-US"/>
        </w:rPr>
      </w:pPr>
      <w:r w:rsidRPr="00FC3A09">
        <w:rPr>
          <w:rFonts w:eastAsia="Calibri"/>
          <w:szCs w:val="22"/>
          <w:lang w:eastAsia="en-US"/>
        </w:rPr>
        <w:t>Bespioneren van burgers door de overheid, of door grote internetbedrijven.</w:t>
      </w:r>
    </w:p>
    <w:p w:rsidR="00FC3A09" w:rsidRPr="00FC3A09" w:rsidRDefault="00FC3A09" w:rsidP="00F21D08">
      <w:pPr>
        <w:numPr>
          <w:ilvl w:val="0"/>
          <w:numId w:val="23"/>
        </w:numPr>
        <w:spacing w:before="100" w:beforeAutospacing="1" w:after="100" w:afterAutospacing="1"/>
        <w:ind w:left="426"/>
        <w:contextualSpacing/>
        <w:rPr>
          <w:rFonts w:eastAsia="Calibri"/>
          <w:szCs w:val="22"/>
          <w:lang w:eastAsia="en-US"/>
        </w:rPr>
      </w:pPr>
      <w:r w:rsidRPr="00FC3A09">
        <w:rPr>
          <w:rFonts w:eastAsia="Calibri"/>
          <w:szCs w:val="22"/>
          <w:lang w:eastAsia="en-US"/>
        </w:rPr>
        <w:t xml:space="preserve">Phishing is een techniek om een digitale identiteit over te nemen. Phishing is afgeleid van </w:t>
      </w:r>
      <w:proofErr w:type="spellStart"/>
      <w:r w:rsidRPr="00FC3A09">
        <w:rPr>
          <w:rFonts w:eastAsia="Calibri"/>
          <w:szCs w:val="22"/>
          <w:lang w:eastAsia="en-US"/>
        </w:rPr>
        <w:t>fishing</w:t>
      </w:r>
      <w:proofErr w:type="spellEnd"/>
      <w:r w:rsidRPr="00FC3A09">
        <w:rPr>
          <w:rFonts w:eastAsia="Calibri"/>
          <w:szCs w:val="22"/>
          <w:lang w:eastAsia="en-US"/>
        </w:rPr>
        <w:t xml:space="preserve">: vissen, hengelen en is een vorm van internetfraude. Het bestaat uit het oplichten van mensen door ze te lokken naar een valse (bank)website, die een kopie is van de echte website, om ze daar - nietsvermoedend - te laten inloggen met hun inlognaam en wachtwoord of hun creditcardnummer. Hierdoor krijgt de fraudeur de beschikking over deze gegevens met alle gevolgen van dien. De fraudeur doet zich hierbij voor als een vertrouwde instantie, zoals een bank. De meeste vormen van phishing gebeuren via e-mail. De slachtoffers worden hierbij met een e-mail naar deze valse website gelokt. De mail bevat een link naar de (valse) website met het verzoek om zogenaamd de inloggegevens te controleren. Een variante vorm van </w:t>
      </w:r>
      <w:proofErr w:type="spellStart"/>
      <w:r w:rsidRPr="00FC3A09">
        <w:rPr>
          <w:rFonts w:eastAsia="Calibri"/>
          <w:szCs w:val="22"/>
          <w:lang w:eastAsia="en-US"/>
        </w:rPr>
        <w:t>phishing</w:t>
      </w:r>
      <w:proofErr w:type="spellEnd"/>
      <w:r w:rsidRPr="00FC3A09">
        <w:rPr>
          <w:rFonts w:eastAsia="Calibri"/>
          <w:szCs w:val="22"/>
          <w:lang w:eastAsia="en-US"/>
        </w:rPr>
        <w:t xml:space="preserve"> is </w:t>
      </w:r>
      <w:proofErr w:type="spellStart"/>
      <w:r w:rsidRPr="00FC3A09">
        <w:rPr>
          <w:rFonts w:eastAsia="Calibri"/>
          <w:szCs w:val="22"/>
          <w:lang w:eastAsia="en-US"/>
        </w:rPr>
        <w:t>spear</w:t>
      </w:r>
      <w:proofErr w:type="spellEnd"/>
      <w:r w:rsidRPr="00FC3A09">
        <w:rPr>
          <w:rFonts w:eastAsia="Calibri"/>
          <w:szCs w:val="22"/>
          <w:lang w:eastAsia="en-US"/>
        </w:rPr>
        <w:t xml:space="preserve"> </w:t>
      </w:r>
      <w:proofErr w:type="spellStart"/>
      <w:r w:rsidRPr="00FC3A09">
        <w:rPr>
          <w:rFonts w:eastAsia="Calibri"/>
          <w:szCs w:val="22"/>
          <w:lang w:eastAsia="en-US"/>
        </w:rPr>
        <w:t>fishing</w:t>
      </w:r>
      <w:proofErr w:type="spellEnd"/>
      <w:r w:rsidRPr="00FC3A09">
        <w:rPr>
          <w:rFonts w:eastAsia="Calibri"/>
          <w:szCs w:val="22"/>
          <w:lang w:eastAsia="en-US"/>
        </w:rPr>
        <w:t>, waarbij de persoonlijke gegevens (naam, e-mailadres, telefoonnummer) van het slachtoffer worden gebruikt om hem een gevoel van vertrouwen te geven.</w:t>
      </w:r>
    </w:p>
    <w:p w:rsidR="00FC3A09" w:rsidRPr="00FC3A09" w:rsidRDefault="00FC3A09" w:rsidP="00F21D08">
      <w:pPr>
        <w:numPr>
          <w:ilvl w:val="0"/>
          <w:numId w:val="23"/>
        </w:numPr>
        <w:spacing w:before="100" w:beforeAutospacing="1" w:after="100" w:afterAutospacing="1"/>
        <w:ind w:left="426"/>
        <w:contextualSpacing/>
        <w:rPr>
          <w:rFonts w:eastAsia="Calibri"/>
          <w:szCs w:val="22"/>
          <w:lang w:eastAsia="en-US"/>
        </w:rPr>
      </w:pPr>
      <w:proofErr w:type="spellStart"/>
      <w:r w:rsidRPr="00FC3A09">
        <w:rPr>
          <w:rFonts w:eastAsia="Calibri"/>
          <w:szCs w:val="22"/>
          <w:lang w:eastAsia="en-US"/>
        </w:rPr>
        <w:lastRenderedPageBreak/>
        <w:t>Wardriving</w:t>
      </w:r>
      <w:proofErr w:type="spellEnd"/>
      <w:r w:rsidRPr="00FC3A09">
        <w:rPr>
          <w:rFonts w:eastAsia="Calibri"/>
          <w:szCs w:val="22"/>
          <w:lang w:eastAsia="en-US"/>
        </w:rPr>
        <w:t xml:space="preserve"> wordt gebruikt om draadloze netwerken te onderzoeken. </w:t>
      </w:r>
      <w:proofErr w:type="spellStart"/>
      <w:r w:rsidRPr="00FC3A09">
        <w:rPr>
          <w:rFonts w:eastAsia="Calibri"/>
          <w:szCs w:val="22"/>
          <w:lang w:eastAsia="en-US"/>
        </w:rPr>
        <w:t>Wardriving</w:t>
      </w:r>
      <w:proofErr w:type="spellEnd"/>
      <w:r w:rsidRPr="00FC3A09">
        <w:rPr>
          <w:rFonts w:eastAsia="Calibri"/>
          <w:szCs w:val="22"/>
          <w:lang w:eastAsia="en-US"/>
        </w:rPr>
        <w:t xml:space="preserve"> of </w:t>
      </w:r>
      <w:proofErr w:type="spellStart"/>
      <w:r w:rsidRPr="00FC3A09">
        <w:rPr>
          <w:rFonts w:eastAsia="Calibri"/>
          <w:szCs w:val="22"/>
          <w:lang w:eastAsia="en-US"/>
        </w:rPr>
        <w:t>wardriven</w:t>
      </w:r>
      <w:proofErr w:type="spellEnd"/>
      <w:r w:rsidRPr="00FC3A09">
        <w:rPr>
          <w:rFonts w:eastAsia="Calibri"/>
          <w:szCs w:val="22"/>
          <w:lang w:eastAsia="en-US"/>
        </w:rPr>
        <w:t xml:space="preserve"> is een activiteit waarbij men rondrijdt met een auto en een computer uitgerust met wifi-apparatuur. Met deze computer, laptop of pda detecteert men dan draadloze netwerken. Het lijkt op het gebruiken van een scanner voor de radio. Veel wardrivers maken gebruik van gps om de locatie van de draadloze netwerken te bepalen en houden dit bij in een logboek of zetten het op een website. Om meer netwerken te ontdekken, maakt men vaak gebruik van </w:t>
      </w:r>
      <w:proofErr w:type="spellStart"/>
      <w:r w:rsidRPr="00FC3A09">
        <w:rPr>
          <w:rFonts w:eastAsia="Calibri"/>
          <w:szCs w:val="22"/>
          <w:lang w:eastAsia="en-US"/>
        </w:rPr>
        <w:t>omnidirectionele</w:t>
      </w:r>
      <w:proofErr w:type="spellEnd"/>
      <w:r w:rsidRPr="00FC3A09">
        <w:rPr>
          <w:rFonts w:eastAsia="Calibri"/>
          <w:szCs w:val="22"/>
          <w:lang w:eastAsia="en-US"/>
        </w:rPr>
        <w:t xml:space="preserve"> tot zeer geconcentreerde richtantennes. De software om te kunnen </w:t>
      </w:r>
      <w:proofErr w:type="spellStart"/>
      <w:r w:rsidRPr="00FC3A09">
        <w:rPr>
          <w:rFonts w:eastAsia="Calibri"/>
          <w:szCs w:val="22"/>
          <w:lang w:eastAsia="en-US"/>
        </w:rPr>
        <w:t>wardriven</w:t>
      </w:r>
      <w:proofErr w:type="spellEnd"/>
      <w:r w:rsidRPr="00FC3A09">
        <w:rPr>
          <w:rFonts w:eastAsia="Calibri"/>
          <w:szCs w:val="22"/>
          <w:lang w:eastAsia="en-US"/>
        </w:rPr>
        <w:t xml:space="preserve"> is vrij beschikbaar op internet.</w:t>
      </w:r>
    </w:p>
    <w:p w:rsidR="00FC3A09" w:rsidRPr="00FC3A09" w:rsidRDefault="00FC3A09" w:rsidP="00F21D08">
      <w:pPr>
        <w:numPr>
          <w:ilvl w:val="0"/>
          <w:numId w:val="23"/>
        </w:numPr>
        <w:spacing w:before="100" w:beforeAutospacing="1" w:after="100" w:afterAutospacing="1"/>
        <w:ind w:left="426"/>
        <w:contextualSpacing/>
        <w:rPr>
          <w:rFonts w:eastAsia="Calibri"/>
          <w:szCs w:val="22"/>
          <w:lang w:eastAsia="en-US"/>
        </w:rPr>
      </w:pPr>
      <w:r w:rsidRPr="00FC3A09">
        <w:rPr>
          <w:rFonts w:eastAsia="Calibri"/>
          <w:szCs w:val="22"/>
          <w:lang w:eastAsia="en-US"/>
        </w:rPr>
        <w:t xml:space="preserve">Virussen, spyware, </w:t>
      </w:r>
      <w:proofErr w:type="spellStart"/>
      <w:r w:rsidRPr="00FC3A09">
        <w:rPr>
          <w:rFonts w:eastAsia="Calibri"/>
          <w:szCs w:val="22"/>
          <w:lang w:eastAsia="en-US"/>
        </w:rPr>
        <w:t>adware</w:t>
      </w:r>
      <w:proofErr w:type="spellEnd"/>
      <w:r w:rsidRPr="00FC3A09">
        <w:rPr>
          <w:rFonts w:eastAsia="Calibri"/>
          <w:szCs w:val="22"/>
          <w:lang w:eastAsia="en-US"/>
        </w:rPr>
        <w:t xml:space="preserve"> en andere malware zijn een constante bedreiging voor de computergebruiker. Een (computer)virus is een vorm van schadelijke software (malware). Het is een computerprogramma dat zich in een bestand kan nestelen, bijvoorbeeld in bestanden van een besturingssysteem. Computervirussen zijn schadelijk omdat ze schijfruimte en computertijd in beslag nemen van de besmette computers. In ernstige gevallen kunnen virussen binnen in de computer schade aanrichten, bijvoorbeeld het wissen en verspreiden van gevoelige gegevens. De computer wordt meestal veel trager. In ernstige gevallen verliest de gebruiker zelfs de totale controle over de computer. Het in omloop brengen van een computervirus is volgens de wet een misdrijf.</w:t>
      </w:r>
    </w:p>
    <w:p w:rsidR="00FC3A09" w:rsidRPr="00FC3A09" w:rsidRDefault="00FC3A09" w:rsidP="00F21D08">
      <w:pPr>
        <w:numPr>
          <w:ilvl w:val="0"/>
          <w:numId w:val="25"/>
        </w:numPr>
        <w:spacing w:after="200"/>
        <w:ind w:left="426"/>
        <w:contextualSpacing/>
        <w:rPr>
          <w:rFonts w:eastAsia="Calibri"/>
          <w:szCs w:val="22"/>
          <w:lang w:eastAsia="en-US"/>
        </w:rPr>
      </w:pPr>
      <w:proofErr w:type="spellStart"/>
      <w:r w:rsidRPr="00FC3A09">
        <w:rPr>
          <w:rFonts w:eastAsia="Calibri"/>
          <w:szCs w:val="22"/>
          <w:lang w:eastAsia="en-US"/>
        </w:rPr>
        <w:t>Adware</w:t>
      </w:r>
      <w:proofErr w:type="spellEnd"/>
      <w:r w:rsidRPr="00FC3A09">
        <w:rPr>
          <w:rFonts w:eastAsia="Calibri"/>
          <w:szCs w:val="22"/>
          <w:lang w:eastAsia="en-US"/>
        </w:rPr>
        <w:t xml:space="preserve"> laat reclames zien op willekeurige momenten, hetgeen tot verstoring van het gebruik en tot ergernis van de medewerker leidt.</w:t>
      </w:r>
    </w:p>
    <w:p w:rsidR="00FC3A09" w:rsidRPr="00FC3A09" w:rsidRDefault="00FC3A09" w:rsidP="00F21D08">
      <w:pPr>
        <w:numPr>
          <w:ilvl w:val="0"/>
          <w:numId w:val="26"/>
        </w:numPr>
        <w:spacing w:after="200"/>
        <w:ind w:left="426"/>
        <w:contextualSpacing/>
        <w:rPr>
          <w:rFonts w:eastAsia="Calibri"/>
          <w:szCs w:val="22"/>
          <w:lang w:eastAsia="en-US"/>
        </w:rPr>
      </w:pPr>
      <w:r w:rsidRPr="00FC3A09">
        <w:rPr>
          <w:rFonts w:eastAsia="Calibri"/>
          <w:szCs w:val="22"/>
          <w:lang w:eastAsia="en-US"/>
        </w:rPr>
        <w:t xml:space="preserve">Spyware is de naam voor computerprogramma’s (of delen daarvan) die informatie vergaren over een computergebruiker en deze doorsturen naar een externe partij. Het doel van spyware is meestal geld verdienen. De term komt van het Engelse woord </w:t>
      </w:r>
      <w:proofErr w:type="spellStart"/>
      <w:r w:rsidRPr="00FC3A09">
        <w:rPr>
          <w:rFonts w:eastAsia="Calibri"/>
          <w:szCs w:val="22"/>
          <w:lang w:eastAsia="en-US"/>
        </w:rPr>
        <w:t>spy</w:t>
      </w:r>
      <w:proofErr w:type="spellEnd"/>
      <w:r w:rsidRPr="00FC3A09">
        <w:rPr>
          <w:rFonts w:eastAsia="Calibri"/>
          <w:szCs w:val="22"/>
          <w:lang w:eastAsia="en-US"/>
        </w:rPr>
        <w:t>, dat spion betekent, en het achtervoegsel ware, dat aangeeft dat het om software gaat.</w:t>
      </w:r>
    </w:p>
    <w:p w:rsidR="007D52A7" w:rsidRDefault="007D52A7"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De opkomst van spyware is mede het gevolg van het illegaal kopiëren van software. De programmamakers zoeken, nu ze minder inkomsten uit verkopen halen, naar andere manieren om geld te verdienen. Het toevoegen van spyware aan een programma is een manier. Zo zijn er bijvoorbeeld twee versies van het peer-</w:t>
      </w:r>
      <w:proofErr w:type="spellStart"/>
      <w:r w:rsidRPr="00FC3A09">
        <w:rPr>
          <w:rFonts w:eastAsia="Calibri"/>
          <w:szCs w:val="22"/>
          <w:lang w:eastAsia="en-US"/>
        </w:rPr>
        <w:t>to</w:t>
      </w:r>
      <w:proofErr w:type="spellEnd"/>
      <w:r w:rsidRPr="00FC3A09">
        <w:rPr>
          <w:rFonts w:eastAsia="Calibri"/>
          <w:szCs w:val="22"/>
          <w:lang w:eastAsia="en-US"/>
        </w:rPr>
        <w:t xml:space="preserve">-peerprogramma </w:t>
      </w:r>
      <w:proofErr w:type="spellStart"/>
      <w:r w:rsidRPr="00FC3A09">
        <w:rPr>
          <w:rFonts w:eastAsia="Calibri"/>
          <w:szCs w:val="22"/>
          <w:lang w:eastAsia="en-US"/>
        </w:rPr>
        <w:t>Kazaa</w:t>
      </w:r>
      <w:proofErr w:type="spellEnd"/>
      <w:r w:rsidRPr="00FC3A09">
        <w:rPr>
          <w:rFonts w:eastAsia="Calibri"/>
          <w:szCs w:val="22"/>
          <w:lang w:eastAsia="en-US"/>
        </w:rPr>
        <w:t>: het ene kost geld, het andere bevat spyware. Naast deze commerciële vorm van spyware bestaat er ook een vorm met meer criminele doeleinden.</w:t>
      </w:r>
    </w:p>
    <w:p w:rsidR="00FC3A09" w:rsidRPr="00FC3A09" w:rsidRDefault="00FC3A09" w:rsidP="00FC3A09">
      <w:pPr>
        <w:rPr>
          <w:rFonts w:eastAsia="Calibri"/>
          <w:szCs w:val="22"/>
          <w:lang w:eastAsia="en-US"/>
        </w:rPr>
      </w:pPr>
      <w:r w:rsidRPr="00FC3A09">
        <w:rPr>
          <w:rFonts w:eastAsia="Calibri"/>
          <w:szCs w:val="22"/>
          <w:lang w:eastAsia="en-US"/>
        </w:rPr>
        <w:t>Soms worden gebruikers via de algemene voorwaarden ingelicht over de aanwezigheid van spyware. Helaas worden deze voorwaarden over het algemeen slecht gelezen.</w:t>
      </w:r>
    </w:p>
    <w:p w:rsidR="00FC3A09" w:rsidRPr="00FC3A09" w:rsidRDefault="00FC3A09" w:rsidP="00FC3A09">
      <w:pPr>
        <w:rPr>
          <w:rFonts w:eastAsia="Calibri"/>
          <w:szCs w:val="22"/>
          <w:lang w:eastAsia="en-US"/>
        </w:rPr>
      </w:pPr>
      <w:r w:rsidRPr="00FC3A09">
        <w:rPr>
          <w:rFonts w:eastAsia="Calibri"/>
          <w:szCs w:val="22"/>
          <w:lang w:eastAsia="en-US"/>
        </w:rPr>
        <w:t>Spyware is een van de grootste gevaren geworden voor computers waarop Windows gebruikt wordt. Dit geldt speciaal voor gebruikers van Internet Explorer, vanwege de nauwe integratie van deze webbrowser met het Windows-besturingssysteem.)</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w:t>
      </w:r>
      <w:r w:rsidRPr="00FC3A09">
        <w:rPr>
          <w:rFonts w:eastAsia="Calibri"/>
          <w:b/>
          <w:color w:val="222222"/>
          <w:szCs w:val="22"/>
          <w:lang w:eastAsia="en-US"/>
        </w:rPr>
        <w:t>4.</w:t>
      </w:r>
    </w:p>
    <w:p w:rsidR="00FC3A09" w:rsidRPr="00FC3A09" w:rsidRDefault="00FC3A09" w:rsidP="00FC3A09">
      <w:pPr>
        <w:rPr>
          <w:rFonts w:eastAsia="Calibri"/>
          <w:szCs w:val="22"/>
          <w:lang w:eastAsia="en-US"/>
        </w:rPr>
      </w:pPr>
      <w:r w:rsidRPr="00FC3A09">
        <w:rPr>
          <w:rFonts w:eastAsia="Calibri"/>
          <w:szCs w:val="22"/>
          <w:lang w:eastAsia="en-US"/>
        </w:rPr>
        <w:t xml:space="preserve">Kort gezegd is return on investment = </w:t>
      </w:r>
      <w:r w:rsidRPr="00FC3A09">
        <w:rPr>
          <w:rFonts w:eastAsia="Calibri"/>
          <w:b/>
          <w:szCs w:val="22"/>
          <w:lang w:eastAsia="en-US"/>
        </w:rPr>
        <w:t>Opbrengst / Kosten x 100%.</w:t>
      </w:r>
      <w:r w:rsidRPr="00FC3A09">
        <w:rPr>
          <w:rFonts w:eastAsia="Calibri"/>
          <w:szCs w:val="22"/>
          <w:lang w:eastAsia="en-US"/>
        </w:rPr>
        <w:t xml:space="preserve"> </w:t>
      </w:r>
    </w:p>
    <w:p w:rsidR="00FC3A09" w:rsidRPr="00FC3A09" w:rsidRDefault="00FC3A09" w:rsidP="00FC3A09">
      <w:pPr>
        <w:rPr>
          <w:rFonts w:eastAsia="Calibri"/>
          <w:szCs w:val="22"/>
          <w:lang w:eastAsia="en-US"/>
        </w:rPr>
      </w:pPr>
      <w:r w:rsidRPr="00FC3A09">
        <w:rPr>
          <w:rFonts w:eastAsia="Calibri"/>
          <w:szCs w:val="22"/>
          <w:lang w:eastAsia="en-US"/>
        </w:rPr>
        <w:t xml:space="preserve">Een positief getal betekent winst, een negatieve uitkomst houdt een verlies in. </w:t>
      </w:r>
    </w:p>
    <w:p w:rsidR="00FC3A09" w:rsidRPr="00FC3A09" w:rsidRDefault="00FC3A09" w:rsidP="00FC3A09">
      <w:pPr>
        <w:rPr>
          <w:rFonts w:eastAsia="Calibri"/>
          <w:szCs w:val="22"/>
          <w:lang w:eastAsia="en-US"/>
        </w:rPr>
      </w:pPr>
    </w:p>
    <w:p w:rsidR="00FC3A09" w:rsidRPr="00FC3A09" w:rsidRDefault="00FC3A09" w:rsidP="00FC3A09">
      <w:pPr>
        <w:rPr>
          <w:rFonts w:eastAsia="MS Gothic"/>
          <w:b/>
          <w:szCs w:val="22"/>
          <w:lang w:eastAsia="en-US"/>
        </w:rPr>
      </w:pPr>
      <w:r w:rsidRPr="00FC3A09">
        <w:rPr>
          <w:rFonts w:eastAsia="Calibri"/>
          <w:b/>
          <w:szCs w:val="22"/>
          <w:lang w:eastAsia="en-US"/>
        </w:rPr>
        <w:t xml:space="preserve">Vraag </w:t>
      </w:r>
      <w:r w:rsidRPr="00FC3A09">
        <w:rPr>
          <w:rFonts w:eastAsia="MS Gothic"/>
          <w:b/>
          <w:szCs w:val="22"/>
          <w:lang w:eastAsia="en-US"/>
        </w:rPr>
        <w:t>5.</w:t>
      </w:r>
    </w:p>
    <w:p w:rsidR="00FC3A09" w:rsidRPr="00FC3A09" w:rsidRDefault="00FC3A09" w:rsidP="00FC3A09">
      <w:pPr>
        <w:rPr>
          <w:rFonts w:eastAsia="Calibri"/>
          <w:szCs w:val="22"/>
          <w:lang w:eastAsia="en-US"/>
        </w:rPr>
      </w:pPr>
      <w:r w:rsidRPr="00FC3A09">
        <w:rPr>
          <w:rFonts w:eastAsia="Calibri"/>
          <w:szCs w:val="22"/>
          <w:lang w:eastAsia="en-US"/>
        </w:rPr>
        <w:t>Een goede interviewer:</w:t>
      </w:r>
    </w:p>
    <w:p w:rsidR="00FC3A09" w:rsidRPr="00FC3A09" w:rsidRDefault="00FC3A09" w:rsidP="00F21D08">
      <w:pPr>
        <w:numPr>
          <w:ilvl w:val="0"/>
          <w:numId w:val="40"/>
        </w:numPr>
        <w:ind w:left="426"/>
        <w:contextualSpacing/>
        <w:rPr>
          <w:rFonts w:eastAsia="Calibri"/>
          <w:szCs w:val="22"/>
          <w:lang w:eastAsia="en-US"/>
        </w:rPr>
      </w:pPr>
      <w:r w:rsidRPr="00FC3A09">
        <w:rPr>
          <w:rFonts w:eastAsia="Calibri"/>
          <w:szCs w:val="22"/>
          <w:lang w:eastAsia="en-US"/>
        </w:rPr>
        <w:t>moet goed kunnen luisteren;</w:t>
      </w:r>
    </w:p>
    <w:p w:rsidR="00FC3A09" w:rsidRPr="00FC3A09" w:rsidRDefault="00FC3A09" w:rsidP="00F21D08">
      <w:pPr>
        <w:numPr>
          <w:ilvl w:val="0"/>
          <w:numId w:val="40"/>
        </w:numPr>
        <w:ind w:left="426"/>
        <w:contextualSpacing/>
        <w:rPr>
          <w:rFonts w:eastAsia="Calibri"/>
          <w:szCs w:val="22"/>
          <w:lang w:eastAsia="en-US"/>
        </w:rPr>
      </w:pPr>
      <w:r w:rsidRPr="00FC3A09">
        <w:rPr>
          <w:rFonts w:eastAsia="Calibri"/>
          <w:szCs w:val="22"/>
          <w:lang w:eastAsia="en-US"/>
        </w:rPr>
        <w:t>moet een gesprek kunnen (onder)houden;</w:t>
      </w:r>
    </w:p>
    <w:p w:rsidR="00FC3A09" w:rsidRPr="00FC3A09" w:rsidRDefault="00FC3A09" w:rsidP="00F21D08">
      <w:pPr>
        <w:numPr>
          <w:ilvl w:val="0"/>
          <w:numId w:val="40"/>
        </w:numPr>
        <w:ind w:left="426"/>
        <w:contextualSpacing/>
        <w:rPr>
          <w:rFonts w:eastAsia="Calibri"/>
          <w:szCs w:val="22"/>
          <w:lang w:eastAsia="en-US"/>
        </w:rPr>
      </w:pPr>
      <w:r w:rsidRPr="00FC3A09">
        <w:rPr>
          <w:rFonts w:eastAsia="Calibri"/>
          <w:szCs w:val="22"/>
          <w:lang w:eastAsia="en-US"/>
        </w:rPr>
        <w:t>moet de goede vragen kunnen stellen.</w:t>
      </w:r>
    </w:p>
    <w:p w:rsidR="007D52A7" w:rsidRDefault="007D52A7"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Arbeidsvoorwaarden zijn vastgelegd in:</w:t>
      </w:r>
    </w:p>
    <w:p w:rsidR="00FC3A09" w:rsidRPr="00FC3A09" w:rsidRDefault="00FC3A09" w:rsidP="00FC3A09">
      <w:pPr>
        <w:rPr>
          <w:rFonts w:eastAsia="Calibri"/>
          <w:szCs w:val="22"/>
          <w:lang w:eastAsia="en-US"/>
        </w:rPr>
      </w:pPr>
      <w:r w:rsidRPr="00FC3A09">
        <w:rPr>
          <w:rFonts w:eastAsia="Calibri"/>
          <w:szCs w:val="22"/>
          <w:lang w:eastAsia="en-US"/>
        </w:rPr>
        <w:t>- een (individuele) arbeidsovereenkomst;</w:t>
      </w:r>
    </w:p>
    <w:p w:rsidR="00FC3A09" w:rsidRPr="00FC3A09" w:rsidRDefault="00FC3A09" w:rsidP="00FC3A09">
      <w:pPr>
        <w:rPr>
          <w:rFonts w:eastAsia="Calibri"/>
          <w:szCs w:val="22"/>
          <w:lang w:eastAsia="en-US"/>
        </w:rPr>
      </w:pPr>
      <w:r w:rsidRPr="00FC3A09">
        <w:rPr>
          <w:rFonts w:eastAsia="Calibri"/>
          <w:szCs w:val="22"/>
          <w:lang w:eastAsia="en-US"/>
        </w:rPr>
        <w:t>- een collectieve arbeidsovereenkomst (CAO);</w:t>
      </w:r>
    </w:p>
    <w:p w:rsidR="00FC3A09" w:rsidRPr="00FC3A09" w:rsidRDefault="00FC3A09" w:rsidP="00FC3A09">
      <w:pPr>
        <w:rPr>
          <w:rFonts w:eastAsia="Calibri"/>
          <w:szCs w:val="22"/>
          <w:lang w:eastAsia="en-US"/>
        </w:rPr>
      </w:pPr>
      <w:r w:rsidRPr="00FC3A09">
        <w:rPr>
          <w:rFonts w:eastAsia="Calibri"/>
          <w:szCs w:val="22"/>
          <w:lang w:eastAsia="en-US"/>
        </w:rPr>
        <w:t>- bedrijfseigen regelingen (overeengekomen met OR).</w:t>
      </w:r>
    </w:p>
    <w:p w:rsidR="00FC3A09" w:rsidRPr="00FC3A09" w:rsidRDefault="00FC3A09" w:rsidP="00FC3A09">
      <w:pPr>
        <w:rPr>
          <w:rFonts w:eastAsia="Calibri"/>
          <w:b/>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7.</w:t>
      </w:r>
    </w:p>
    <w:p w:rsidR="00FC3A09" w:rsidRPr="00FC3A09" w:rsidRDefault="00FC3A09" w:rsidP="00FC3A09">
      <w:pPr>
        <w:rPr>
          <w:rFonts w:eastAsia="Calibri"/>
          <w:szCs w:val="22"/>
          <w:lang w:eastAsia="en-US"/>
        </w:rPr>
      </w:pPr>
      <w:r w:rsidRPr="00FC3A09">
        <w:rPr>
          <w:rFonts w:eastAsia="Calibri"/>
          <w:szCs w:val="22"/>
          <w:lang w:eastAsia="en-US"/>
        </w:rPr>
        <w:t>Rechtspersonen worden ingedeeld op basis van onderstaand overzicht. Als een rechtspersoon twee jaar achter elkaar voldoet aan tenminste twee van de drie criteria, wordt deze rechtspersoon in de desbetreffende categorie ingedeeld:</w:t>
      </w:r>
    </w:p>
    <w:tbl>
      <w:tblPr>
        <w:tblStyle w:val="Tabelraster1"/>
        <w:tblW w:w="0" w:type="auto"/>
        <w:tblInd w:w="108" w:type="dxa"/>
        <w:tblLook w:val="04A0" w:firstRow="1" w:lastRow="0" w:firstColumn="1" w:lastColumn="0" w:noHBand="0" w:noVBand="1"/>
      </w:tblPr>
      <w:tblGrid>
        <w:gridCol w:w="2523"/>
        <w:gridCol w:w="1494"/>
        <w:gridCol w:w="1680"/>
        <w:gridCol w:w="1803"/>
        <w:gridCol w:w="1680"/>
      </w:tblGrid>
      <w:tr w:rsidR="00FC3A09" w:rsidRPr="00FC3A09" w:rsidTr="007D52A7">
        <w:tc>
          <w:tcPr>
            <w:tcW w:w="2523" w:type="dxa"/>
          </w:tcPr>
          <w:p w:rsidR="00FC3A09" w:rsidRPr="00FC3A09" w:rsidRDefault="00FC3A09" w:rsidP="00FC3A09">
            <w:pPr>
              <w:rPr>
                <w:rFonts w:eastAsia="Calibri"/>
                <w:szCs w:val="22"/>
                <w:lang w:eastAsia="en-US"/>
              </w:rPr>
            </w:pPr>
          </w:p>
        </w:tc>
        <w:tc>
          <w:tcPr>
            <w:tcW w:w="1494" w:type="dxa"/>
          </w:tcPr>
          <w:p w:rsidR="00FC3A09" w:rsidRPr="00FC3A09" w:rsidRDefault="00FC3A09" w:rsidP="00FC3A09">
            <w:pPr>
              <w:rPr>
                <w:rFonts w:eastAsia="Calibri"/>
                <w:b/>
                <w:szCs w:val="22"/>
                <w:lang w:eastAsia="en-US"/>
              </w:rPr>
            </w:pPr>
            <w:r w:rsidRPr="00FC3A09">
              <w:rPr>
                <w:rFonts w:eastAsia="Calibri"/>
                <w:b/>
                <w:szCs w:val="22"/>
                <w:lang w:eastAsia="en-US"/>
              </w:rPr>
              <w:t>Micro</w:t>
            </w:r>
          </w:p>
        </w:tc>
        <w:tc>
          <w:tcPr>
            <w:tcW w:w="1680" w:type="dxa"/>
          </w:tcPr>
          <w:p w:rsidR="00FC3A09" w:rsidRPr="00FC3A09" w:rsidRDefault="00FC3A09" w:rsidP="00FC3A09">
            <w:pPr>
              <w:rPr>
                <w:rFonts w:eastAsia="Calibri"/>
                <w:b/>
                <w:szCs w:val="22"/>
                <w:lang w:eastAsia="en-US"/>
              </w:rPr>
            </w:pPr>
            <w:r w:rsidRPr="00FC3A09">
              <w:rPr>
                <w:rFonts w:eastAsia="Calibri"/>
                <w:b/>
                <w:szCs w:val="22"/>
                <w:lang w:eastAsia="en-US"/>
              </w:rPr>
              <w:t>Klein</w:t>
            </w:r>
          </w:p>
        </w:tc>
        <w:tc>
          <w:tcPr>
            <w:tcW w:w="1803" w:type="dxa"/>
          </w:tcPr>
          <w:p w:rsidR="00FC3A09" w:rsidRPr="00FC3A09" w:rsidRDefault="00FC3A09" w:rsidP="00FC3A09">
            <w:pPr>
              <w:rPr>
                <w:rFonts w:eastAsia="Calibri"/>
                <w:b/>
                <w:szCs w:val="22"/>
                <w:lang w:eastAsia="en-US"/>
              </w:rPr>
            </w:pPr>
            <w:r w:rsidRPr="00FC3A09">
              <w:rPr>
                <w:rFonts w:eastAsia="Calibri"/>
                <w:b/>
                <w:szCs w:val="22"/>
                <w:lang w:eastAsia="en-US"/>
              </w:rPr>
              <w:t>Middelgroot</w:t>
            </w:r>
          </w:p>
        </w:tc>
        <w:tc>
          <w:tcPr>
            <w:tcW w:w="1680" w:type="dxa"/>
          </w:tcPr>
          <w:p w:rsidR="00FC3A09" w:rsidRPr="00FC3A09" w:rsidRDefault="00FC3A09" w:rsidP="00FC3A09">
            <w:pPr>
              <w:rPr>
                <w:rFonts w:eastAsia="Calibri"/>
                <w:b/>
                <w:szCs w:val="22"/>
                <w:lang w:eastAsia="en-US"/>
              </w:rPr>
            </w:pPr>
            <w:r w:rsidRPr="00FC3A09">
              <w:rPr>
                <w:rFonts w:eastAsia="Calibri"/>
                <w:b/>
                <w:szCs w:val="22"/>
                <w:lang w:eastAsia="en-US"/>
              </w:rPr>
              <w:t>Groot</w:t>
            </w:r>
          </w:p>
        </w:tc>
      </w:tr>
      <w:tr w:rsidR="00FC3A09" w:rsidRPr="00FC3A09" w:rsidTr="007D52A7">
        <w:tc>
          <w:tcPr>
            <w:tcW w:w="2523" w:type="dxa"/>
          </w:tcPr>
          <w:p w:rsidR="00FC3A09" w:rsidRPr="00FC3A09" w:rsidRDefault="00FC3A09" w:rsidP="00FC3A09">
            <w:pPr>
              <w:rPr>
                <w:rFonts w:eastAsia="Calibri"/>
                <w:szCs w:val="22"/>
                <w:lang w:eastAsia="en-US"/>
              </w:rPr>
            </w:pPr>
            <w:r w:rsidRPr="00FC3A09">
              <w:rPr>
                <w:rFonts w:eastAsia="Calibri"/>
                <w:szCs w:val="22"/>
                <w:lang w:eastAsia="en-US"/>
              </w:rPr>
              <w:t>Balanstotaal</w:t>
            </w:r>
          </w:p>
        </w:tc>
        <w:tc>
          <w:tcPr>
            <w:tcW w:w="1494" w:type="dxa"/>
          </w:tcPr>
          <w:p w:rsidR="00FC3A09" w:rsidRPr="00FC3A09" w:rsidRDefault="00FC3A09" w:rsidP="00FC3A09">
            <w:pPr>
              <w:rPr>
                <w:rFonts w:eastAsia="Calibri"/>
                <w:szCs w:val="22"/>
                <w:lang w:eastAsia="en-US"/>
              </w:rPr>
            </w:pPr>
            <w:r w:rsidRPr="00FC3A09">
              <w:rPr>
                <w:rFonts w:eastAsia="Calibri"/>
                <w:szCs w:val="22"/>
                <w:u w:val="single"/>
                <w:lang w:eastAsia="en-US"/>
              </w:rPr>
              <w:t xml:space="preserve">&lt; </w:t>
            </w:r>
            <w:r w:rsidRPr="00FC3A09">
              <w:rPr>
                <w:rFonts w:eastAsia="Calibri"/>
                <w:szCs w:val="22"/>
                <w:lang w:eastAsia="en-US"/>
              </w:rPr>
              <w:t xml:space="preserve"> € 350.000</w:t>
            </w:r>
          </w:p>
        </w:tc>
        <w:tc>
          <w:tcPr>
            <w:tcW w:w="1680" w:type="dxa"/>
          </w:tcPr>
          <w:p w:rsidR="00FC3A09" w:rsidRPr="00FC3A09" w:rsidRDefault="00FC3A09" w:rsidP="00FC3A09">
            <w:pPr>
              <w:rPr>
                <w:rFonts w:eastAsia="Calibri"/>
                <w:szCs w:val="22"/>
                <w:lang w:eastAsia="en-US"/>
              </w:rPr>
            </w:pPr>
            <w:r w:rsidRPr="00FC3A09">
              <w:rPr>
                <w:rFonts w:eastAsia="Calibri"/>
                <w:szCs w:val="22"/>
                <w:u w:val="single"/>
                <w:lang w:eastAsia="en-US"/>
              </w:rPr>
              <w:t xml:space="preserve">&lt; </w:t>
            </w:r>
            <w:r w:rsidRPr="00FC3A09">
              <w:rPr>
                <w:rFonts w:eastAsia="Calibri"/>
                <w:szCs w:val="22"/>
                <w:lang w:eastAsia="en-US"/>
              </w:rPr>
              <w:t xml:space="preserve"> € 6 miljoen</w:t>
            </w:r>
          </w:p>
        </w:tc>
        <w:tc>
          <w:tcPr>
            <w:tcW w:w="1803" w:type="dxa"/>
          </w:tcPr>
          <w:p w:rsidR="00FC3A09" w:rsidRPr="00FC3A09" w:rsidRDefault="00FC3A09" w:rsidP="00FC3A09">
            <w:pPr>
              <w:rPr>
                <w:rFonts w:eastAsia="Calibri"/>
                <w:szCs w:val="22"/>
                <w:lang w:eastAsia="en-US"/>
              </w:rPr>
            </w:pPr>
            <w:r w:rsidRPr="00FC3A09">
              <w:rPr>
                <w:rFonts w:eastAsia="Calibri"/>
                <w:szCs w:val="22"/>
                <w:u w:val="single"/>
                <w:lang w:eastAsia="en-US"/>
              </w:rPr>
              <w:t xml:space="preserve">&lt; </w:t>
            </w:r>
            <w:r w:rsidRPr="00FC3A09">
              <w:rPr>
                <w:rFonts w:eastAsia="Calibri"/>
                <w:szCs w:val="22"/>
                <w:lang w:eastAsia="en-US"/>
              </w:rPr>
              <w:t xml:space="preserve"> € 20 miljoen</w:t>
            </w:r>
          </w:p>
        </w:tc>
        <w:tc>
          <w:tcPr>
            <w:tcW w:w="1680" w:type="dxa"/>
          </w:tcPr>
          <w:p w:rsidR="00FC3A09" w:rsidRPr="00FC3A09" w:rsidRDefault="00FC3A09" w:rsidP="00FC3A09">
            <w:pPr>
              <w:rPr>
                <w:rFonts w:eastAsia="Calibri"/>
                <w:szCs w:val="22"/>
                <w:lang w:eastAsia="en-US"/>
              </w:rPr>
            </w:pPr>
            <w:r w:rsidRPr="00FC3A09">
              <w:rPr>
                <w:rFonts w:eastAsia="Calibri"/>
                <w:szCs w:val="22"/>
                <w:lang w:eastAsia="en-US"/>
              </w:rPr>
              <w:t>&gt;  € 20 miljoen</w:t>
            </w:r>
          </w:p>
        </w:tc>
      </w:tr>
      <w:tr w:rsidR="00FC3A09" w:rsidRPr="00FC3A09" w:rsidTr="007D52A7">
        <w:tc>
          <w:tcPr>
            <w:tcW w:w="2523" w:type="dxa"/>
          </w:tcPr>
          <w:p w:rsidR="00FC3A09" w:rsidRPr="00FC3A09" w:rsidRDefault="00FC3A09" w:rsidP="00FC3A09">
            <w:pPr>
              <w:rPr>
                <w:rFonts w:eastAsia="Calibri"/>
                <w:szCs w:val="22"/>
                <w:lang w:eastAsia="en-US"/>
              </w:rPr>
            </w:pPr>
            <w:r w:rsidRPr="00FC3A09">
              <w:rPr>
                <w:rFonts w:eastAsia="Calibri"/>
                <w:szCs w:val="22"/>
                <w:lang w:eastAsia="en-US"/>
              </w:rPr>
              <w:t>Netto-omzet</w:t>
            </w:r>
          </w:p>
        </w:tc>
        <w:tc>
          <w:tcPr>
            <w:tcW w:w="1494" w:type="dxa"/>
          </w:tcPr>
          <w:p w:rsidR="00FC3A09" w:rsidRPr="00FC3A09" w:rsidRDefault="00FC3A09" w:rsidP="00FC3A09">
            <w:pPr>
              <w:rPr>
                <w:rFonts w:eastAsia="Calibri"/>
                <w:szCs w:val="22"/>
                <w:lang w:eastAsia="en-US"/>
              </w:rPr>
            </w:pPr>
            <w:r w:rsidRPr="00FC3A09">
              <w:rPr>
                <w:rFonts w:eastAsia="Calibri"/>
                <w:szCs w:val="22"/>
                <w:u w:val="single"/>
                <w:lang w:eastAsia="en-US"/>
              </w:rPr>
              <w:t xml:space="preserve">&lt; </w:t>
            </w:r>
            <w:r w:rsidRPr="00FC3A09">
              <w:rPr>
                <w:rFonts w:eastAsia="Calibri"/>
                <w:szCs w:val="22"/>
                <w:lang w:eastAsia="en-US"/>
              </w:rPr>
              <w:t xml:space="preserve"> € 700.000</w:t>
            </w:r>
          </w:p>
        </w:tc>
        <w:tc>
          <w:tcPr>
            <w:tcW w:w="1680" w:type="dxa"/>
          </w:tcPr>
          <w:p w:rsidR="00FC3A09" w:rsidRPr="00FC3A09" w:rsidRDefault="00FC3A09" w:rsidP="00FC3A09">
            <w:pPr>
              <w:rPr>
                <w:rFonts w:eastAsia="Calibri"/>
                <w:szCs w:val="22"/>
                <w:lang w:eastAsia="en-US"/>
              </w:rPr>
            </w:pPr>
            <w:r w:rsidRPr="00FC3A09">
              <w:rPr>
                <w:rFonts w:eastAsia="Calibri"/>
                <w:szCs w:val="22"/>
                <w:u w:val="single"/>
                <w:lang w:eastAsia="en-US"/>
              </w:rPr>
              <w:t xml:space="preserve">&lt; </w:t>
            </w:r>
            <w:r w:rsidRPr="00FC3A09">
              <w:rPr>
                <w:rFonts w:eastAsia="Calibri"/>
                <w:szCs w:val="22"/>
                <w:lang w:eastAsia="en-US"/>
              </w:rPr>
              <w:t xml:space="preserve"> € 12 miljoen</w:t>
            </w:r>
          </w:p>
        </w:tc>
        <w:tc>
          <w:tcPr>
            <w:tcW w:w="1803" w:type="dxa"/>
          </w:tcPr>
          <w:p w:rsidR="00FC3A09" w:rsidRPr="00FC3A09" w:rsidRDefault="00FC3A09" w:rsidP="00FC3A09">
            <w:pPr>
              <w:rPr>
                <w:rFonts w:eastAsia="Calibri"/>
                <w:szCs w:val="22"/>
                <w:lang w:eastAsia="en-US"/>
              </w:rPr>
            </w:pPr>
            <w:r w:rsidRPr="00FC3A09">
              <w:rPr>
                <w:rFonts w:eastAsia="Calibri"/>
                <w:szCs w:val="22"/>
                <w:u w:val="single"/>
                <w:lang w:eastAsia="en-US"/>
              </w:rPr>
              <w:t xml:space="preserve">&lt; </w:t>
            </w:r>
            <w:r w:rsidRPr="00FC3A09">
              <w:rPr>
                <w:rFonts w:eastAsia="Calibri"/>
                <w:szCs w:val="22"/>
                <w:lang w:eastAsia="en-US"/>
              </w:rPr>
              <w:t xml:space="preserve"> € 40 miljoen</w:t>
            </w:r>
          </w:p>
        </w:tc>
        <w:tc>
          <w:tcPr>
            <w:tcW w:w="1680" w:type="dxa"/>
          </w:tcPr>
          <w:p w:rsidR="00FC3A09" w:rsidRPr="00FC3A09" w:rsidRDefault="00FC3A09" w:rsidP="00FC3A09">
            <w:pPr>
              <w:rPr>
                <w:rFonts w:eastAsia="Calibri"/>
                <w:szCs w:val="22"/>
                <w:lang w:eastAsia="en-US"/>
              </w:rPr>
            </w:pPr>
            <w:r w:rsidRPr="00FC3A09">
              <w:rPr>
                <w:rFonts w:eastAsia="Calibri"/>
                <w:szCs w:val="22"/>
                <w:lang w:eastAsia="en-US"/>
              </w:rPr>
              <w:t>&gt;  € 40 miljoen</w:t>
            </w:r>
          </w:p>
        </w:tc>
      </w:tr>
      <w:tr w:rsidR="00FC3A09" w:rsidRPr="00FC3A09" w:rsidTr="007D52A7">
        <w:tc>
          <w:tcPr>
            <w:tcW w:w="2523" w:type="dxa"/>
          </w:tcPr>
          <w:p w:rsidR="00FC3A09" w:rsidRPr="00FC3A09" w:rsidRDefault="00FC3A09" w:rsidP="00FC3A09">
            <w:pPr>
              <w:rPr>
                <w:rFonts w:eastAsia="Calibri"/>
                <w:szCs w:val="22"/>
                <w:lang w:eastAsia="en-US"/>
              </w:rPr>
            </w:pPr>
            <w:r w:rsidRPr="00FC3A09">
              <w:rPr>
                <w:rFonts w:eastAsia="Calibri"/>
                <w:szCs w:val="22"/>
                <w:lang w:eastAsia="en-US"/>
              </w:rPr>
              <w:t>Werknemers</w:t>
            </w:r>
          </w:p>
        </w:tc>
        <w:tc>
          <w:tcPr>
            <w:tcW w:w="1494" w:type="dxa"/>
          </w:tcPr>
          <w:p w:rsidR="00FC3A09" w:rsidRPr="00FC3A09" w:rsidRDefault="00FC3A09" w:rsidP="00FC3A09">
            <w:pPr>
              <w:rPr>
                <w:rFonts w:eastAsia="Calibri"/>
                <w:szCs w:val="22"/>
                <w:lang w:eastAsia="en-US"/>
              </w:rPr>
            </w:pPr>
            <w:r w:rsidRPr="00FC3A09">
              <w:rPr>
                <w:rFonts w:eastAsia="Calibri"/>
                <w:szCs w:val="22"/>
                <w:lang w:eastAsia="en-US"/>
              </w:rPr>
              <w:t>&lt;  10</w:t>
            </w:r>
          </w:p>
        </w:tc>
        <w:tc>
          <w:tcPr>
            <w:tcW w:w="1680" w:type="dxa"/>
          </w:tcPr>
          <w:p w:rsidR="00FC3A09" w:rsidRPr="00FC3A09" w:rsidRDefault="00FC3A09" w:rsidP="00FC3A09">
            <w:pPr>
              <w:rPr>
                <w:rFonts w:eastAsia="Calibri"/>
                <w:szCs w:val="22"/>
                <w:lang w:eastAsia="en-US"/>
              </w:rPr>
            </w:pPr>
            <w:r w:rsidRPr="00FC3A09">
              <w:rPr>
                <w:rFonts w:eastAsia="Calibri"/>
                <w:szCs w:val="22"/>
                <w:lang w:eastAsia="en-US"/>
              </w:rPr>
              <w:t>&lt;  50</w:t>
            </w:r>
          </w:p>
        </w:tc>
        <w:tc>
          <w:tcPr>
            <w:tcW w:w="1803" w:type="dxa"/>
          </w:tcPr>
          <w:p w:rsidR="00FC3A09" w:rsidRPr="00FC3A09" w:rsidRDefault="00FC3A09" w:rsidP="00FC3A09">
            <w:pPr>
              <w:rPr>
                <w:rFonts w:eastAsia="Calibri"/>
                <w:szCs w:val="22"/>
                <w:lang w:eastAsia="en-US"/>
              </w:rPr>
            </w:pPr>
            <w:r w:rsidRPr="00FC3A09">
              <w:rPr>
                <w:rFonts w:eastAsia="Calibri"/>
                <w:szCs w:val="22"/>
                <w:lang w:eastAsia="en-US"/>
              </w:rPr>
              <w:t>&lt;  250</w:t>
            </w:r>
          </w:p>
        </w:tc>
        <w:tc>
          <w:tcPr>
            <w:tcW w:w="1680" w:type="dxa"/>
          </w:tcPr>
          <w:p w:rsidR="00FC3A09" w:rsidRPr="00FC3A09" w:rsidRDefault="00FC3A09" w:rsidP="00FC3A09">
            <w:pPr>
              <w:rPr>
                <w:rFonts w:eastAsia="Calibri"/>
                <w:szCs w:val="22"/>
                <w:lang w:eastAsia="en-US"/>
              </w:rPr>
            </w:pPr>
            <w:r w:rsidRPr="00FC3A09">
              <w:rPr>
                <w:rFonts w:eastAsia="Calibri"/>
                <w:szCs w:val="22"/>
                <w:lang w:eastAsia="en-US"/>
              </w:rPr>
              <w:t>&gt;  250</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8.</w:t>
      </w:r>
    </w:p>
    <w:tbl>
      <w:tblPr>
        <w:tblStyle w:val="Tabelraster1"/>
        <w:tblW w:w="0" w:type="auto"/>
        <w:tblInd w:w="108" w:type="dxa"/>
        <w:tblLook w:val="04A0" w:firstRow="1" w:lastRow="0" w:firstColumn="1" w:lastColumn="0" w:noHBand="0" w:noVBand="1"/>
      </w:tblPr>
      <w:tblGrid>
        <w:gridCol w:w="4498"/>
        <w:gridCol w:w="4606"/>
      </w:tblGrid>
      <w:tr w:rsidR="00FC3A09" w:rsidRPr="00FC3A09" w:rsidTr="007D52A7">
        <w:tc>
          <w:tcPr>
            <w:tcW w:w="4498"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Voordelen geïntegreerd systeem</w:t>
            </w:r>
          </w:p>
        </w:tc>
        <w:tc>
          <w:tcPr>
            <w:tcW w:w="4606"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Nadelen geïntegreerd systeem</w:t>
            </w:r>
          </w:p>
        </w:tc>
      </w:tr>
      <w:tr w:rsidR="00FC3A09" w:rsidRPr="00FC3A09" w:rsidTr="007D52A7">
        <w:tc>
          <w:tcPr>
            <w:tcW w:w="449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Gegevens hoeven slechts 1 maal in het systeem geladen te worden, waardoor kans op fouten minimaal is</w:t>
            </w:r>
          </w:p>
        </w:tc>
        <w:tc>
          <w:tcPr>
            <w:tcW w:w="4606"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Vaak minder flexibel. Aan nieuwe HRM-behoeftes in de toekomst kan het geïntegreerde systeem slechts in beperkte mate of pas na verloop van tijd voldoen</w:t>
            </w:r>
          </w:p>
        </w:tc>
      </w:tr>
      <w:tr w:rsidR="00FC3A09" w:rsidRPr="00FC3A09" w:rsidTr="007D52A7">
        <w:tc>
          <w:tcPr>
            <w:tcW w:w="449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Slechts eenmaal inloggen om bij alle gegevens en rapportages te komen (single </w:t>
            </w:r>
            <w:proofErr w:type="spellStart"/>
            <w:r w:rsidRPr="00FC3A09">
              <w:rPr>
                <w:rFonts w:eastAsia="Calibri"/>
                <w:color w:val="222222"/>
                <w:szCs w:val="22"/>
                <w:lang w:eastAsia="en-US"/>
              </w:rPr>
              <w:t>sign</w:t>
            </w:r>
            <w:proofErr w:type="spellEnd"/>
            <w:r w:rsidRPr="00FC3A09">
              <w:rPr>
                <w:rFonts w:eastAsia="Calibri"/>
                <w:color w:val="222222"/>
                <w:szCs w:val="22"/>
                <w:lang w:eastAsia="en-US"/>
              </w:rPr>
              <w:t xml:space="preserve"> on)</w:t>
            </w:r>
          </w:p>
        </w:tc>
        <w:tc>
          <w:tcPr>
            <w:tcW w:w="4606"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Bij upgrades van het systeem gaat maatwerk vaak (gedeeltelijk) verloren</w:t>
            </w:r>
          </w:p>
          <w:p w:rsidR="00FC3A09" w:rsidRPr="00FC3A09" w:rsidRDefault="00FC3A09" w:rsidP="00FC3A09">
            <w:pPr>
              <w:rPr>
                <w:rFonts w:eastAsia="Calibri"/>
                <w:color w:val="222222"/>
                <w:szCs w:val="22"/>
                <w:lang w:eastAsia="en-US"/>
              </w:rPr>
            </w:pPr>
          </w:p>
        </w:tc>
      </w:tr>
      <w:tr w:rsidR="00FC3A09" w:rsidRPr="00FC3A09" w:rsidTr="007D52A7">
        <w:tc>
          <w:tcPr>
            <w:tcW w:w="449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Er hoeft slechts één systeem te  worden gemanaged</w:t>
            </w:r>
          </w:p>
        </w:tc>
        <w:tc>
          <w:tcPr>
            <w:tcW w:w="4606"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Minder geschikt voor specifieke, complexe processen binnen bedrijf (zoals  bijvoorbeeld tijdsregistratie)</w:t>
            </w:r>
          </w:p>
        </w:tc>
      </w:tr>
      <w:tr w:rsidR="00FC3A09" w:rsidRPr="00FC3A09" w:rsidTr="007D52A7">
        <w:tc>
          <w:tcPr>
            <w:tcW w:w="449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Één herkenbare lay-out en onderling gekoppelde rapportages</w:t>
            </w:r>
          </w:p>
        </w:tc>
        <w:tc>
          <w:tcPr>
            <w:tcW w:w="4606"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Er zijn soms minder maatwerkmogelijkheden</w:t>
            </w:r>
          </w:p>
          <w:p w:rsidR="00FC3A09" w:rsidRPr="00FC3A09" w:rsidRDefault="00FC3A09" w:rsidP="00FC3A09">
            <w:pPr>
              <w:rPr>
                <w:rFonts w:eastAsia="Calibri"/>
                <w:color w:val="222222"/>
                <w:szCs w:val="22"/>
                <w:lang w:eastAsia="en-US"/>
              </w:rPr>
            </w:pPr>
          </w:p>
        </w:tc>
      </w:tr>
      <w:tr w:rsidR="00FC3A09" w:rsidRPr="00FC3A09" w:rsidTr="007D52A7">
        <w:tc>
          <w:tcPr>
            <w:tcW w:w="4498"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Er is slechts  één leverancier om afspraken mee te maken</w:t>
            </w:r>
          </w:p>
        </w:tc>
        <w:tc>
          <w:tcPr>
            <w:tcW w:w="4606"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Overstappen moeilijk wegens de gedane investeringen</w:t>
            </w:r>
          </w:p>
        </w:tc>
      </w:tr>
    </w:tbl>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Nadelen van de ROI-berekening:</w:t>
      </w:r>
    </w:p>
    <w:p w:rsidR="00FC3A09" w:rsidRPr="00FC3A09" w:rsidRDefault="00FC3A09" w:rsidP="00F21D08">
      <w:pPr>
        <w:numPr>
          <w:ilvl w:val="0"/>
          <w:numId w:val="36"/>
        </w:numPr>
        <w:spacing w:after="200"/>
        <w:ind w:left="426"/>
        <w:contextualSpacing/>
        <w:rPr>
          <w:rFonts w:eastAsia="Calibri"/>
          <w:szCs w:val="22"/>
          <w:lang w:eastAsia="en-US"/>
        </w:rPr>
      </w:pPr>
      <w:r w:rsidRPr="00FC3A09">
        <w:rPr>
          <w:rFonts w:eastAsia="Calibri"/>
          <w:szCs w:val="22"/>
          <w:lang w:eastAsia="en-US"/>
        </w:rPr>
        <w:t xml:space="preserve">Er wordt wel een percentage berekend, maar de risico’s van de investering blijken niet. </w:t>
      </w:r>
    </w:p>
    <w:p w:rsidR="00FC3A09" w:rsidRPr="00FC3A09" w:rsidRDefault="00FC3A09" w:rsidP="00F21D08">
      <w:pPr>
        <w:numPr>
          <w:ilvl w:val="0"/>
          <w:numId w:val="36"/>
        </w:numPr>
        <w:ind w:left="426"/>
        <w:contextualSpacing/>
        <w:rPr>
          <w:rFonts w:eastAsia="Calibri"/>
          <w:szCs w:val="22"/>
          <w:lang w:eastAsia="en-US"/>
        </w:rPr>
      </w:pPr>
      <w:r w:rsidRPr="00FC3A09">
        <w:rPr>
          <w:rFonts w:eastAsia="Calibri"/>
          <w:szCs w:val="22"/>
          <w:lang w:eastAsia="en-US"/>
        </w:rPr>
        <w:t xml:space="preserve">Ook wordt geen rekening gehouden met de periode die nodig is om de investering terug te verdienen. </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(Het is dus verstandig om naast de return on investment nog aanvullende informatie te betrekken bij de besluitvorming).</w:t>
      </w:r>
    </w:p>
    <w:p w:rsidR="00FC3A09" w:rsidRPr="00FC3A09" w:rsidRDefault="00FC3A09" w:rsidP="00FC3A09">
      <w:pPr>
        <w:rPr>
          <w:rFonts w:eastAsia="Calibri"/>
          <w:b/>
          <w:szCs w:val="22"/>
          <w:lang w:eastAsia="en-US"/>
        </w:rPr>
      </w:pPr>
    </w:p>
    <w:p w:rsidR="00FC3A09" w:rsidRPr="00FC3A09" w:rsidRDefault="00FC3A09" w:rsidP="00FC3A09">
      <w:pPr>
        <w:rPr>
          <w:rFonts w:eastAsia="MS Gothic"/>
          <w:szCs w:val="22"/>
          <w:lang w:eastAsia="en-US"/>
        </w:rPr>
      </w:pPr>
      <w:r w:rsidRPr="00FC3A09">
        <w:rPr>
          <w:rFonts w:eastAsia="Calibri"/>
          <w:b/>
          <w:szCs w:val="22"/>
          <w:lang w:eastAsia="en-US"/>
        </w:rPr>
        <w:t xml:space="preserve">Vraag </w:t>
      </w:r>
      <w:r w:rsidRPr="00FC3A09">
        <w:rPr>
          <w:rFonts w:eastAsia="MS Gothic"/>
          <w:b/>
          <w:szCs w:val="22"/>
          <w:lang w:eastAsia="en-US"/>
        </w:rPr>
        <w:t>10.</w:t>
      </w:r>
    </w:p>
    <w:p w:rsidR="00FC3A09" w:rsidRPr="00FC3A09" w:rsidRDefault="00FC3A09" w:rsidP="00FC3A09">
      <w:pPr>
        <w:rPr>
          <w:rFonts w:eastAsia="MS Gothic"/>
          <w:szCs w:val="22"/>
          <w:lang w:eastAsia="en-US"/>
        </w:rPr>
      </w:pPr>
      <w:r w:rsidRPr="00FC3A09">
        <w:rPr>
          <w:rFonts w:eastAsia="MS Gothic"/>
          <w:szCs w:val="22"/>
          <w:lang w:eastAsia="en-US"/>
        </w:rPr>
        <w:t xml:space="preserve">Betrouwbaarheid bij een interview: </w:t>
      </w:r>
    </w:p>
    <w:p w:rsidR="00FC3A09" w:rsidRPr="00FC3A09" w:rsidRDefault="00FC3A09" w:rsidP="00FC3A09">
      <w:pPr>
        <w:rPr>
          <w:rFonts w:eastAsia="MS Gothic"/>
          <w:szCs w:val="22"/>
          <w:lang w:eastAsia="en-US"/>
        </w:rPr>
      </w:pPr>
      <w:r w:rsidRPr="00FC3A09">
        <w:rPr>
          <w:rFonts w:eastAsia="MS Gothic"/>
          <w:szCs w:val="22"/>
          <w:lang w:eastAsia="en-US"/>
        </w:rPr>
        <w:t>Zou een andere interviewer tot hetzelfde resultaat komen, is er geen sprake van toeval? Herhaling van het interview, liefst door een andere interviewer, leidt tot een hogere betrouwbaarheid.</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11.</w:t>
      </w:r>
    </w:p>
    <w:p w:rsidR="00FC3A09" w:rsidRPr="00FC3A09" w:rsidRDefault="00FC3A09" w:rsidP="00FC3A09">
      <w:pPr>
        <w:rPr>
          <w:rFonts w:eastAsia="Calibri"/>
          <w:szCs w:val="22"/>
          <w:lang w:eastAsia="en-US"/>
        </w:rPr>
      </w:pPr>
      <w:r w:rsidRPr="00FC3A09">
        <w:rPr>
          <w:rFonts w:eastAsia="Calibri"/>
          <w:szCs w:val="22"/>
          <w:lang w:eastAsia="en-US"/>
        </w:rPr>
        <w:t>Onjuist. De personeelsplanning kent drie termijnen. Tactische en instrumentele personeelsplanning is hetzelfde (middellange termijn). Daarnaast strategische personeelsplanning (lange termijn) en operationele planning (korte termijn).</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Juist.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b. zorgt voor een functiestructuur, een formatieplan, diverse procedures en instrumenten.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c. is een deel vast en een deel variabel.</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lastRenderedPageBreak/>
        <w:t xml:space="preserve">Vraag 15. </w:t>
      </w:r>
    </w:p>
    <w:p w:rsidR="00FC3A09" w:rsidRPr="00FC3A09" w:rsidRDefault="00FC3A09" w:rsidP="00FC3A09">
      <w:pPr>
        <w:rPr>
          <w:rFonts w:eastAsia="Calibri"/>
          <w:szCs w:val="22"/>
          <w:lang w:eastAsia="en-US"/>
        </w:rPr>
      </w:pPr>
      <w:r w:rsidRPr="00FC3A09">
        <w:rPr>
          <w:rFonts w:eastAsia="Calibri"/>
          <w:szCs w:val="22"/>
          <w:lang w:eastAsia="en-US"/>
        </w:rPr>
        <w:t>d. Stelling I en II zijn beide onjuist.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16. </w:t>
      </w:r>
      <w:r w:rsidRPr="00FC3A09">
        <w:rPr>
          <w:rFonts w:eastAsia="Calibri"/>
          <w:b/>
          <w:szCs w:val="22"/>
          <w:lang w:eastAsia="en-US"/>
        </w:rPr>
        <w:tab/>
      </w:r>
    </w:p>
    <w:p w:rsidR="00FC3A09" w:rsidRPr="00FC3A09" w:rsidRDefault="00FC3A09" w:rsidP="00FC3A09">
      <w:pPr>
        <w:rPr>
          <w:rFonts w:eastAsia="Calibri"/>
          <w:szCs w:val="22"/>
          <w:lang w:eastAsia="en-US"/>
        </w:rPr>
      </w:pPr>
      <w:r w:rsidRPr="00FC3A09">
        <w:rPr>
          <w:rFonts w:eastAsia="Calibri"/>
          <w:szCs w:val="22"/>
          <w:lang w:eastAsia="en-US"/>
        </w:rPr>
        <w:t>a. Stelling I en II zijn beide juist.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17.</w:t>
      </w:r>
    </w:p>
    <w:tbl>
      <w:tblPr>
        <w:tblStyle w:val="Tabelraster1"/>
        <w:tblW w:w="0" w:type="auto"/>
        <w:tblInd w:w="720" w:type="dxa"/>
        <w:tblLook w:val="04A0" w:firstRow="1" w:lastRow="0" w:firstColumn="1" w:lastColumn="0" w:noHBand="0" w:noVBand="1"/>
      </w:tblPr>
      <w:tblGrid>
        <w:gridCol w:w="4633"/>
        <w:gridCol w:w="1276"/>
        <w:gridCol w:w="1701"/>
      </w:tblGrid>
      <w:tr w:rsidR="00FC3A09" w:rsidRPr="00FC3A09" w:rsidTr="00C033C8">
        <w:tc>
          <w:tcPr>
            <w:tcW w:w="4633" w:type="dxa"/>
          </w:tcPr>
          <w:p w:rsidR="00FC3A09" w:rsidRPr="00FC3A09" w:rsidRDefault="00FC3A09" w:rsidP="00FC3A09">
            <w:pPr>
              <w:rPr>
                <w:rFonts w:eastAsia="Calibri"/>
                <w:szCs w:val="22"/>
                <w:lang w:eastAsia="en-US"/>
              </w:rPr>
            </w:pPr>
          </w:p>
        </w:tc>
        <w:tc>
          <w:tcPr>
            <w:tcW w:w="1276" w:type="dxa"/>
          </w:tcPr>
          <w:p w:rsidR="00FC3A09" w:rsidRPr="00FC3A09" w:rsidRDefault="00FC3A09" w:rsidP="00FC3A09">
            <w:pPr>
              <w:rPr>
                <w:rFonts w:eastAsia="Calibri"/>
                <w:b/>
                <w:szCs w:val="22"/>
                <w:lang w:eastAsia="en-US"/>
              </w:rPr>
            </w:pPr>
            <w:r w:rsidRPr="00FC3A09">
              <w:rPr>
                <w:rFonts w:eastAsia="Calibri"/>
                <w:b/>
                <w:szCs w:val="22"/>
                <w:lang w:eastAsia="en-US"/>
              </w:rPr>
              <w:t>Aantal</w:t>
            </w:r>
          </w:p>
        </w:tc>
        <w:tc>
          <w:tcPr>
            <w:tcW w:w="1701" w:type="dxa"/>
          </w:tcPr>
          <w:p w:rsidR="00FC3A09" w:rsidRPr="00FC3A09" w:rsidRDefault="00FC3A09" w:rsidP="00FC3A09">
            <w:pPr>
              <w:rPr>
                <w:rFonts w:eastAsia="Calibri"/>
                <w:szCs w:val="22"/>
                <w:lang w:eastAsia="en-US"/>
              </w:rPr>
            </w:pPr>
          </w:p>
        </w:tc>
      </w:tr>
      <w:tr w:rsidR="00FC3A09" w:rsidRPr="00FC3A09" w:rsidTr="00C033C8">
        <w:tc>
          <w:tcPr>
            <w:tcW w:w="4633" w:type="dxa"/>
          </w:tcPr>
          <w:p w:rsidR="00FC3A09" w:rsidRPr="00FC3A09" w:rsidRDefault="00FC3A09" w:rsidP="00FC3A09">
            <w:pPr>
              <w:rPr>
                <w:rFonts w:eastAsia="Calibri"/>
                <w:szCs w:val="22"/>
                <w:lang w:eastAsia="en-US"/>
              </w:rPr>
            </w:pPr>
            <w:r w:rsidRPr="00FC3A09">
              <w:rPr>
                <w:rFonts w:eastAsia="Calibri"/>
                <w:szCs w:val="22"/>
                <w:lang w:eastAsia="en-US"/>
              </w:rPr>
              <w:t>Maximale werktijd per dienst</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12</w:t>
            </w:r>
          </w:p>
        </w:tc>
        <w:tc>
          <w:tcPr>
            <w:tcW w:w="1701" w:type="dxa"/>
          </w:tcPr>
          <w:p w:rsidR="00FC3A09" w:rsidRPr="00FC3A09" w:rsidRDefault="00FC3A09" w:rsidP="00FC3A09">
            <w:pPr>
              <w:rPr>
                <w:rFonts w:eastAsia="Calibri"/>
                <w:szCs w:val="22"/>
                <w:lang w:eastAsia="en-US"/>
              </w:rPr>
            </w:pPr>
            <w:r w:rsidRPr="00FC3A09">
              <w:rPr>
                <w:rFonts w:eastAsia="Calibri"/>
                <w:szCs w:val="22"/>
                <w:lang w:eastAsia="en-US"/>
              </w:rPr>
              <w:t>uur</w:t>
            </w:r>
          </w:p>
        </w:tc>
      </w:tr>
      <w:tr w:rsidR="00FC3A09" w:rsidRPr="00FC3A09" w:rsidTr="00C033C8">
        <w:tc>
          <w:tcPr>
            <w:tcW w:w="4633" w:type="dxa"/>
          </w:tcPr>
          <w:p w:rsidR="00FC3A09" w:rsidRPr="00FC3A09" w:rsidRDefault="00FC3A09" w:rsidP="00FC3A09">
            <w:pPr>
              <w:rPr>
                <w:rFonts w:eastAsia="Calibri"/>
                <w:szCs w:val="22"/>
                <w:lang w:eastAsia="en-US"/>
              </w:rPr>
            </w:pPr>
            <w:r w:rsidRPr="00FC3A09">
              <w:rPr>
                <w:rFonts w:eastAsia="Calibri"/>
                <w:szCs w:val="22"/>
                <w:lang w:eastAsia="en-US"/>
              </w:rPr>
              <w:t>Maximale werktijd per week</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60</w:t>
            </w:r>
          </w:p>
        </w:tc>
        <w:tc>
          <w:tcPr>
            <w:tcW w:w="1701" w:type="dxa"/>
          </w:tcPr>
          <w:p w:rsidR="00FC3A09" w:rsidRPr="00FC3A09" w:rsidRDefault="00FC3A09" w:rsidP="00FC3A09">
            <w:pPr>
              <w:rPr>
                <w:rFonts w:eastAsia="Calibri"/>
                <w:szCs w:val="22"/>
                <w:lang w:eastAsia="en-US"/>
              </w:rPr>
            </w:pPr>
            <w:r w:rsidRPr="00FC3A09">
              <w:rPr>
                <w:rFonts w:eastAsia="Calibri"/>
                <w:szCs w:val="22"/>
                <w:lang w:eastAsia="en-US"/>
              </w:rPr>
              <w:t>uur</w:t>
            </w:r>
          </w:p>
        </w:tc>
      </w:tr>
      <w:tr w:rsidR="00FC3A09" w:rsidRPr="00FC3A09" w:rsidTr="00C033C8">
        <w:tc>
          <w:tcPr>
            <w:tcW w:w="4633" w:type="dxa"/>
          </w:tcPr>
          <w:p w:rsidR="00FC3A09" w:rsidRPr="00FC3A09" w:rsidRDefault="00FC3A09" w:rsidP="00FC3A09">
            <w:pPr>
              <w:rPr>
                <w:rFonts w:eastAsia="Calibri"/>
                <w:szCs w:val="22"/>
                <w:lang w:eastAsia="en-US"/>
              </w:rPr>
            </w:pPr>
            <w:r w:rsidRPr="00FC3A09">
              <w:rPr>
                <w:rFonts w:eastAsia="Calibri"/>
                <w:szCs w:val="22"/>
                <w:lang w:eastAsia="en-US"/>
              </w:rPr>
              <w:t>Maximale werktijd per nachtdienst</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10</w:t>
            </w:r>
          </w:p>
        </w:tc>
        <w:tc>
          <w:tcPr>
            <w:tcW w:w="1701" w:type="dxa"/>
          </w:tcPr>
          <w:p w:rsidR="00FC3A09" w:rsidRPr="00FC3A09" w:rsidRDefault="00FC3A09" w:rsidP="00FC3A09">
            <w:pPr>
              <w:rPr>
                <w:rFonts w:eastAsia="Calibri"/>
                <w:szCs w:val="22"/>
                <w:lang w:eastAsia="en-US"/>
              </w:rPr>
            </w:pPr>
            <w:r w:rsidRPr="00FC3A09">
              <w:rPr>
                <w:rFonts w:eastAsia="Calibri"/>
                <w:szCs w:val="22"/>
                <w:lang w:eastAsia="en-US"/>
              </w:rPr>
              <w:t>uur</w:t>
            </w:r>
          </w:p>
        </w:tc>
      </w:tr>
      <w:tr w:rsidR="00FC3A09" w:rsidRPr="00FC3A09" w:rsidTr="00C033C8">
        <w:tc>
          <w:tcPr>
            <w:tcW w:w="4633" w:type="dxa"/>
          </w:tcPr>
          <w:p w:rsidR="00FC3A09" w:rsidRPr="00FC3A09" w:rsidRDefault="00FC3A09" w:rsidP="00FC3A09">
            <w:pPr>
              <w:rPr>
                <w:rFonts w:eastAsia="Calibri"/>
                <w:szCs w:val="22"/>
                <w:lang w:eastAsia="en-US"/>
              </w:rPr>
            </w:pPr>
            <w:r w:rsidRPr="00FC3A09">
              <w:rPr>
                <w:rFonts w:eastAsia="Calibri"/>
                <w:szCs w:val="22"/>
                <w:lang w:eastAsia="en-US"/>
              </w:rPr>
              <w:t>Maximaal aantal aaneengesloten nachtdiensten</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7</w:t>
            </w:r>
          </w:p>
        </w:tc>
        <w:tc>
          <w:tcPr>
            <w:tcW w:w="1701" w:type="dxa"/>
          </w:tcPr>
          <w:p w:rsidR="00FC3A09" w:rsidRPr="00FC3A09" w:rsidRDefault="00FC3A09" w:rsidP="00FC3A09">
            <w:pPr>
              <w:rPr>
                <w:rFonts w:eastAsia="Calibri"/>
                <w:szCs w:val="22"/>
                <w:lang w:eastAsia="en-US"/>
              </w:rPr>
            </w:pPr>
            <w:r w:rsidRPr="00FC3A09">
              <w:rPr>
                <w:rFonts w:eastAsia="Calibri"/>
                <w:szCs w:val="22"/>
                <w:lang w:eastAsia="en-US"/>
              </w:rPr>
              <w:t>nachtdiensten</w:t>
            </w:r>
          </w:p>
        </w:tc>
      </w:tr>
    </w:tbl>
    <w:p w:rsidR="00FC3A09" w:rsidRPr="00FC3A09" w:rsidRDefault="00FC3A09" w:rsidP="00FC3A09">
      <w:pPr>
        <w:rPr>
          <w:rFonts w:eastAsia="Calibri"/>
          <w:szCs w:val="22"/>
          <w:lang w:eastAsia="en-US"/>
        </w:rPr>
      </w:pPr>
    </w:p>
    <w:p w:rsidR="00FC3A09" w:rsidRPr="00FC3A09" w:rsidRDefault="00FC3A09" w:rsidP="00FC3A09">
      <w:pPr>
        <w:contextualSpacing/>
        <w:rPr>
          <w:rFonts w:eastAsia="Calibri"/>
          <w:szCs w:val="22"/>
          <w:lang w:eastAsia="en-US"/>
        </w:rPr>
      </w:pPr>
      <w:r w:rsidRPr="00FC3A09">
        <w:rPr>
          <w:rFonts w:eastAsia="Calibri"/>
          <w:b/>
          <w:szCs w:val="22"/>
          <w:lang w:eastAsia="en-US"/>
        </w:rPr>
        <w:t>Vraag 18.</w:t>
      </w:r>
    </w:p>
    <w:tbl>
      <w:tblPr>
        <w:tblStyle w:val="Tabelraster1"/>
        <w:tblW w:w="7655" w:type="dxa"/>
        <w:tblInd w:w="675" w:type="dxa"/>
        <w:tblLayout w:type="fixed"/>
        <w:tblLook w:val="04A0" w:firstRow="1" w:lastRow="0" w:firstColumn="1" w:lastColumn="0" w:noHBand="0" w:noVBand="1"/>
      </w:tblPr>
      <w:tblGrid>
        <w:gridCol w:w="3119"/>
        <w:gridCol w:w="1134"/>
        <w:gridCol w:w="1134"/>
        <w:gridCol w:w="1276"/>
        <w:gridCol w:w="992"/>
      </w:tblGrid>
      <w:tr w:rsidR="00FC3A09" w:rsidRPr="00FC3A09" w:rsidTr="00C033C8">
        <w:tc>
          <w:tcPr>
            <w:tcW w:w="7655" w:type="dxa"/>
            <w:gridSpan w:val="5"/>
          </w:tcPr>
          <w:p w:rsidR="00FC3A09" w:rsidRPr="00FC3A09" w:rsidRDefault="00FC3A09" w:rsidP="00FC3A09">
            <w:pPr>
              <w:contextualSpacing/>
              <w:rPr>
                <w:rFonts w:eastAsia="Calibri"/>
                <w:b/>
                <w:szCs w:val="22"/>
                <w:lang w:eastAsia="en-US"/>
              </w:rPr>
            </w:pPr>
            <w:r w:rsidRPr="00FC3A09">
              <w:rPr>
                <w:rFonts w:eastAsia="Calibri"/>
                <w:b/>
                <w:szCs w:val="22"/>
                <w:lang w:eastAsia="en-US"/>
              </w:rPr>
              <w:t>SWOT-strategieën</w:t>
            </w:r>
          </w:p>
        </w:tc>
      </w:tr>
      <w:tr w:rsidR="00FC3A09" w:rsidRPr="00FC3A09" w:rsidTr="00C033C8">
        <w:tc>
          <w:tcPr>
            <w:tcW w:w="3119" w:type="dxa"/>
          </w:tcPr>
          <w:p w:rsidR="00FC3A09" w:rsidRPr="00FC3A09" w:rsidRDefault="00FC3A09" w:rsidP="00FC3A09">
            <w:pPr>
              <w:contextualSpacing/>
              <w:rPr>
                <w:rFonts w:eastAsia="Calibri"/>
                <w:szCs w:val="22"/>
                <w:lang w:eastAsia="en-US"/>
              </w:rPr>
            </w:pPr>
          </w:p>
        </w:tc>
        <w:tc>
          <w:tcPr>
            <w:tcW w:w="1134"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Offensief</w:t>
            </w:r>
          </w:p>
        </w:tc>
        <w:tc>
          <w:tcPr>
            <w:tcW w:w="1134"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Defensief</w:t>
            </w:r>
          </w:p>
        </w:tc>
        <w:tc>
          <w:tcPr>
            <w:tcW w:w="1276"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Schoon schip</w:t>
            </w:r>
          </w:p>
        </w:tc>
        <w:tc>
          <w:tcPr>
            <w:tcW w:w="992"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Overleven</w:t>
            </w:r>
          </w:p>
        </w:tc>
      </w:tr>
      <w:tr w:rsidR="00FC3A09" w:rsidRPr="00FC3A09" w:rsidTr="00C033C8">
        <w:tc>
          <w:tcPr>
            <w:tcW w:w="3119"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Bedreigingen + sterktes</w:t>
            </w:r>
          </w:p>
        </w:tc>
        <w:tc>
          <w:tcPr>
            <w:tcW w:w="1134" w:type="dxa"/>
            <w:vAlign w:val="center"/>
          </w:tcPr>
          <w:p w:rsidR="00FC3A09" w:rsidRPr="00FC3A09" w:rsidRDefault="00FC3A09" w:rsidP="00FC3A09">
            <w:pPr>
              <w:contextualSpacing/>
              <w:jc w:val="center"/>
              <w:rPr>
                <w:rFonts w:eastAsia="Calibri"/>
                <w:szCs w:val="22"/>
                <w:lang w:eastAsia="en-US"/>
              </w:rPr>
            </w:pPr>
          </w:p>
        </w:tc>
        <w:tc>
          <w:tcPr>
            <w:tcW w:w="1134"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276" w:type="dxa"/>
            <w:vAlign w:val="center"/>
          </w:tcPr>
          <w:p w:rsidR="00FC3A09" w:rsidRPr="00FC3A09" w:rsidRDefault="00FC3A09" w:rsidP="00FC3A09">
            <w:pPr>
              <w:contextualSpacing/>
              <w:jc w:val="center"/>
              <w:rPr>
                <w:rFonts w:eastAsia="Calibri"/>
                <w:szCs w:val="22"/>
                <w:lang w:eastAsia="en-US"/>
              </w:rPr>
            </w:pPr>
          </w:p>
        </w:tc>
        <w:tc>
          <w:tcPr>
            <w:tcW w:w="992" w:type="dxa"/>
            <w:vAlign w:val="center"/>
          </w:tcPr>
          <w:p w:rsidR="00FC3A09" w:rsidRPr="00FC3A09" w:rsidRDefault="00FC3A09" w:rsidP="00FC3A09">
            <w:pPr>
              <w:contextualSpacing/>
              <w:jc w:val="center"/>
              <w:rPr>
                <w:rFonts w:eastAsia="Calibri"/>
                <w:szCs w:val="22"/>
                <w:lang w:eastAsia="en-US"/>
              </w:rPr>
            </w:pPr>
          </w:p>
        </w:tc>
      </w:tr>
      <w:tr w:rsidR="00FC3A09" w:rsidRPr="00FC3A09" w:rsidTr="00C033C8">
        <w:tc>
          <w:tcPr>
            <w:tcW w:w="3119" w:type="dxa"/>
          </w:tcPr>
          <w:p w:rsidR="00FC3A09" w:rsidRPr="00FC3A09" w:rsidRDefault="00FC3A09" w:rsidP="00FC3A09">
            <w:pPr>
              <w:spacing w:before="100" w:beforeAutospacing="1"/>
              <w:rPr>
                <w:rFonts w:eastAsia="Calibri"/>
                <w:szCs w:val="22"/>
                <w:lang w:eastAsia="en-US"/>
              </w:rPr>
            </w:pPr>
            <w:r w:rsidRPr="00FC3A09">
              <w:rPr>
                <w:rFonts w:eastAsia="Calibri"/>
                <w:szCs w:val="22"/>
                <w:lang w:eastAsia="en-US"/>
              </w:rPr>
              <w:t>Bedreigingen +zwaktes</w:t>
            </w:r>
          </w:p>
        </w:tc>
        <w:tc>
          <w:tcPr>
            <w:tcW w:w="1134" w:type="dxa"/>
            <w:vAlign w:val="center"/>
          </w:tcPr>
          <w:p w:rsidR="00FC3A09" w:rsidRPr="00FC3A09" w:rsidRDefault="00FC3A09" w:rsidP="00FC3A09">
            <w:pPr>
              <w:contextualSpacing/>
              <w:jc w:val="center"/>
              <w:rPr>
                <w:rFonts w:eastAsia="Calibri"/>
                <w:szCs w:val="22"/>
                <w:lang w:eastAsia="en-US"/>
              </w:rPr>
            </w:pPr>
          </w:p>
        </w:tc>
        <w:tc>
          <w:tcPr>
            <w:tcW w:w="1134" w:type="dxa"/>
            <w:vAlign w:val="center"/>
          </w:tcPr>
          <w:p w:rsidR="00FC3A09" w:rsidRPr="00FC3A09" w:rsidRDefault="00FC3A09" w:rsidP="00FC3A09">
            <w:pPr>
              <w:contextualSpacing/>
              <w:jc w:val="center"/>
              <w:rPr>
                <w:rFonts w:eastAsia="Calibri"/>
                <w:szCs w:val="22"/>
                <w:lang w:eastAsia="en-US"/>
              </w:rPr>
            </w:pPr>
          </w:p>
        </w:tc>
        <w:tc>
          <w:tcPr>
            <w:tcW w:w="1276" w:type="dxa"/>
            <w:vAlign w:val="center"/>
          </w:tcPr>
          <w:p w:rsidR="00FC3A09" w:rsidRPr="00FC3A09" w:rsidRDefault="00FC3A09" w:rsidP="00FC3A09">
            <w:pPr>
              <w:contextualSpacing/>
              <w:jc w:val="center"/>
              <w:rPr>
                <w:rFonts w:eastAsia="Calibri"/>
                <w:szCs w:val="22"/>
                <w:lang w:eastAsia="en-US"/>
              </w:rPr>
            </w:pPr>
          </w:p>
        </w:tc>
        <w:tc>
          <w:tcPr>
            <w:tcW w:w="992"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C033C8">
        <w:tc>
          <w:tcPr>
            <w:tcW w:w="3119" w:type="dxa"/>
          </w:tcPr>
          <w:p w:rsidR="00FC3A09" w:rsidRPr="00FC3A09" w:rsidRDefault="00FC3A09" w:rsidP="00FC3A09">
            <w:pPr>
              <w:contextualSpacing/>
              <w:rPr>
                <w:rFonts w:eastAsia="Calibri"/>
                <w:szCs w:val="22"/>
                <w:lang w:eastAsia="en-US"/>
              </w:rPr>
            </w:pPr>
            <w:r w:rsidRPr="00FC3A09">
              <w:rPr>
                <w:rFonts w:eastAsia="Calibri"/>
                <w:szCs w:val="22"/>
                <w:lang w:eastAsia="en-US"/>
              </w:rPr>
              <w:t>Kansen + sterktes</w:t>
            </w:r>
          </w:p>
        </w:tc>
        <w:tc>
          <w:tcPr>
            <w:tcW w:w="1134"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contextualSpacing/>
              <w:jc w:val="center"/>
              <w:rPr>
                <w:rFonts w:eastAsia="Calibri"/>
                <w:szCs w:val="22"/>
                <w:lang w:eastAsia="en-US"/>
              </w:rPr>
            </w:pPr>
          </w:p>
        </w:tc>
        <w:tc>
          <w:tcPr>
            <w:tcW w:w="1276" w:type="dxa"/>
            <w:vAlign w:val="center"/>
          </w:tcPr>
          <w:p w:rsidR="00FC3A09" w:rsidRPr="00FC3A09" w:rsidRDefault="00FC3A09" w:rsidP="00FC3A09">
            <w:pPr>
              <w:contextualSpacing/>
              <w:jc w:val="center"/>
              <w:rPr>
                <w:rFonts w:eastAsia="Calibri"/>
                <w:szCs w:val="22"/>
                <w:lang w:eastAsia="en-US"/>
              </w:rPr>
            </w:pPr>
          </w:p>
        </w:tc>
        <w:tc>
          <w:tcPr>
            <w:tcW w:w="992" w:type="dxa"/>
            <w:vAlign w:val="center"/>
          </w:tcPr>
          <w:p w:rsidR="00FC3A09" w:rsidRPr="00FC3A09" w:rsidRDefault="00FC3A09" w:rsidP="00FC3A09">
            <w:pPr>
              <w:contextualSpacing/>
              <w:jc w:val="center"/>
              <w:rPr>
                <w:rFonts w:eastAsia="Calibri"/>
                <w:szCs w:val="22"/>
                <w:lang w:eastAsia="en-US"/>
              </w:rPr>
            </w:pPr>
          </w:p>
        </w:tc>
      </w:tr>
      <w:tr w:rsidR="00FC3A09" w:rsidRPr="00FC3A09" w:rsidTr="00C033C8">
        <w:tc>
          <w:tcPr>
            <w:tcW w:w="3119" w:type="dxa"/>
          </w:tcPr>
          <w:p w:rsidR="00FC3A09" w:rsidRPr="00FC3A09" w:rsidRDefault="00FC3A09" w:rsidP="00FC3A09">
            <w:pPr>
              <w:spacing w:before="100" w:beforeAutospacing="1"/>
              <w:contextualSpacing/>
              <w:rPr>
                <w:rFonts w:eastAsia="Calibri"/>
                <w:szCs w:val="22"/>
                <w:lang w:eastAsia="en-US"/>
              </w:rPr>
            </w:pPr>
            <w:r w:rsidRPr="00FC3A09">
              <w:rPr>
                <w:rFonts w:eastAsia="Calibri"/>
                <w:szCs w:val="22"/>
                <w:lang w:eastAsia="en-US"/>
              </w:rPr>
              <w:t>Kansen + zwaktes</w:t>
            </w:r>
          </w:p>
        </w:tc>
        <w:tc>
          <w:tcPr>
            <w:tcW w:w="1134" w:type="dxa"/>
            <w:vAlign w:val="center"/>
          </w:tcPr>
          <w:p w:rsidR="00FC3A09" w:rsidRPr="00FC3A09" w:rsidRDefault="00FC3A09" w:rsidP="00FC3A09">
            <w:pPr>
              <w:contextualSpacing/>
              <w:jc w:val="center"/>
              <w:rPr>
                <w:rFonts w:eastAsia="Calibri"/>
                <w:szCs w:val="22"/>
                <w:lang w:eastAsia="en-US"/>
              </w:rPr>
            </w:pPr>
          </w:p>
        </w:tc>
        <w:tc>
          <w:tcPr>
            <w:tcW w:w="1134" w:type="dxa"/>
            <w:vAlign w:val="center"/>
          </w:tcPr>
          <w:p w:rsidR="00FC3A09" w:rsidRPr="00FC3A09" w:rsidRDefault="00FC3A09" w:rsidP="00FC3A09">
            <w:pPr>
              <w:contextualSpacing/>
              <w:jc w:val="center"/>
              <w:rPr>
                <w:rFonts w:eastAsia="Calibri"/>
                <w:szCs w:val="22"/>
                <w:lang w:eastAsia="en-US"/>
              </w:rPr>
            </w:pPr>
          </w:p>
        </w:tc>
        <w:tc>
          <w:tcPr>
            <w:tcW w:w="1276"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992" w:type="dxa"/>
            <w:vAlign w:val="center"/>
          </w:tcPr>
          <w:p w:rsidR="00FC3A09" w:rsidRPr="00FC3A09" w:rsidRDefault="00FC3A09" w:rsidP="00FC3A09">
            <w:pPr>
              <w:contextualSpacing/>
              <w:jc w:val="center"/>
              <w:rPr>
                <w:rFonts w:eastAsia="Calibri"/>
                <w:szCs w:val="22"/>
                <w:lang w:eastAsia="en-US"/>
              </w:rPr>
            </w:pPr>
          </w:p>
        </w:tc>
      </w:tr>
    </w:tbl>
    <w:p w:rsidR="00FC3A09" w:rsidRPr="00FC3A09" w:rsidRDefault="00FC3A09" w:rsidP="007D52A7">
      <w:pPr>
        <w:spacing w:before="100" w:beforeAutospacing="1"/>
        <w:rPr>
          <w:b/>
          <w:szCs w:val="22"/>
        </w:rPr>
      </w:pPr>
      <w:r w:rsidRPr="00FC3A09">
        <w:rPr>
          <w:rFonts w:eastAsia="Calibri"/>
          <w:b/>
          <w:szCs w:val="22"/>
          <w:lang w:eastAsia="en-US"/>
        </w:rPr>
        <w:t xml:space="preserve">Vraag </w:t>
      </w:r>
      <w:r w:rsidRPr="00FC3A09">
        <w:rPr>
          <w:b/>
          <w:szCs w:val="22"/>
        </w:rPr>
        <w:t xml:space="preserve">19. </w:t>
      </w:r>
    </w:p>
    <w:p w:rsidR="00FC3A09" w:rsidRPr="00FC3A09" w:rsidRDefault="00FC3A09" w:rsidP="007D52A7">
      <w:pPr>
        <w:spacing w:after="100" w:afterAutospacing="1"/>
        <w:rPr>
          <w:szCs w:val="22"/>
        </w:rPr>
      </w:pPr>
      <w:proofErr w:type="spellStart"/>
      <w:r w:rsidRPr="00FC3A09">
        <w:rPr>
          <w:rFonts w:eastAsia="Calibri"/>
          <w:szCs w:val="22"/>
          <w:lang w:eastAsia="en-US"/>
        </w:rPr>
        <w:t>Balsam</w:t>
      </w:r>
      <w:proofErr w:type="spellEnd"/>
      <w:r w:rsidRPr="00FC3A09">
        <w:rPr>
          <w:rFonts w:eastAsia="Calibri"/>
          <w:szCs w:val="22"/>
          <w:lang w:eastAsia="en-US"/>
        </w:rPr>
        <w:t xml:space="preserve"> Populier.</w:t>
      </w:r>
    </w:p>
    <w:p w:rsidR="00FC3A09" w:rsidRPr="00FC3A09" w:rsidRDefault="00FC3A09" w:rsidP="00FC3A09">
      <w:pPr>
        <w:spacing w:before="100" w:beforeAutospacing="1"/>
        <w:rPr>
          <w:b/>
          <w:szCs w:val="22"/>
        </w:rPr>
      </w:pPr>
      <w:r w:rsidRPr="00FC3A09">
        <w:rPr>
          <w:b/>
          <w:szCs w:val="22"/>
        </w:rPr>
        <w:t>a.</w:t>
      </w:r>
    </w:p>
    <w:p w:rsidR="00FC3A09" w:rsidRPr="00FC3A09" w:rsidRDefault="00FC3A09" w:rsidP="00FC3A09">
      <w:pPr>
        <w:rPr>
          <w:szCs w:val="22"/>
        </w:rPr>
      </w:pPr>
      <w:r w:rsidRPr="00FC3A09">
        <w:rPr>
          <w:szCs w:val="22"/>
        </w:rPr>
        <w:t>Hier is sprake van taakverrijking.</w:t>
      </w:r>
    </w:p>
    <w:p w:rsidR="00FC3A09" w:rsidRPr="00FC3A09" w:rsidRDefault="00FC3A09" w:rsidP="00FC3A09">
      <w:pPr>
        <w:spacing w:before="100" w:beforeAutospacing="1"/>
        <w:rPr>
          <w:b/>
          <w:szCs w:val="22"/>
        </w:rPr>
      </w:pPr>
      <w:r w:rsidRPr="00FC3A09">
        <w:rPr>
          <w:b/>
          <w:szCs w:val="22"/>
        </w:rPr>
        <w:t>b.</w:t>
      </w:r>
    </w:p>
    <w:p w:rsidR="00FC3A09" w:rsidRPr="00FC3A09" w:rsidRDefault="00FC3A09" w:rsidP="00FC3A09">
      <w:pPr>
        <w:rPr>
          <w:szCs w:val="22"/>
        </w:rPr>
      </w:pPr>
      <w:r w:rsidRPr="00FC3A09">
        <w:rPr>
          <w:szCs w:val="22"/>
        </w:rPr>
        <w:t>Hier is sprake van taakverruiming.</w:t>
      </w:r>
    </w:p>
    <w:p w:rsidR="00FC3A09" w:rsidRPr="00FC3A09" w:rsidRDefault="00FC3A09" w:rsidP="00FC3A09">
      <w:pPr>
        <w:spacing w:before="100" w:beforeAutospacing="1"/>
        <w:rPr>
          <w:b/>
          <w:szCs w:val="22"/>
        </w:rPr>
      </w:pPr>
      <w:r w:rsidRPr="00FC3A09">
        <w:rPr>
          <w:b/>
          <w:szCs w:val="22"/>
        </w:rPr>
        <w:t>c.</w:t>
      </w:r>
    </w:p>
    <w:p w:rsidR="00FC3A09" w:rsidRPr="00FC3A09" w:rsidRDefault="00FC3A09" w:rsidP="00FC3A09">
      <w:pPr>
        <w:rPr>
          <w:szCs w:val="22"/>
        </w:rPr>
      </w:pPr>
      <w:r w:rsidRPr="00FC3A09">
        <w:rPr>
          <w:szCs w:val="22"/>
        </w:rPr>
        <w:t>Hier is sprake van taakroulatie.</w:t>
      </w:r>
    </w:p>
    <w:p w:rsidR="00FC3A09" w:rsidRPr="00FC3A09" w:rsidRDefault="00FC3A09" w:rsidP="00FC3A09">
      <w:pPr>
        <w:spacing w:before="100" w:beforeAutospacing="1"/>
        <w:rPr>
          <w:b/>
          <w:szCs w:val="22"/>
        </w:rPr>
      </w:pPr>
      <w:r w:rsidRPr="00FC3A09">
        <w:rPr>
          <w:b/>
          <w:szCs w:val="22"/>
        </w:rPr>
        <w:t>d.</w:t>
      </w:r>
    </w:p>
    <w:p w:rsidR="00FC3A09" w:rsidRPr="00FC3A09" w:rsidRDefault="00FC3A09" w:rsidP="00FC3A09">
      <w:pPr>
        <w:rPr>
          <w:szCs w:val="22"/>
        </w:rPr>
      </w:pPr>
      <w:r w:rsidRPr="00FC3A09">
        <w:rPr>
          <w:szCs w:val="22"/>
        </w:rPr>
        <w:t>Hier is sprake van taakgroepen.</w:t>
      </w:r>
    </w:p>
    <w:p w:rsidR="00FC3A09" w:rsidRPr="00FC3A09" w:rsidRDefault="00FC3A09" w:rsidP="00FC3A09">
      <w:pPr>
        <w:rPr>
          <w:szCs w:val="22"/>
        </w:rPr>
      </w:pPr>
    </w:p>
    <w:p w:rsidR="00FC3A09" w:rsidRPr="00FC3A09" w:rsidRDefault="00FC3A09" w:rsidP="00FC3A09">
      <w:pPr>
        <w:rPr>
          <w:b/>
          <w:szCs w:val="22"/>
        </w:rPr>
      </w:pPr>
      <w:r w:rsidRPr="00FC3A09">
        <w:rPr>
          <w:b/>
          <w:szCs w:val="22"/>
        </w:rPr>
        <w:t>e.</w:t>
      </w:r>
    </w:p>
    <w:p w:rsidR="00FC3A09" w:rsidRPr="00FC3A09" w:rsidRDefault="00FC3A09" w:rsidP="00FC3A09">
      <w:pPr>
        <w:rPr>
          <w:szCs w:val="22"/>
        </w:rPr>
      </w:pPr>
      <w:r w:rsidRPr="00FC3A09">
        <w:rPr>
          <w:szCs w:val="22"/>
        </w:rPr>
        <w:t xml:space="preserve">Door deze vier vormen van werkstructurering gaat onderhoudsbedrijf </w:t>
      </w:r>
      <w:proofErr w:type="spellStart"/>
      <w:r w:rsidRPr="00FC3A09">
        <w:rPr>
          <w:szCs w:val="22"/>
        </w:rPr>
        <w:t>Balsam</w:t>
      </w:r>
      <w:proofErr w:type="spellEnd"/>
      <w:r w:rsidRPr="00FC3A09">
        <w:rPr>
          <w:szCs w:val="22"/>
        </w:rPr>
        <w:t xml:space="preserve"> Populier een te sterke taakspecialisatie tegen en verhoogt daarmee de werkintrinsieke motivatie van het personeel.</w:t>
      </w:r>
    </w:p>
    <w:p w:rsidR="00FC3A09" w:rsidRPr="00FC3A09" w:rsidRDefault="00FC3A09" w:rsidP="00FC3A09">
      <w:pPr>
        <w:rPr>
          <w:rFonts w:eastAsia="Calibri"/>
          <w:b/>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EXAMEN 6</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Twee primaire arbeidsvoorwaarden zijn:</w:t>
      </w:r>
    </w:p>
    <w:p w:rsidR="00FC3A09" w:rsidRPr="00FC3A09" w:rsidRDefault="00FC3A09" w:rsidP="00F21D08">
      <w:pPr>
        <w:numPr>
          <w:ilvl w:val="0"/>
          <w:numId w:val="36"/>
        </w:numPr>
        <w:ind w:left="426"/>
        <w:contextualSpacing/>
        <w:rPr>
          <w:rFonts w:eastAsia="Calibri"/>
          <w:szCs w:val="22"/>
          <w:lang w:eastAsia="en-US"/>
        </w:rPr>
      </w:pPr>
      <w:r w:rsidRPr="00FC3A09">
        <w:rPr>
          <w:rFonts w:eastAsia="Calibri"/>
          <w:szCs w:val="22"/>
          <w:lang w:eastAsia="en-US"/>
        </w:rPr>
        <w:t>loon;</w:t>
      </w:r>
    </w:p>
    <w:p w:rsidR="00FC3A09" w:rsidRPr="00FC3A09" w:rsidRDefault="00FC3A09" w:rsidP="00F21D08">
      <w:pPr>
        <w:numPr>
          <w:ilvl w:val="0"/>
          <w:numId w:val="36"/>
        </w:numPr>
        <w:ind w:left="426"/>
        <w:contextualSpacing/>
        <w:rPr>
          <w:rFonts w:eastAsia="Calibri"/>
          <w:szCs w:val="22"/>
          <w:lang w:eastAsia="en-US"/>
        </w:rPr>
      </w:pPr>
      <w:r w:rsidRPr="00FC3A09">
        <w:rPr>
          <w:rFonts w:eastAsia="Calibri"/>
          <w:szCs w:val="22"/>
          <w:lang w:eastAsia="en-US"/>
        </w:rPr>
        <w:t>arbeidsduur.</w:t>
      </w:r>
    </w:p>
    <w:p w:rsidR="00FC3A09" w:rsidRPr="00FC3A09" w:rsidRDefault="00FC3A09" w:rsidP="00FC3A09">
      <w:pPr>
        <w:spacing w:after="200"/>
        <w:contextualSpacing/>
        <w:rPr>
          <w:rFonts w:eastAsia="Calibri"/>
          <w:b/>
          <w:szCs w:val="22"/>
          <w:lang w:eastAsia="en-US"/>
        </w:rPr>
      </w:pPr>
    </w:p>
    <w:p w:rsidR="00FC3A09" w:rsidRPr="00FC3A09" w:rsidRDefault="00FC3A09" w:rsidP="00FC3A09">
      <w:pPr>
        <w:spacing w:after="200"/>
        <w:contextualSpacing/>
        <w:rPr>
          <w:rFonts w:eastAsia="Calibri"/>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2.</w:t>
      </w:r>
    </w:p>
    <w:p w:rsidR="00FC3A09" w:rsidRPr="00FC3A09" w:rsidRDefault="00FC3A09" w:rsidP="00FC3A09">
      <w:pPr>
        <w:spacing w:after="200"/>
        <w:contextualSpacing/>
        <w:rPr>
          <w:rFonts w:eastAsia="Calibri"/>
          <w:color w:val="222222"/>
          <w:szCs w:val="22"/>
          <w:lang w:eastAsia="en-US"/>
        </w:rPr>
      </w:pPr>
      <w:r w:rsidRPr="00FC3A09">
        <w:rPr>
          <w:rFonts w:eastAsia="Calibri"/>
          <w:color w:val="222222"/>
          <w:szCs w:val="22"/>
          <w:lang w:eastAsia="en-US"/>
        </w:rPr>
        <w:t xml:space="preserve">Als veel taken bij dezelfde medewerker worden belegd, is de kans op fraude groot. Daarom is het in het kader van de zogenaamde </w:t>
      </w:r>
      <w:r w:rsidRPr="00FC3A09">
        <w:rPr>
          <w:rFonts w:eastAsia="Calibri"/>
          <w:i/>
          <w:color w:val="222222"/>
          <w:szCs w:val="22"/>
          <w:lang w:eastAsia="en-US"/>
        </w:rPr>
        <w:t>functiescheiding</w:t>
      </w:r>
      <w:r w:rsidRPr="00FC3A09">
        <w:rPr>
          <w:rFonts w:eastAsia="Calibri"/>
          <w:color w:val="222222"/>
          <w:szCs w:val="22"/>
          <w:lang w:eastAsia="en-US"/>
        </w:rPr>
        <w:t xml:space="preserve"> niet gewenst dat een en dezelfde medewerker:</w:t>
      </w:r>
    </w:p>
    <w:p w:rsidR="00FC3A09" w:rsidRPr="007D52A7" w:rsidRDefault="00FC3A09" w:rsidP="00F21D08">
      <w:pPr>
        <w:numPr>
          <w:ilvl w:val="0"/>
          <w:numId w:val="36"/>
        </w:numPr>
        <w:ind w:left="426"/>
        <w:contextualSpacing/>
        <w:rPr>
          <w:rFonts w:eastAsia="Calibri"/>
          <w:szCs w:val="22"/>
          <w:lang w:eastAsia="en-US"/>
        </w:rPr>
      </w:pPr>
      <w:r w:rsidRPr="00FC3A09">
        <w:rPr>
          <w:rFonts w:eastAsia="Calibri"/>
          <w:color w:val="222222"/>
          <w:szCs w:val="22"/>
          <w:lang w:eastAsia="en-US"/>
        </w:rPr>
        <w:t xml:space="preserve">een </w:t>
      </w:r>
      <w:r w:rsidRPr="007D52A7">
        <w:rPr>
          <w:rFonts w:eastAsia="Calibri"/>
          <w:szCs w:val="22"/>
          <w:lang w:eastAsia="en-US"/>
        </w:rPr>
        <w:t>arbeidsovereenkomst afsluit (beschikkende functie);</w:t>
      </w:r>
    </w:p>
    <w:p w:rsidR="00FC3A09" w:rsidRPr="007D52A7" w:rsidRDefault="00FC3A09" w:rsidP="00F21D08">
      <w:pPr>
        <w:numPr>
          <w:ilvl w:val="0"/>
          <w:numId w:val="36"/>
        </w:numPr>
        <w:ind w:left="426"/>
        <w:contextualSpacing/>
        <w:rPr>
          <w:rFonts w:eastAsia="Calibri"/>
          <w:szCs w:val="22"/>
          <w:lang w:eastAsia="en-US"/>
        </w:rPr>
      </w:pPr>
      <w:r w:rsidRPr="007D52A7">
        <w:rPr>
          <w:rFonts w:eastAsia="Calibri"/>
          <w:szCs w:val="22"/>
          <w:lang w:eastAsia="en-US"/>
        </w:rPr>
        <w:t>het loon vaststelt (beschikkende functie);</w:t>
      </w:r>
    </w:p>
    <w:p w:rsidR="00FC3A09" w:rsidRPr="007D52A7" w:rsidRDefault="00FC3A09" w:rsidP="00F21D08">
      <w:pPr>
        <w:numPr>
          <w:ilvl w:val="0"/>
          <w:numId w:val="36"/>
        </w:numPr>
        <w:ind w:left="426"/>
        <w:contextualSpacing/>
        <w:rPr>
          <w:rFonts w:eastAsia="Calibri"/>
          <w:szCs w:val="22"/>
          <w:lang w:eastAsia="en-US"/>
        </w:rPr>
      </w:pPr>
      <w:r w:rsidRPr="007D52A7">
        <w:rPr>
          <w:rFonts w:eastAsia="Calibri"/>
          <w:szCs w:val="22"/>
          <w:lang w:eastAsia="en-US"/>
        </w:rPr>
        <w:t>het loon berekent (uitvoerende functie);</w:t>
      </w:r>
    </w:p>
    <w:p w:rsidR="00FC3A09" w:rsidRPr="007D52A7" w:rsidRDefault="00FC3A09" w:rsidP="00F21D08">
      <w:pPr>
        <w:numPr>
          <w:ilvl w:val="0"/>
          <w:numId w:val="36"/>
        </w:numPr>
        <w:ind w:left="426"/>
        <w:contextualSpacing/>
        <w:rPr>
          <w:rFonts w:eastAsia="Calibri"/>
          <w:szCs w:val="22"/>
          <w:lang w:eastAsia="en-US"/>
        </w:rPr>
      </w:pPr>
      <w:r w:rsidRPr="007D52A7">
        <w:rPr>
          <w:rFonts w:eastAsia="Calibri"/>
          <w:szCs w:val="22"/>
          <w:lang w:eastAsia="en-US"/>
        </w:rPr>
        <w:t>het loon vastlegt in de administratie (registrerende functie);</w:t>
      </w:r>
    </w:p>
    <w:p w:rsidR="00FC3A09" w:rsidRPr="007D52A7" w:rsidRDefault="00FC3A09" w:rsidP="00F21D08">
      <w:pPr>
        <w:numPr>
          <w:ilvl w:val="0"/>
          <w:numId w:val="36"/>
        </w:numPr>
        <w:ind w:left="426"/>
        <w:contextualSpacing/>
        <w:rPr>
          <w:rFonts w:eastAsia="Calibri"/>
          <w:szCs w:val="22"/>
          <w:lang w:eastAsia="en-US"/>
        </w:rPr>
      </w:pPr>
      <w:r w:rsidRPr="007D52A7">
        <w:rPr>
          <w:rFonts w:eastAsia="Calibri"/>
          <w:szCs w:val="22"/>
          <w:lang w:eastAsia="en-US"/>
        </w:rPr>
        <w:t>het loon controleert op juistheid (controlerende functie);</w:t>
      </w:r>
    </w:p>
    <w:p w:rsidR="00FC3A09" w:rsidRPr="00FC3A09" w:rsidRDefault="00FC3A09" w:rsidP="00F21D08">
      <w:pPr>
        <w:numPr>
          <w:ilvl w:val="0"/>
          <w:numId w:val="36"/>
        </w:numPr>
        <w:ind w:left="426"/>
        <w:contextualSpacing/>
        <w:rPr>
          <w:rFonts w:eastAsia="Calibri"/>
          <w:color w:val="222222"/>
          <w:szCs w:val="22"/>
          <w:lang w:eastAsia="en-US"/>
        </w:rPr>
      </w:pPr>
      <w:r w:rsidRPr="007D52A7">
        <w:rPr>
          <w:rFonts w:eastAsia="Calibri"/>
          <w:szCs w:val="22"/>
          <w:lang w:eastAsia="en-US"/>
        </w:rPr>
        <w:t>aan de bank opdrach</w:t>
      </w:r>
      <w:r w:rsidRPr="00FC3A09">
        <w:rPr>
          <w:rFonts w:eastAsia="Calibri"/>
          <w:color w:val="222222"/>
          <w:szCs w:val="22"/>
          <w:lang w:eastAsia="en-US"/>
        </w:rPr>
        <w:t>t tot betaling geeft (beschikkende functie).</w:t>
      </w: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3.</w:t>
      </w:r>
    </w:p>
    <w:p w:rsidR="00FC3A09" w:rsidRPr="00FC3A09" w:rsidRDefault="00FC3A09" w:rsidP="00FC3A09">
      <w:pPr>
        <w:rPr>
          <w:rFonts w:eastAsia="Calibri"/>
          <w:color w:val="222222"/>
          <w:szCs w:val="22"/>
          <w:lang w:eastAsia="en-US"/>
        </w:rPr>
      </w:pPr>
      <w:r w:rsidRPr="00FC3A09">
        <w:rPr>
          <w:rFonts w:eastAsia="Calibri"/>
          <w:szCs w:val="22"/>
          <w:lang w:eastAsia="en-US"/>
        </w:rPr>
        <w:t>Voordelen van een ERP-toepassing:</w:t>
      </w:r>
    </w:p>
    <w:p w:rsidR="00FC3A09" w:rsidRPr="007D52A7" w:rsidRDefault="00FC3A09" w:rsidP="00F21D08">
      <w:pPr>
        <w:numPr>
          <w:ilvl w:val="0"/>
          <w:numId w:val="36"/>
        </w:numPr>
        <w:spacing w:after="200"/>
        <w:ind w:left="426"/>
        <w:contextualSpacing/>
        <w:rPr>
          <w:rFonts w:eastAsia="Calibri"/>
          <w:szCs w:val="22"/>
          <w:lang w:eastAsia="en-US"/>
        </w:rPr>
      </w:pPr>
      <w:r w:rsidRPr="007D52A7">
        <w:rPr>
          <w:rFonts w:eastAsia="Calibri"/>
          <w:szCs w:val="22"/>
          <w:lang w:eastAsia="en-US"/>
        </w:rPr>
        <w:t>Alle bedrijfsprocessen, waaronder voorraadsystemen, bedrijfsadministratie en logistiek zijn met elkaar verbonden, zodat alle informatie door het hele bedrijf, door iedereen, bruikbaar is. Vroeger had elke afdeling haar eigen systeem en moesten de data in elk systeem opnieuw ingevoerd worden.</w:t>
      </w:r>
    </w:p>
    <w:p w:rsidR="00FC3A09" w:rsidRPr="007D52A7" w:rsidRDefault="00FC3A09" w:rsidP="00F21D08">
      <w:pPr>
        <w:numPr>
          <w:ilvl w:val="0"/>
          <w:numId w:val="36"/>
        </w:numPr>
        <w:spacing w:after="200"/>
        <w:ind w:left="426"/>
        <w:contextualSpacing/>
        <w:rPr>
          <w:rFonts w:eastAsia="Calibri"/>
          <w:szCs w:val="22"/>
          <w:lang w:eastAsia="en-US"/>
        </w:rPr>
      </w:pPr>
      <w:r w:rsidRPr="007D52A7">
        <w:rPr>
          <w:rFonts w:eastAsia="Calibri"/>
          <w:szCs w:val="22"/>
          <w:lang w:eastAsia="en-US"/>
        </w:rPr>
        <w:t>ERP-systemen zijn vaak goed geïntegreerd waardoor eenmalige opslag van gegevens mogelijk is. Een ingevoerde verkooporder zal door het ERP-systeem onder andere worden verwerkt tot automatisch gegenereerde inkooporders en automatisch geplande personeelsinzet.</w:t>
      </w:r>
    </w:p>
    <w:p w:rsidR="00FC3A09" w:rsidRPr="007D52A7" w:rsidRDefault="00FC3A09" w:rsidP="00F21D08">
      <w:pPr>
        <w:numPr>
          <w:ilvl w:val="0"/>
          <w:numId w:val="36"/>
        </w:numPr>
        <w:spacing w:after="200"/>
        <w:ind w:left="426"/>
        <w:contextualSpacing/>
        <w:rPr>
          <w:rFonts w:eastAsia="Calibri"/>
          <w:szCs w:val="22"/>
          <w:lang w:eastAsia="en-US"/>
        </w:rPr>
      </w:pPr>
      <w:r w:rsidRPr="007D52A7">
        <w:rPr>
          <w:rFonts w:eastAsia="Calibri"/>
          <w:szCs w:val="22"/>
          <w:lang w:eastAsia="en-US"/>
        </w:rPr>
        <w:t>Er is veel minder kans op inconsistente data.</w:t>
      </w:r>
    </w:p>
    <w:p w:rsidR="00FC3A09" w:rsidRPr="007D52A7" w:rsidRDefault="00FC3A09" w:rsidP="00F21D08">
      <w:pPr>
        <w:numPr>
          <w:ilvl w:val="0"/>
          <w:numId w:val="36"/>
        </w:numPr>
        <w:spacing w:after="200"/>
        <w:ind w:left="426"/>
        <w:contextualSpacing/>
        <w:rPr>
          <w:rFonts w:eastAsia="Calibri"/>
          <w:szCs w:val="22"/>
          <w:lang w:eastAsia="en-US"/>
        </w:rPr>
      </w:pPr>
      <w:r w:rsidRPr="007D52A7">
        <w:rPr>
          <w:rFonts w:eastAsia="Calibri"/>
          <w:szCs w:val="22"/>
          <w:lang w:eastAsia="en-US"/>
        </w:rPr>
        <w:t>De werkwijze is efficiënter.</w:t>
      </w:r>
    </w:p>
    <w:p w:rsidR="00FC3A09" w:rsidRPr="007D52A7" w:rsidRDefault="00FC3A09" w:rsidP="00F21D08">
      <w:pPr>
        <w:numPr>
          <w:ilvl w:val="0"/>
          <w:numId w:val="36"/>
        </w:numPr>
        <w:spacing w:after="200"/>
        <w:ind w:left="426"/>
        <w:contextualSpacing/>
        <w:rPr>
          <w:rFonts w:eastAsia="Calibri"/>
          <w:szCs w:val="22"/>
          <w:lang w:eastAsia="en-US"/>
        </w:rPr>
      </w:pPr>
      <w:r w:rsidRPr="007D52A7">
        <w:rPr>
          <w:rFonts w:eastAsia="Calibri"/>
          <w:szCs w:val="22"/>
          <w:lang w:eastAsia="en-US"/>
        </w:rPr>
        <w:t>De communicatie tussen de afdelingen wordt verbeterd.</w:t>
      </w:r>
    </w:p>
    <w:p w:rsidR="00FC3A09" w:rsidRPr="007D52A7" w:rsidRDefault="00FC3A09" w:rsidP="00F21D08">
      <w:pPr>
        <w:numPr>
          <w:ilvl w:val="0"/>
          <w:numId w:val="36"/>
        </w:numPr>
        <w:spacing w:after="200"/>
        <w:ind w:left="426"/>
        <w:contextualSpacing/>
        <w:rPr>
          <w:rFonts w:eastAsia="Calibri"/>
          <w:szCs w:val="22"/>
          <w:lang w:eastAsia="en-US"/>
        </w:rPr>
      </w:pPr>
      <w:r w:rsidRPr="007D52A7">
        <w:rPr>
          <w:rFonts w:eastAsia="Calibri"/>
          <w:szCs w:val="22"/>
          <w:lang w:eastAsia="en-US"/>
        </w:rPr>
        <w:t>Uiteindelijk leidt het systeem tot kostenreductie.</w:t>
      </w:r>
    </w:p>
    <w:p w:rsidR="00FC3A09" w:rsidRPr="00FC3A09" w:rsidRDefault="00FC3A09" w:rsidP="00F21D08">
      <w:pPr>
        <w:numPr>
          <w:ilvl w:val="0"/>
          <w:numId w:val="36"/>
        </w:numPr>
        <w:spacing w:after="200"/>
        <w:ind w:left="426"/>
        <w:contextualSpacing/>
        <w:rPr>
          <w:rFonts w:eastAsia="Calibri"/>
          <w:color w:val="222222"/>
          <w:szCs w:val="22"/>
          <w:lang w:eastAsia="en-US"/>
        </w:rPr>
      </w:pPr>
      <w:r w:rsidRPr="007D52A7">
        <w:rPr>
          <w:rFonts w:eastAsia="Calibri"/>
          <w:szCs w:val="22"/>
          <w:lang w:eastAsia="en-US"/>
        </w:rPr>
        <w:t>Een</w:t>
      </w:r>
      <w:r w:rsidRPr="00FC3A09">
        <w:rPr>
          <w:rFonts w:eastAsia="Calibri"/>
          <w:color w:val="222222"/>
          <w:szCs w:val="22"/>
          <w:lang w:eastAsia="en-US"/>
        </w:rPr>
        <w:t xml:space="preserve"> succesvol ERP-project kan: </w:t>
      </w:r>
    </w:p>
    <w:p w:rsidR="00FC3A09" w:rsidRPr="00FC3A09" w:rsidRDefault="00FC3A09" w:rsidP="00F21D08">
      <w:pPr>
        <w:numPr>
          <w:ilvl w:val="0"/>
          <w:numId w:val="21"/>
        </w:numPr>
        <w:ind w:left="851"/>
        <w:contextualSpacing/>
        <w:rPr>
          <w:rFonts w:eastAsia="Calibri"/>
          <w:color w:val="222222"/>
          <w:szCs w:val="22"/>
          <w:lang w:eastAsia="en-US"/>
        </w:rPr>
      </w:pPr>
      <w:r w:rsidRPr="00FC3A09">
        <w:rPr>
          <w:rFonts w:eastAsia="Calibri"/>
          <w:color w:val="222222"/>
          <w:szCs w:val="22"/>
          <w:lang w:eastAsia="en-US"/>
        </w:rPr>
        <w:t>de productiekosten doen dalen;</w:t>
      </w:r>
    </w:p>
    <w:p w:rsidR="00FC3A09" w:rsidRPr="00FC3A09" w:rsidRDefault="00FC3A09" w:rsidP="00F21D08">
      <w:pPr>
        <w:numPr>
          <w:ilvl w:val="0"/>
          <w:numId w:val="21"/>
        </w:numPr>
        <w:ind w:left="851"/>
        <w:contextualSpacing/>
        <w:rPr>
          <w:rFonts w:eastAsia="Calibri"/>
          <w:color w:val="222222"/>
          <w:szCs w:val="22"/>
          <w:lang w:eastAsia="en-US"/>
        </w:rPr>
      </w:pPr>
      <w:r w:rsidRPr="00FC3A09">
        <w:rPr>
          <w:rFonts w:eastAsia="Calibri"/>
          <w:color w:val="222222"/>
          <w:szCs w:val="22"/>
          <w:lang w:eastAsia="en-US"/>
        </w:rPr>
        <w:t>productietijd verkorten;</w:t>
      </w:r>
    </w:p>
    <w:p w:rsidR="00FC3A09" w:rsidRPr="00FC3A09" w:rsidRDefault="00FC3A09" w:rsidP="00F21D08">
      <w:pPr>
        <w:numPr>
          <w:ilvl w:val="0"/>
          <w:numId w:val="21"/>
        </w:numPr>
        <w:ind w:left="851"/>
        <w:contextualSpacing/>
        <w:rPr>
          <w:rFonts w:eastAsia="Calibri"/>
          <w:color w:val="222222"/>
          <w:szCs w:val="22"/>
          <w:lang w:eastAsia="en-US"/>
        </w:rPr>
      </w:pPr>
      <w:r w:rsidRPr="00FC3A09">
        <w:rPr>
          <w:rFonts w:eastAsia="Calibri"/>
          <w:color w:val="222222"/>
          <w:szCs w:val="22"/>
          <w:lang w:eastAsia="en-US"/>
        </w:rPr>
        <w:t>klantenservice verbeteren;</w:t>
      </w:r>
    </w:p>
    <w:p w:rsidR="00FC3A09" w:rsidRPr="00FC3A09" w:rsidRDefault="00FC3A09" w:rsidP="00F21D08">
      <w:pPr>
        <w:numPr>
          <w:ilvl w:val="0"/>
          <w:numId w:val="21"/>
        </w:numPr>
        <w:ind w:left="851"/>
        <w:contextualSpacing/>
        <w:rPr>
          <w:rFonts w:eastAsia="Calibri"/>
          <w:color w:val="222222"/>
          <w:szCs w:val="22"/>
          <w:lang w:eastAsia="en-US"/>
        </w:rPr>
      </w:pPr>
      <w:r w:rsidRPr="00FC3A09">
        <w:rPr>
          <w:rFonts w:eastAsia="Calibri"/>
          <w:color w:val="222222"/>
          <w:szCs w:val="22"/>
          <w:lang w:eastAsia="en-US"/>
        </w:rPr>
        <w:t>voorraden verlagen;</w:t>
      </w:r>
    </w:p>
    <w:p w:rsidR="00FC3A09" w:rsidRPr="00FC3A09" w:rsidRDefault="00FC3A09" w:rsidP="00F21D08">
      <w:pPr>
        <w:numPr>
          <w:ilvl w:val="0"/>
          <w:numId w:val="21"/>
        </w:numPr>
        <w:ind w:left="851"/>
        <w:contextualSpacing/>
        <w:rPr>
          <w:rFonts w:eastAsia="Calibri"/>
          <w:color w:val="222222"/>
          <w:szCs w:val="22"/>
          <w:lang w:eastAsia="en-US"/>
        </w:rPr>
      </w:pPr>
      <w:r w:rsidRPr="00FC3A09">
        <w:rPr>
          <w:rFonts w:eastAsia="Calibri"/>
          <w:color w:val="222222"/>
          <w:szCs w:val="22"/>
          <w:lang w:eastAsia="en-US"/>
        </w:rPr>
        <w:t>wat uiteindelijk kan leiden tot kostenreductie.</w:t>
      </w:r>
    </w:p>
    <w:p w:rsidR="00FC3A09" w:rsidRPr="00FC3A09" w:rsidRDefault="00FC3A09" w:rsidP="00FC3A09">
      <w:pPr>
        <w:contextualSpacing/>
        <w:rPr>
          <w:rFonts w:eastAsia="Calibri"/>
          <w:color w:val="222222"/>
          <w:szCs w:val="22"/>
          <w:lang w:eastAsia="en-US"/>
        </w:rPr>
      </w:pPr>
      <w:r w:rsidRPr="00FC3A09">
        <w:rPr>
          <w:rFonts w:eastAsia="Calibri"/>
          <w:color w:val="222222"/>
          <w:szCs w:val="22"/>
          <w:lang w:eastAsia="en-US"/>
        </w:rPr>
        <w:t xml:space="preserve"> </w:t>
      </w:r>
    </w:p>
    <w:p w:rsidR="00FC3A09" w:rsidRPr="00FC3A09" w:rsidRDefault="00FC3A09" w:rsidP="00FC3A09">
      <w:pPr>
        <w:rPr>
          <w:rFonts w:eastAsia="Calibri"/>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Bij inschakeling van een tolk, een bemiddelaar of een opinieleider is er sprake van indirecte communicatie.</w:t>
      </w:r>
    </w:p>
    <w:p w:rsidR="00FC3A09" w:rsidRPr="00FC3A09" w:rsidRDefault="00FC3A09" w:rsidP="00FC3A09">
      <w:pPr>
        <w:rPr>
          <w:rFonts w:eastAsia="Calibri"/>
          <w:szCs w:val="22"/>
          <w:lang w:eastAsia="en-US"/>
        </w:rPr>
      </w:pPr>
    </w:p>
    <w:p w:rsidR="00FC3A09" w:rsidRPr="00FC3A09" w:rsidRDefault="00FC3A09" w:rsidP="00FC3A09">
      <w:pPr>
        <w:rPr>
          <w:rFonts w:eastAsia="MS Gothic"/>
          <w:szCs w:val="22"/>
          <w:lang w:eastAsia="en-US"/>
        </w:rPr>
      </w:pPr>
      <w:r w:rsidRPr="00FC3A09">
        <w:rPr>
          <w:rFonts w:eastAsia="Calibri"/>
          <w:b/>
          <w:szCs w:val="22"/>
          <w:lang w:eastAsia="en-US"/>
        </w:rPr>
        <w:t xml:space="preserve">Vraag </w:t>
      </w:r>
      <w:r w:rsidRPr="00FC3A09">
        <w:rPr>
          <w:rFonts w:eastAsia="MS Gothic"/>
          <w:b/>
          <w:szCs w:val="22"/>
          <w:lang w:eastAsia="en-US"/>
        </w:rPr>
        <w:t>5.</w:t>
      </w:r>
    </w:p>
    <w:p w:rsidR="00FC3A09" w:rsidRPr="00FC3A09" w:rsidRDefault="00FC3A09" w:rsidP="00FC3A09">
      <w:pPr>
        <w:rPr>
          <w:rFonts w:eastAsia="MS Gothic"/>
          <w:szCs w:val="22"/>
          <w:lang w:eastAsia="en-US"/>
        </w:rPr>
      </w:pPr>
      <w:r w:rsidRPr="00FC3A09">
        <w:rPr>
          <w:rFonts w:eastAsia="MS Gothic"/>
          <w:szCs w:val="22"/>
          <w:lang w:eastAsia="en-US"/>
        </w:rPr>
        <w:t>Het begrip validiteit bij een interview:</w:t>
      </w:r>
    </w:p>
    <w:p w:rsidR="00FC3A09" w:rsidRPr="00FC3A09" w:rsidRDefault="00FC3A09" w:rsidP="00FC3A09">
      <w:pPr>
        <w:rPr>
          <w:rFonts w:eastAsia="Calibri"/>
          <w:color w:val="000000"/>
          <w:szCs w:val="22"/>
          <w:lang w:eastAsia="en-US"/>
        </w:rPr>
      </w:pPr>
      <w:r w:rsidRPr="00FC3A09">
        <w:rPr>
          <w:rFonts w:eastAsia="MS Gothic"/>
          <w:szCs w:val="22"/>
          <w:lang w:eastAsia="en-US"/>
        </w:rPr>
        <w:t>Krijgt de interviewer d</w:t>
      </w:r>
      <w:r w:rsidRPr="00FC3A09">
        <w:rPr>
          <w:rFonts w:eastAsia="Calibri"/>
          <w:color w:val="000000"/>
          <w:szCs w:val="22"/>
          <w:lang w:eastAsia="en-US"/>
        </w:rPr>
        <w:t>e gegevens verkregen die hij wilde hebben? De validiteit van interviews is afhankelijk van de kwaliteiten van de interviewer. Er moet net zolang doorgevraagd worden tot men de gegevens heeft die men wilde hebben. Het benaderen van diverse geïnterviewden verhoogt de validiteit.</w:t>
      </w:r>
    </w:p>
    <w:p w:rsidR="00FC3A09" w:rsidRPr="00FC3A09" w:rsidRDefault="00FC3A09" w:rsidP="00FC3A09">
      <w:pPr>
        <w:rPr>
          <w:rFonts w:eastAsia="Calibri"/>
          <w:b/>
          <w:color w:val="000000"/>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 xml:space="preserve">Het verschil tussen secundaire en tertiaire arbeidsvoorwaarden is niet altijd duidelijk. Soms verstaat men onder tertiaire arbeidsvoorwaarden bedrijfseigen zaken die de werkgever ter beschikking van de werknemers stelt, maar waarvan de geldswaarde voor de individuele werknemer moeilijk is te berekenen. Voorbeelden zijn het bedrijfsrestaurant, goede kantoorruimte, studiereizen, congressen, het </w:t>
      </w:r>
      <w:r w:rsidRPr="00FC3A09">
        <w:rPr>
          <w:rFonts w:eastAsia="Calibri"/>
          <w:szCs w:val="22"/>
          <w:lang w:eastAsia="en-US"/>
        </w:rPr>
        <w:lastRenderedPageBreak/>
        <w:t>jaarlijkse personeelsuitje, sport- en fitnessfaciliteiten en het kerstpakket. Het gaat vaak meer om het welzijn van de werknemer dan om zijn beloning.</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7.</w:t>
      </w:r>
    </w:p>
    <w:p w:rsidR="00FC3A09" w:rsidRPr="00FC3A09" w:rsidRDefault="00FC3A09" w:rsidP="00FC3A09">
      <w:pPr>
        <w:rPr>
          <w:rFonts w:eastAsia="Calibri"/>
          <w:szCs w:val="22"/>
          <w:lang w:eastAsia="en-US"/>
        </w:rPr>
      </w:pPr>
      <w:r w:rsidRPr="00FC3A09">
        <w:rPr>
          <w:rFonts w:eastAsia="Calibri"/>
          <w:szCs w:val="22"/>
          <w:lang w:eastAsia="en-US"/>
        </w:rPr>
        <w:t>In een productencatalogus worden de producten van de administratie opgenomen met de bestaande normale bezetting en de prioriteiten van het management. Uitgaande van de normale kosten kan vervolgens een SLA (Service Level Agreement) worden gemaakt. Zo weet de onderneming van tevoren wat in een product of dienst moet worden doorberekend voor administratiekosten. Op die manier zijn de afdelingen financiële administratie, personeels- en salarisadministratie geen ‘</w:t>
      </w:r>
      <w:proofErr w:type="spellStart"/>
      <w:r w:rsidRPr="00FC3A09">
        <w:rPr>
          <w:rFonts w:eastAsia="Calibri"/>
          <w:szCs w:val="22"/>
          <w:lang w:eastAsia="en-US"/>
        </w:rPr>
        <w:t>cost</w:t>
      </w:r>
      <w:proofErr w:type="spellEnd"/>
      <w:r w:rsidRPr="00FC3A09">
        <w:rPr>
          <w:rFonts w:eastAsia="Calibri"/>
          <w:szCs w:val="22"/>
          <w:lang w:eastAsia="en-US"/>
        </w:rPr>
        <w:t xml:space="preserve"> </w:t>
      </w:r>
      <w:proofErr w:type="spellStart"/>
      <w:r w:rsidRPr="00FC3A09">
        <w:rPr>
          <w:rFonts w:eastAsia="Calibri"/>
          <w:szCs w:val="22"/>
          <w:lang w:eastAsia="en-US"/>
        </w:rPr>
        <w:t>centre</w:t>
      </w:r>
      <w:proofErr w:type="spellEnd"/>
      <w:r w:rsidRPr="00FC3A09">
        <w:rPr>
          <w:rFonts w:eastAsia="Calibri"/>
          <w:szCs w:val="22"/>
          <w:lang w:eastAsia="en-US"/>
        </w:rPr>
        <w:t>’ meer maar een ‘</w:t>
      </w:r>
      <w:proofErr w:type="spellStart"/>
      <w:r w:rsidRPr="00FC3A09">
        <w:rPr>
          <w:rFonts w:eastAsia="Calibri"/>
          <w:szCs w:val="22"/>
          <w:lang w:eastAsia="en-US"/>
        </w:rPr>
        <w:t>profit</w:t>
      </w:r>
      <w:proofErr w:type="spellEnd"/>
      <w:r w:rsidRPr="00FC3A09">
        <w:rPr>
          <w:rFonts w:eastAsia="Calibri"/>
          <w:szCs w:val="22"/>
          <w:lang w:eastAsia="en-US"/>
        </w:rPr>
        <w:t xml:space="preserve"> </w:t>
      </w:r>
      <w:proofErr w:type="spellStart"/>
      <w:r w:rsidRPr="00FC3A09">
        <w:rPr>
          <w:rFonts w:eastAsia="Calibri"/>
          <w:szCs w:val="22"/>
          <w:lang w:eastAsia="en-US"/>
        </w:rPr>
        <w:t>centre</w:t>
      </w:r>
      <w:proofErr w:type="spellEnd"/>
      <w:r w:rsidRPr="00FC3A09">
        <w:rPr>
          <w:rFonts w:eastAsia="Calibri"/>
          <w:szCs w:val="22"/>
          <w:lang w:eastAsia="en-US"/>
        </w:rPr>
        <w:t>’.</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8.</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De kasstroom in verband met…</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a.</w:t>
      </w:r>
      <w:r w:rsidRPr="00FC3A09">
        <w:rPr>
          <w:rFonts w:eastAsia="Calibri"/>
          <w:color w:val="222222"/>
          <w:szCs w:val="22"/>
          <w:lang w:eastAsia="en-US"/>
        </w:rPr>
        <w:tab/>
        <w:t>aankoop van een machine;</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e.</w:t>
      </w:r>
      <w:r w:rsidRPr="00FC3A09">
        <w:rPr>
          <w:rFonts w:eastAsia="Calibri"/>
          <w:color w:val="222222"/>
          <w:szCs w:val="22"/>
          <w:lang w:eastAsia="en-US"/>
        </w:rPr>
        <w:tab/>
        <w:t>ontvangst wegens verkoop van een oude auto.</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 xml:space="preserve">Verbale communicatie verloopt met woorden. </w:t>
      </w:r>
    </w:p>
    <w:p w:rsidR="00FC3A09" w:rsidRPr="00FC3A09" w:rsidRDefault="00FC3A09" w:rsidP="00FC3A09">
      <w:pPr>
        <w:rPr>
          <w:rFonts w:eastAsia="Calibri"/>
          <w:szCs w:val="22"/>
          <w:lang w:eastAsia="en-US"/>
        </w:rPr>
      </w:pPr>
      <w:r w:rsidRPr="00FC3A09">
        <w:rPr>
          <w:rFonts w:eastAsia="Calibri"/>
          <w:szCs w:val="22"/>
          <w:lang w:eastAsia="en-US"/>
        </w:rPr>
        <w:t>Non-verbale communicatie, ook wel analoge communicatie, is elke vorm van uitwisseling van boodschappen zonder woorden. Dit kan in de vorm van lichaamstaal, maar ook via tekens, symbolen of intonatie.</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Kenmerkende elementen van een debat:</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de stelling;</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het bestaan van een voor- en tegenstander van die stelling;</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een vooraf vastgesteld spreekregime met spreekvolgorde, spreektijden en dergelijke;</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een onafhankelijke partij (jury) die een onderbouwde beslissing neemt over de winnaar van het debat.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szCs w:val="22"/>
          <w:lang w:eastAsia="en-US"/>
        </w:rPr>
        <w:t>Onjuist. Bij de introductie van een nieuwe medewerker zijn veel taken belegd bij de direct leidinggevende, bij de mentor of bij de afdeling ICT.</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Het is andersom. Sterkten en zwakten hebben betrekking op de eigen onderneming, Kansen en bedreigingen op de marktomstandigheden.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d. zorgt voor praktische werkzaamheden op het gebied van instroom, doorstroom en uitstroom.</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a. activiteitenbudget.</w:t>
      </w:r>
    </w:p>
    <w:p w:rsidR="00FC3A09" w:rsidRPr="00FC3A09" w:rsidRDefault="00FC3A09" w:rsidP="00FC3A09">
      <w:pPr>
        <w:rPr>
          <w:rFonts w:eastAsia="Calibri"/>
          <w:szCs w:val="22"/>
          <w:lang w:eastAsia="en-US"/>
        </w:rPr>
      </w:pPr>
      <w:r w:rsidRPr="00FC3A09">
        <w:rPr>
          <w:rFonts w:eastAsia="Calibri"/>
          <w:b/>
          <w:szCs w:val="22"/>
          <w:lang w:eastAsia="en-US"/>
        </w:rPr>
        <w:t>Vraag 15.</w:t>
      </w:r>
    </w:p>
    <w:p w:rsidR="00FC3A09" w:rsidRPr="00FC3A09" w:rsidRDefault="00FC3A09" w:rsidP="00FC3A09">
      <w:pPr>
        <w:rPr>
          <w:rFonts w:eastAsia="Calibri"/>
          <w:szCs w:val="22"/>
          <w:lang w:eastAsia="en-US"/>
        </w:rPr>
      </w:pPr>
      <w:r w:rsidRPr="00FC3A09">
        <w:rPr>
          <w:rFonts w:eastAsia="Calibri"/>
          <w:szCs w:val="22"/>
          <w:lang w:eastAsia="en-US"/>
        </w:rPr>
        <w:t>c. een motivatiemotief.</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b. klanten, vakbonden, banken.</w:t>
      </w:r>
    </w:p>
    <w:p w:rsidR="00FC3A09" w:rsidRPr="00FC3A09" w:rsidRDefault="00FC3A09" w:rsidP="00FC3A09">
      <w:pPr>
        <w:rPr>
          <w:rFonts w:eastAsia="Calibri"/>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szCs w:val="22"/>
          <w:lang w:eastAsia="en-US"/>
        </w:rPr>
      </w:pPr>
      <w:r w:rsidRPr="00FC3A09">
        <w:rPr>
          <w:rFonts w:eastAsia="Calibri"/>
          <w:b/>
          <w:szCs w:val="22"/>
          <w:lang w:eastAsia="en-US"/>
        </w:rPr>
        <w:lastRenderedPageBreak/>
        <w:t>Vraag 17.</w:t>
      </w:r>
    </w:p>
    <w:tbl>
      <w:tblPr>
        <w:tblStyle w:val="Tabelraster1"/>
        <w:tblW w:w="0" w:type="auto"/>
        <w:tblInd w:w="108" w:type="dxa"/>
        <w:tblLook w:val="04A0" w:firstRow="1" w:lastRow="0" w:firstColumn="1" w:lastColumn="0" w:noHBand="0" w:noVBand="1"/>
      </w:tblPr>
      <w:tblGrid>
        <w:gridCol w:w="3506"/>
        <w:gridCol w:w="3298"/>
        <w:gridCol w:w="2376"/>
      </w:tblGrid>
      <w:tr w:rsidR="00FC3A09" w:rsidRPr="00FC3A09" w:rsidTr="007D52A7">
        <w:tc>
          <w:tcPr>
            <w:tcW w:w="3506" w:type="dxa"/>
          </w:tcPr>
          <w:p w:rsidR="00FC3A09" w:rsidRPr="00FC3A09" w:rsidRDefault="00FC3A09" w:rsidP="00FC3A09">
            <w:pPr>
              <w:rPr>
                <w:rFonts w:eastAsia="Calibri"/>
                <w:b/>
                <w:szCs w:val="22"/>
                <w:lang w:eastAsia="en-US"/>
              </w:rPr>
            </w:pPr>
            <w:r w:rsidRPr="00FC3A09">
              <w:rPr>
                <w:rFonts w:eastAsia="Calibri"/>
                <w:b/>
                <w:szCs w:val="22"/>
                <w:lang w:eastAsia="en-US"/>
              </w:rPr>
              <w:t>Oude functie</w:t>
            </w:r>
          </w:p>
        </w:tc>
        <w:tc>
          <w:tcPr>
            <w:tcW w:w="3298" w:type="dxa"/>
          </w:tcPr>
          <w:p w:rsidR="00FC3A09" w:rsidRPr="00FC3A09" w:rsidRDefault="00FC3A09" w:rsidP="00FC3A09">
            <w:pPr>
              <w:rPr>
                <w:rFonts w:eastAsia="Calibri"/>
                <w:b/>
                <w:szCs w:val="22"/>
                <w:lang w:eastAsia="en-US"/>
              </w:rPr>
            </w:pPr>
            <w:r w:rsidRPr="00FC3A09">
              <w:rPr>
                <w:rFonts w:eastAsia="Calibri"/>
                <w:b/>
                <w:szCs w:val="22"/>
                <w:lang w:eastAsia="en-US"/>
              </w:rPr>
              <w:t>Nieuwe functie</w:t>
            </w:r>
          </w:p>
        </w:tc>
        <w:tc>
          <w:tcPr>
            <w:tcW w:w="2376" w:type="dxa"/>
          </w:tcPr>
          <w:p w:rsidR="00FC3A09" w:rsidRPr="00FC3A09" w:rsidRDefault="00FC3A09" w:rsidP="00FC3A09">
            <w:pPr>
              <w:rPr>
                <w:rFonts w:eastAsia="Calibri"/>
                <w:b/>
                <w:szCs w:val="22"/>
                <w:lang w:eastAsia="en-US"/>
              </w:rPr>
            </w:pPr>
            <w:r w:rsidRPr="00FC3A09">
              <w:rPr>
                <w:rFonts w:eastAsia="Calibri"/>
                <w:b/>
                <w:szCs w:val="22"/>
                <w:lang w:eastAsia="en-US"/>
              </w:rPr>
              <w:t>Soort loopbaanpad</w:t>
            </w:r>
          </w:p>
        </w:tc>
      </w:tr>
      <w:tr w:rsidR="00FC3A09" w:rsidRPr="00FC3A09" w:rsidTr="007D52A7">
        <w:tc>
          <w:tcPr>
            <w:tcW w:w="3506" w:type="dxa"/>
          </w:tcPr>
          <w:p w:rsidR="00FC3A09" w:rsidRPr="00FC3A09" w:rsidRDefault="00FC3A09" w:rsidP="00FC3A09">
            <w:pPr>
              <w:rPr>
                <w:rFonts w:eastAsia="Calibri"/>
                <w:szCs w:val="22"/>
                <w:lang w:eastAsia="en-US"/>
              </w:rPr>
            </w:pPr>
            <w:r w:rsidRPr="00FC3A09">
              <w:rPr>
                <w:rFonts w:eastAsia="Calibri"/>
                <w:szCs w:val="22"/>
                <w:lang w:eastAsia="en-US"/>
              </w:rPr>
              <w:t>Teamleider loonadministratie</w:t>
            </w:r>
          </w:p>
        </w:tc>
        <w:tc>
          <w:tcPr>
            <w:tcW w:w="3298" w:type="dxa"/>
          </w:tcPr>
          <w:p w:rsidR="00FC3A09" w:rsidRPr="00FC3A09" w:rsidRDefault="00FC3A09" w:rsidP="00FC3A09">
            <w:pPr>
              <w:rPr>
                <w:rFonts w:eastAsia="Calibri"/>
                <w:szCs w:val="22"/>
                <w:lang w:eastAsia="en-US"/>
              </w:rPr>
            </w:pPr>
            <w:r w:rsidRPr="00FC3A09">
              <w:rPr>
                <w:rFonts w:eastAsia="Calibri"/>
                <w:szCs w:val="22"/>
                <w:lang w:eastAsia="en-US"/>
              </w:rPr>
              <w:t>Afdelingsmanager financiële en loonadministratie</w:t>
            </w:r>
          </w:p>
        </w:tc>
        <w:tc>
          <w:tcPr>
            <w:tcW w:w="2376" w:type="dxa"/>
          </w:tcPr>
          <w:p w:rsidR="00FC3A09" w:rsidRPr="00FC3A09" w:rsidRDefault="00FC3A09" w:rsidP="00FC3A09">
            <w:pPr>
              <w:rPr>
                <w:rFonts w:eastAsia="Calibri"/>
                <w:szCs w:val="22"/>
                <w:lang w:eastAsia="en-US"/>
              </w:rPr>
            </w:pPr>
            <w:r w:rsidRPr="00FC3A09">
              <w:rPr>
                <w:rFonts w:eastAsia="Calibri"/>
                <w:szCs w:val="22"/>
                <w:lang w:eastAsia="en-US"/>
              </w:rPr>
              <w:t>Verticaal loopbaanpad</w:t>
            </w:r>
          </w:p>
        </w:tc>
      </w:tr>
      <w:tr w:rsidR="00FC3A09" w:rsidRPr="00FC3A09" w:rsidTr="007D52A7">
        <w:tc>
          <w:tcPr>
            <w:tcW w:w="3506" w:type="dxa"/>
          </w:tcPr>
          <w:p w:rsidR="00FC3A09" w:rsidRPr="00FC3A09" w:rsidRDefault="00FC3A09" w:rsidP="00FC3A09">
            <w:pPr>
              <w:rPr>
                <w:rFonts w:eastAsia="Calibri"/>
                <w:szCs w:val="22"/>
                <w:lang w:eastAsia="en-US"/>
              </w:rPr>
            </w:pPr>
            <w:r w:rsidRPr="00FC3A09">
              <w:rPr>
                <w:rFonts w:eastAsia="Calibri"/>
                <w:szCs w:val="22"/>
                <w:lang w:eastAsia="en-US"/>
              </w:rPr>
              <w:t>Assistent-medewerker debiteurenbeheer</w:t>
            </w:r>
          </w:p>
        </w:tc>
        <w:tc>
          <w:tcPr>
            <w:tcW w:w="3298" w:type="dxa"/>
          </w:tcPr>
          <w:p w:rsidR="00FC3A09" w:rsidRPr="00FC3A09" w:rsidRDefault="00FC3A09" w:rsidP="00FC3A09">
            <w:pPr>
              <w:rPr>
                <w:rFonts w:eastAsia="Calibri"/>
                <w:szCs w:val="22"/>
                <w:lang w:eastAsia="en-US"/>
              </w:rPr>
            </w:pPr>
            <w:r w:rsidRPr="00FC3A09">
              <w:rPr>
                <w:rFonts w:eastAsia="Calibri"/>
                <w:szCs w:val="22"/>
                <w:lang w:eastAsia="en-US"/>
              </w:rPr>
              <w:t>Debiteurenbeheerder grote ondernemingen</w:t>
            </w:r>
          </w:p>
        </w:tc>
        <w:tc>
          <w:tcPr>
            <w:tcW w:w="2376" w:type="dxa"/>
          </w:tcPr>
          <w:p w:rsidR="00FC3A09" w:rsidRPr="00FC3A09" w:rsidRDefault="00FC3A09" w:rsidP="00FC3A09">
            <w:pPr>
              <w:rPr>
                <w:rFonts w:eastAsia="Calibri"/>
                <w:szCs w:val="22"/>
                <w:lang w:eastAsia="en-US"/>
              </w:rPr>
            </w:pPr>
            <w:r w:rsidRPr="00FC3A09">
              <w:rPr>
                <w:rFonts w:eastAsia="Calibri"/>
                <w:szCs w:val="22"/>
                <w:lang w:eastAsia="en-US"/>
              </w:rPr>
              <w:t>Specialistisch verticaal loopbaanpad</w:t>
            </w:r>
          </w:p>
        </w:tc>
      </w:tr>
      <w:tr w:rsidR="00FC3A09" w:rsidRPr="00FC3A09" w:rsidTr="007D52A7">
        <w:tc>
          <w:tcPr>
            <w:tcW w:w="3506" w:type="dxa"/>
          </w:tcPr>
          <w:p w:rsidR="00FC3A09" w:rsidRPr="00FC3A09" w:rsidRDefault="00FC3A09" w:rsidP="00FC3A09">
            <w:pPr>
              <w:rPr>
                <w:rFonts w:eastAsia="Calibri"/>
                <w:szCs w:val="22"/>
                <w:lang w:eastAsia="en-US"/>
              </w:rPr>
            </w:pPr>
            <w:r w:rsidRPr="00FC3A09">
              <w:rPr>
                <w:rFonts w:eastAsia="Calibri"/>
                <w:szCs w:val="22"/>
                <w:lang w:eastAsia="en-US"/>
              </w:rPr>
              <w:t>Medewerker boekhouding</w:t>
            </w:r>
          </w:p>
        </w:tc>
        <w:tc>
          <w:tcPr>
            <w:tcW w:w="3298" w:type="dxa"/>
          </w:tcPr>
          <w:p w:rsidR="00FC3A09" w:rsidRPr="00FC3A09" w:rsidRDefault="00FC3A09" w:rsidP="00FC3A09">
            <w:pPr>
              <w:rPr>
                <w:rFonts w:eastAsia="Calibri"/>
                <w:szCs w:val="22"/>
                <w:lang w:eastAsia="en-US"/>
              </w:rPr>
            </w:pPr>
            <w:r w:rsidRPr="00FC3A09">
              <w:rPr>
                <w:rFonts w:eastAsia="Calibri"/>
                <w:szCs w:val="22"/>
                <w:lang w:eastAsia="en-US"/>
              </w:rPr>
              <w:t>Medewerker salarisadministratie (zelfde functieniveau)</w:t>
            </w:r>
          </w:p>
        </w:tc>
        <w:tc>
          <w:tcPr>
            <w:tcW w:w="2376" w:type="dxa"/>
          </w:tcPr>
          <w:p w:rsidR="00FC3A09" w:rsidRPr="00FC3A09" w:rsidRDefault="00FC3A09" w:rsidP="00FC3A09">
            <w:pPr>
              <w:rPr>
                <w:rFonts w:eastAsia="Calibri"/>
                <w:szCs w:val="22"/>
                <w:lang w:eastAsia="en-US"/>
              </w:rPr>
            </w:pPr>
            <w:r w:rsidRPr="00FC3A09">
              <w:rPr>
                <w:rFonts w:eastAsia="Calibri"/>
                <w:szCs w:val="22"/>
                <w:lang w:eastAsia="en-US"/>
              </w:rPr>
              <w:t>Horizontaal loopbaanpad</w:t>
            </w:r>
          </w:p>
        </w:tc>
      </w:tr>
    </w:tbl>
    <w:p w:rsidR="00FC3A09" w:rsidRPr="00FC3A09" w:rsidRDefault="00FC3A09" w:rsidP="00FC3A09">
      <w:pPr>
        <w:rPr>
          <w:rFonts w:eastAsia="Calibri"/>
          <w:b/>
          <w:szCs w:val="22"/>
          <w:lang w:eastAsia="en-US"/>
        </w:rPr>
      </w:pPr>
    </w:p>
    <w:p w:rsidR="00FC3A09" w:rsidRPr="00FC3A09" w:rsidRDefault="00FC3A09" w:rsidP="00FC3A09">
      <w:pPr>
        <w:contextualSpacing/>
        <w:rPr>
          <w:rFonts w:eastAsia="Calibri"/>
          <w:szCs w:val="22"/>
          <w:lang w:eastAsia="en-US"/>
        </w:rPr>
      </w:pPr>
      <w:r w:rsidRPr="00FC3A09">
        <w:rPr>
          <w:rFonts w:eastAsia="Calibri"/>
          <w:b/>
          <w:szCs w:val="22"/>
          <w:lang w:eastAsia="en-US"/>
        </w:rPr>
        <w:t>Vraag 18.</w:t>
      </w:r>
    </w:p>
    <w:tbl>
      <w:tblPr>
        <w:tblStyle w:val="Tabelraster1"/>
        <w:tblW w:w="9214" w:type="dxa"/>
        <w:tblInd w:w="108" w:type="dxa"/>
        <w:tblLayout w:type="fixed"/>
        <w:tblLook w:val="04A0" w:firstRow="1" w:lastRow="0" w:firstColumn="1" w:lastColumn="0" w:noHBand="0" w:noVBand="1"/>
      </w:tblPr>
      <w:tblGrid>
        <w:gridCol w:w="5387"/>
        <w:gridCol w:w="1276"/>
        <w:gridCol w:w="1134"/>
        <w:gridCol w:w="1417"/>
      </w:tblGrid>
      <w:tr w:rsidR="00FC3A09" w:rsidRPr="00FC3A09" w:rsidTr="007D52A7">
        <w:tc>
          <w:tcPr>
            <w:tcW w:w="9214" w:type="dxa"/>
            <w:gridSpan w:val="4"/>
          </w:tcPr>
          <w:p w:rsidR="00FC3A09" w:rsidRPr="00FC3A09" w:rsidRDefault="00FC3A09" w:rsidP="00FC3A09">
            <w:pPr>
              <w:contextualSpacing/>
              <w:rPr>
                <w:rFonts w:eastAsia="Calibri"/>
                <w:b/>
                <w:szCs w:val="22"/>
                <w:lang w:eastAsia="en-US"/>
              </w:rPr>
            </w:pPr>
            <w:r w:rsidRPr="00FC3A09">
              <w:rPr>
                <w:rFonts w:eastAsia="Calibri"/>
                <w:b/>
                <w:szCs w:val="22"/>
                <w:lang w:eastAsia="en-US"/>
              </w:rPr>
              <w:t>Deskresearch</w:t>
            </w:r>
          </w:p>
        </w:tc>
      </w:tr>
      <w:tr w:rsidR="00FC3A09" w:rsidRPr="00FC3A09" w:rsidTr="007D52A7">
        <w:tc>
          <w:tcPr>
            <w:tcW w:w="5387" w:type="dxa"/>
            <w:vAlign w:val="center"/>
          </w:tcPr>
          <w:p w:rsidR="00FC3A09" w:rsidRPr="00FC3A09" w:rsidRDefault="00FC3A09" w:rsidP="00FC3A09">
            <w:pPr>
              <w:contextualSpacing/>
              <w:rPr>
                <w:rFonts w:eastAsia="Calibri"/>
                <w:b/>
                <w:szCs w:val="22"/>
                <w:lang w:eastAsia="en-US"/>
              </w:rPr>
            </w:pPr>
          </w:p>
        </w:tc>
        <w:tc>
          <w:tcPr>
            <w:tcW w:w="1276"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Eigen onderzoek</w:t>
            </w:r>
          </w:p>
        </w:tc>
        <w:tc>
          <w:tcPr>
            <w:tcW w:w="1134"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Interne bronnen</w:t>
            </w:r>
          </w:p>
        </w:tc>
        <w:tc>
          <w:tcPr>
            <w:tcW w:w="1417"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Externe bronnen</w:t>
            </w:r>
          </w:p>
        </w:tc>
      </w:tr>
      <w:tr w:rsidR="00FC3A09" w:rsidRPr="00FC3A09" w:rsidTr="007D52A7">
        <w:tc>
          <w:tcPr>
            <w:tcW w:w="5387" w:type="dxa"/>
          </w:tcPr>
          <w:p w:rsidR="00FC3A09" w:rsidRPr="00FC3A09" w:rsidRDefault="00FC3A09" w:rsidP="00FC3A09">
            <w:pPr>
              <w:contextualSpacing/>
              <w:rPr>
                <w:rFonts w:eastAsia="Calibri"/>
                <w:szCs w:val="22"/>
                <w:lang w:eastAsia="en-US"/>
              </w:rPr>
            </w:pPr>
            <w:r w:rsidRPr="00FC3A09">
              <w:rPr>
                <w:rFonts w:eastAsia="Calibri"/>
                <w:szCs w:val="22"/>
                <w:lang w:eastAsia="en-US"/>
              </w:rPr>
              <w:t>CBS ondernemings- en bevolkingsonderzoek</w:t>
            </w:r>
          </w:p>
        </w:tc>
        <w:tc>
          <w:tcPr>
            <w:tcW w:w="1276"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417"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52A7">
        <w:tc>
          <w:tcPr>
            <w:tcW w:w="5387" w:type="dxa"/>
          </w:tcPr>
          <w:p w:rsidR="00FC3A09" w:rsidRPr="00FC3A09" w:rsidRDefault="00FC3A09" w:rsidP="00FC3A09">
            <w:pPr>
              <w:rPr>
                <w:rFonts w:eastAsia="Calibri"/>
                <w:szCs w:val="22"/>
                <w:lang w:eastAsia="en-US"/>
              </w:rPr>
            </w:pPr>
            <w:r w:rsidRPr="00FC3A09">
              <w:rPr>
                <w:rFonts w:eastAsia="Calibri"/>
                <w:szCs w:val="22"/>
                <w:lang w:eastAsia="en-US"/>
              </w:rPr>
              <w:t>Consumentenbond</w:t>
            </w:r>
          </w:p>
        </w:tc>
        <w:tc>
          <w:tcPr>
            <w:tcW w:w="1276"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417"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52A7">
        <w:tc>
          <w:tcPr>
            <w:tcW w:w="5387" w:type="dxa"/>
            <w:vAlign w:val="center"/>
          </w:tcPr>
          <w:p w:rsidR="00FC3A09" w:rsidRPr="00FC3A09" w:rsidRDefault="00FC3A09" w:rsidP="00FC3A09">
            <w:pPr>
              <w:contextualSpacing/>
              <w:rPr>
                <w:rFonts w:eastAsia="Calibri"/>
                <w:szCs w:val="22"/>
                <w:lang w:eastAsia="en-US"/>
              </w:rPr>
            </w:pPr>
            <w:r w:rsidRPr="00FC3A09">
              <w:rPr>
                <w:rFonts w:eastAsia="Calibri"/>
                <w:szCs w:val="22"/>
                <w:lang w:eastAsia="en-US"/>
              </w:rPr>
              <w:t>Databases</w:t>
            </w:r>
          </w:p>
        </w:tc>
        <w:tc>
          <w:tcPr>
            <w:tcW w:w="1276"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r>
      <w:tr w:rsidR="00FC3A09" w:rsidRPr="00FC3A09" w:rsidTr="007D52A7">
        <w:tc>
          <w:tcPr>
            <w:tcW w:w="5387" w:type="dxa"/>
          </w:tcPr>
          <w:p w:rsidR="00FC3A09" w:rsidRPr="00FC3A09" w:rsidRDefault="00FC3A09" w:rsidP="00FC3A09">
            <w:pPr>
              <w:contextualSpacing/>
              <w:rPr>
                <w:rFonts w:eastAsia="Calibri"/>
                <w:szCs w:val="22"/>
                <w:lang w:eastAsia="en-US"/>
              </w:rPr>
            </w:pPr>
            <w:r w:rsidRPr="00FC3A09">
              <w:rPr>
                <w:rFonts w:eastAsia="Calibri"/>
                <w:szCs w:val="22"/>
                <w:lang w:eastAsia="en-US"/>
              </w:rPr>
              <w:t>Informatie van de financiële administratie over verkoop, bestellingen en kosten</w:t>
            </w:r>
          </w:p>
        </w:tc>
        <w:tc>
          <w:tcPr>
            <w:tcW w:w="1276"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7" w:type="dxa"/>
          </w:tcPr>
          <w:p w:rsidR="00FC3A09" w:rsidRPr="00FC3A09" w:rsidRDefault="00FC3A09" w:rsidP="00FC3A09">
            <w:pPr>
              <w:contextualSpacing/>
              <w:jc w:val="center"/>
              <w:rPr>
                <w:rFonts w:eastAsia="Calibri"/>
                <w:szCs w:val="22"/>
                <w:lang w:eastAsia="en-US"/>
              </w:rPr>
            </w:pPr>
          </w:p>
        </w:tc>
      </w:tr>
      <w:tr w:rsidR="00FC3A09" w:rsidRPr="00FC3A09" w:rsidTr="007D52A7">
        <w:tc>
          <w:tcPr>
            <w:tcW w:w="5387" w:type="dxa"/>
          </w:tcPr>
          <w:p w:rsidR="00FC3A09" w:rsidRPr="00FC3A09" w:rsidRDefault="00FC3A09" w:rsidP="00FC3A09">
            <w:pPr>
              <w:contextualSpacing/>
              <w:rPr>
                <w:rFonts w:eastAsia="Calibri"/>
                <w:szCs w:val="22"/>
                <w:lang w:eastAsia="en-US"/>
              </w:rPr>
            </w:pPr>
            <w:r w:rsidRPr="00FC3A09">
              <w:rPr>
                <w:rFonts w:eastAsia="Calibri"/>
                <w:szCs w:val="22"/>
                <w:lang w:eastAsia="en-US"/>
              </w:rPr>
              <w:t>Kamer van Koophandel</w:t>
            </w:r>
          </w:p>
        </w:tc>
        <w:tc>
          <w:tcPr>
            <w:tcW w:w="1276"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p>
        </w:tc>
        <w:tc>
          <w:tcPr>
            <w:tcW w:w="1417"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52A7">
        <w:tc>
          <w:tcPr>
            <w:tcW w:w="5387" w:type="dxa"/>
          </w:tcPr>
          <w:p w:rsidR="00FC3A09" w:rsidRPr="00FC3A09" w:rsidRDefault="00FC3A09" w:rsidP="00FC3A09">
            <w:pPr>
              <w:rPr>
                <w:rFonts w:eastAsia="Calibri"/>
                <w:szCs w:val="22"/>
                <w:lang w:eastAsia="en-US"/>
              </w:rPr>
            </w:pPr>
            <w:r w:rsidRPr="00FC3A09">
              <w:rPr>
                <w:rFonts w:eastAsia="Calibri"/>
                <w:szCs w:val="22"/>
                <w:lang w:eastAsia="en-US"/>
              </w:rPr>
              <w:t>Klanttevredenheidsonderzoek</w:t>
            </w:r>
          </w:p>
        </w:tc>
        <w:tc>
          <w:tcPr>
            <w:tcW w:w="1276"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7" w:type="dxa"/>
          </w:tcPr>
          <w:p w:rsidR="00FC3A09" w:rsidRPr="00FC3A09" w:rsidRDefault="00FC3A09" w:rsidP="00FC3A09">
            <w:pPr>
              <w:contextualSpacing/>
              <w:jc w:val="center"/>
              <w:rPr>
                <w:rFonts w:eastAsia="Calibri"/>
                <w:szCs w:val="22"/>
                <w:lang w:eastAsia="en-US"/>
              </w:rPr>
            </w:pPr>
          </w:p>
        </w:tc>
      </w:tr>
      <w:tr w:rsidR="00FC3A09" w:rsidRPr="00FC3A09" w:rsidTr="007D52A7">
        <w:tc>
          <w:tcPr>
            <w:tcW w:w="5387" w:type="dxa"/>
            <w:vAlign w:val="center"/>
          </w:tcPr>
          <w:p w:rsidR="00FC3A09" w:rsidRPr="00FC3A09" w:rsidRDefault="00FC3A09" w:rsidP="00FC3A09">
            <w:pPr>
              <w:contextualSpacing/>
              <w:rPr>
                <w:rFonts w:eastAsia="Calibri"/>
                <w:szCs w:val="22"/>
                <w:lang w:eastAsia="en-US"/>
              </w:rPr>
            </w:pPr>
            <w:r w:rsidRPr="00FC3A09">
              <w:rPr>
                <w:rFonts w:eastAsia="Calibri"/>
                <w:szCs w:val="22"/>
                <w:lang w:eastAsia="en-US"/>
              </w:rPr>
              <w:t>Literatuur</w:t>
            </w:r>
          </w:p>
        </w:tc>
        <w:tc>
          <w:tcPr>
            <w:tcW w:w="1276"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r>
      <w:tr w:rsidR="00FC3A09" w:rsidRPr="00FC3A09" w:rsidTr="007D52A7">
        <w:tc>
          <w:tcPr>
            <w:tcW w:w="5387" w:type="dxa"/>
          </w:tcPr>
          <w:p w:rsidR="00FC3A09" w:rsidRPr="00FC3A09" w:rsidRDefault="00FC3A09" w:rsidP="00FC3A09">
            <w:pPr>
              <w:contextualSpacing/>
              <w:rPr>
                <w:rFonts w:eastAsia="Calibri"/>
                <w:szCs w:val="22"/>
                <w:lang w:eastAsia="en-US"/>
              </w:rPr>
            </w:pPr>
            <w:r w:rsidRPr="00FC3A09">
              <w:rPr>
                <w:rFonts w:eastAsia="Calibri"/>
                <w:szCs w:val="22"/>
                <w:lang w:eastAsia="en-US"/>
              </w:rPr>
              <w:t>MIS: marketing informatie systeem</w:t>
            </w:r>
          </w:p>
        </w:tc>
        <w:tc>
          <w:tcPr>
            <w:tcW w:w="1276" w:type="dxa"/>
          </w:tcPr>
          <w:p w:rsidR="00FC3A09" w:rsidRPr="00FC3A09" w:rsidRDefault="00FC3A09" w:rsidP="00FC3A09">
            <w:pPr>
              <w:contextualSpacing/>
              <w:jc w:val="center"/>
              <w:rPr>
                <w:rFonts w:eastAsia="Calibri"/>
                <w:szCs w:val="22"/>
                <w:lang w:eastAsia="en-US"/>
              </w:rPr>
            </w:pPr>
          </w:p>
        </w:tc>
        <w:tc>
          <w:tcPr>
            <w:tcW w:w="1134" w:type="dxa"/>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17" w:type="dxa"/>
          </w:tcPr>
          <w:p w:rsidR="00FC3A09" w:rsidRPr="00FC3A09" w:rsidRDefault="00FC3A09" w:rsidP="00FC3A09">
            <w:pPr>
              <w:contextualSpacing/>
              <w:jc w:val="center"/>
              <w:rPr>
                <w:rFonts w:eastAsia="Calibri"/>
                <w:szCs w:val="22"/>
                <w:lang w:eastAsia="en-US"/>
              </w:rPr>
            </w:pPr>
          </w:p>
        </w:tc>
      </w:tr>
      <w:tr w:rsidR="00FC3A09" w:rsidRPr="00FC3A09" w:rsidTr="007D52A7">
        <w:tc>
          <w:tcPr>
            <w:tcW w:w="5387" w:type="dxa"/>
            <w:vAlign w:val="center"/>
          </w:tcPr>
          <w:p w:rsidR="00FC3A09" w:rsidRPr="00FC3A09" w:rsidRDefault="00FC3A09" w:rsidP="00FC3A09">
            <w:pPr>
              <w:contextualSpacing/>
              <w:rPr>
                <w:rFonts w:eastAsia="Calibri"/>
                <w:szCs w:val="22"/>
                <w:lang w:eastAsia="en-US"/>
              </w:rPr>
            </w:pPr>
            <w:r w:rsidRPr="00FC3A09">
              <w:rPr>
                <w:rFonts w:eastAsia="Calibri"/>
                <w:szCs w:val="22"/>
                <w:lang w:eastAsia="en-US"/>
              </w:rPr>
              <w:t>Social media</w:t>
            </w:r>
          </w:p>
        </w:tc>
        <w:tc>
          <w:tcPr>
            <w:tcW w:w="1276"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r>
      <w:tr w:rsidR="00FC3A09" w:rsidRPr="00FC3A09" w:rsidTr="007D52A7">
        <w:tc>
          <w:tcPr>
            <w:tcW w:w="5387" w:type="dxa"/>
            <w:vAlign w:val="center"/>
          </w:tcPr>
          <w:p w:rsidR="00FC3A09" w:rsidRPr="00FC3A09" w:rsidRDefault="00FC3A09" w:rsidP="00FC3A09">
            <w:pPr>
              <w:contextualSpacing/>
              <w:rPr>
                <w:rFonts w:eastAsia="Calibri"/>
                <w:szCs w:val="22"/>
                <w:lang w:eastAsia="en-US"/>
              </w:rPr>
            </w:pPr>
            <w:r w:rsidRPr="00FC3A09">
              <w:rPr>
                <w:rFonts w:eastAsia="Calibri"/>
                <w:szCs w:val="22"/>
                <w:lang w:eastAsia="en-US"/>
              </w:rPr>
              <w:t>Voorgaande onderzoeken</w:t>
            </w:r>
          </w:p>
        </w:tc>
        <w:tc>
          <w:tcPr>
            <w:tcW w:w="1276"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134" w:type="dxa"/>
            <w:vAlign w:val="center"/>
          </w:tcPr>
          <w:p w:rsidR="00FC3A09" w:rsidRPr="00FC3A09" w:rsidRDefault="00FC3A09" w:rsidP="00FC3A09">
            <w:pPr>
              <w:contextualSpacing/>
              <w:jc w:val="center"/>
              <w:rPr>
                <w:rFonts w:eastAsia="Calibri"/>
                <w:szCs w:val="22"/>
                <w:lang w:eastAsia="en-US"/>
              </w:rPr>
            </w:pPr>
          </w:p>
        </w:tc>
        <w:tc>
          <w:tcPr>
            <w:tcW w:w="1417" w:type="dxa"/>
            <w:vAlign w:val="center"/>
          </w:tcPr>
          <w:p w:rsidR="00FC3A09" w:rsidRPr="00FC3A09" w:rsidRDefault="00FC3A09" w:rsidP="00FC3A09">
            <w:pPr>
              <w:contextualSpacing/>
              <w:jc w:val="center"/>
              <w:rPr>
                <w:rFonts w:eastAsia="Calibri"/>
                <w:szCs w:val="22"/>
                <w:lang w:eastAsia="en-US"/>
              </w:rPr>
            </w:pP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19.</w:t>
      </w:r>
    </w:p>
    <w:tbl>
      <w:tblPr>
        <w:tblStyle w:val="Tabelraster1"/>
        <w:tblW w:w="9214" w:type="dxa"/>
        <w:tblInd w:w="108" w:type="dxa"/>
        <w:tblLayout w:type="fixed"/>
        <w:tblLook w:val="04A0" w:firstRow="1" w:lastRow="0" w:firstColumn="1" w:lastColumn="0" w:noHBand="0" w:noVBand="1"/>
      </w:tblPr>
      <w:tblGrid>
        <w:gridCol w:w="2977"/>
        <w:gridCol w:w="1134"/>
        <w:gridCol w:w="3305"/>
        <w:gridCol w:w="1798"/>
      </w:tblGrid>
      <w:tr w:rsidR="00FC3A09" w:rsidRPr="00FC3A09" w:rsidTr="007D52A7">
        <w:tc>
          <w:tcPr>
            <w:tcW w:w="9214" w:type="dxa"/>
            <w:gridSpan w:val="4"/>
          </w:tcPr>
          <w:p w:rsidR="00FC3A09" w:rsidRPr="00FC3A09" w:rsidRDefault="00FC3A09" w:rsidP="00FC3A09">
            <w:pPr>
              <w:rPr>
                <w:rFonts w:eastAsia="Calibri"/>
                <w:b/>
                <w:color w:val="222222"/>
                <w:szCs w:val="22"/>
                <w:lang w:eastAsia="en-US"/>
              </w:rPr>
            </w:pPr>
            <w:r w:rsidRPr="00FC3A09">
              <w:rPr>
                <w:rFonts w:eastAsia="Calibri"/>
                <w:color w:val="222222"/>
                <w:szCs w:val="22"/>
                <w:lang w:val="sv-SE" w:eastAsia="en-US"/>
              </w:rPr>
              <w:t xml:space="preserve">                           </w:t>
            </w:r>
            <w:r w:rsidRPr="00FC3A09">
              <w:rPr>
                <w:rFonts w:eastAsia="Calibri"/>
                <w:b/>
                <w:color w:val="222222"/>
                <w:szCs w:val="22"/>
                <w:lang w:val="sv-SE" w:eastAsia="en-US"/>
              </w:rPr>
              <w:t xml:space="preserve">Balans Cypres bv per 31 december 20..           </w:t>
            </w:r>
            <w:r w:rsidRPr="00FC3A09">
              <w:rPr>
                <w:rFonts w:eastAsia="Calibri"/>
                <w:color w:val="222222"/>
                <w:szCs w:val="22"/>
                <w:lang w:eastAsia="en-US"/>
              </w:rPr>
              <w:t>(Bedragen x € 1000)</w:t>
            </w:r>
          </w:p>
        </w:tc>
      </w:tr>
      <w:tr w:rsidR="00FC3A09" w:rsidRPr="00FC3A09" w:rsidTr="007D52A7">
        <w:tc>
          <w:tcPr>
            <w:tcW w:w="2977" w:type="dxa"/>
            <w:tcBorders>
              <w:right w:val="nil"/>
            </w:tcBorders>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Vaste activa:</w:t>
            </w:r>
          </w:p>
        </w:tc>
        <w:tc>
          <w:tcPr>
            <w:tcW w:w="1134" w:type="dxa"/>
            <w:tcBorders>
              <w:left w:val="nil"/>
            </w:tcBorders>
            <w:vAlign w:val="center"/>
          </w:tcPr>
          <w:p w:rsidR="00FC3A09" w:rsidRPr="00FC3A09" w:rsidRDefault="00FC3A09" w:rsidP="00FC3A09">
            <w:pPr>
              <w:jc w:val="right"/>
              <w:rPr>
                <w:rFonts w:eastAsia="Calibri"/>
                <w:color w:val="222222"/>
                <w:szCs w:val="22"/>
                <w:lang w:eastAsia="en-US"/>
              </w:rPr>
            </w:pPr>
          </w:p>
        </w:tc>
        <w:tc>
          <w:tcPr>
            <w:tcW w:w="3305" w:type="dxa"/>
            <w:tcBorders>
              <w:right w:val="nil"/>
            </w:tcBorders>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Eigen vermogen:</w:t>
            </w:r>
          </w:p>
        </w:tc>
        <w:tc>
          <w:tcPr>
            <w:tcW w:w="1798" w:type="dxa"/>
            <w:tcBorders>
              <w:left w:val="nil"/>
            </w:tcBorders>
          </w:tcPr>
          <w:p w:rsidR="00FC3A09" w:rsidRPr="00FC3A09" w:rsidRDefault="00FC3A09" w:rsidP="00FC3A09">
            <w:pPr>
              <w:rPr>
                <w:rFonts w:eastAsia="Calibri"/>
                <w:color w:val="222222"/>
                <w:szCs w:val="22"/>
                <w:lang w:eastAsia="en-US"/>
              </w:rPr>
            </w:pPr>
          </w:p>
        </w:tc>
      </w:tr>
      <w:tr w:rsidR="00FC3A09" w:rsidRPr="00FC3A09" w:rsidTr="007D52A7">
        <w:tc>
          <w:tcPr>
            <w:tcW w:w="2977"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Gebouwen</w:t>
            </w:r>
          </w:p>
        </w:tc>
        <w:tc>
          <w:tcPr>
            <w:tcW w:w="1134"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900</w:t>
            </w:r>
          </w:p>
        </w:tc>
        <w:tc>
          <w:tcPr>
            <w:tcW w:w="3305"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Aandelenkapitaal</w:t>
            </w:r>
          </w:p>
        </w:tc>
        <w:tc>
          <w:tcPr>
            <w:tcW w:w="1798"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1.000</w:t>
            </w:r>
          </w:p>
        </w:tc>
      </w:tr>
      <w:tr w:rsidR="00FC3A09" w:rsidRPr="00FC3A09" w:rsidTr="007D52A7">
        <w:tc>
          <w:tcPr>
            <w:tcW w:w="2977"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Transportmiddelen</w:t>
            </w:r>
          </w:p>
        </w:tc>
        <w:tc>
          <w:tcPr>
            <w:tcW w:w="1134"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270</w:t>
            </w:r>
          </w:p>
        </w:tc>
        <w:tc>
          <w:tcPr>
            <w:tcW w:w="3305"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Agioreserve</w:t>
            </w:r>
          </w:p>
        </w:tc>
        <w:tc>
          <w:tcPr>
            <w:tcW w:w="1798"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250</w:t>
            </w:r>
          </w:p>
        </w:tc>
      </w:tr>
      <w:tr w:rsidR="00FC3A09" w:rsidRPr="00FC3A09" w:rsidTr="007D52A7">
        <w:tc>
          <w:tcPr>
            <w:tcW w:w="2977" w:type="dxa"/>
            <w:tcBorders>
              <w:bottom w:val="single" w:sz="4" w:space="0" w:color="auto"/>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Inventaris</w:t>
            </w:r>
          </w:p>
        </w:tc>
        <w:tc>
          <w:tcPr>
            <w:tcW w:w="1134" w:type="dxa"/>
            <w:tcBorders>
              <w:left w:val="nil"/>
              <w:bottom w:val="single" w:sz="4" w:space="0" w:color="auto"/>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240</w:t>
            </w:r>
          </w:p>
        </w:tc>
        <w:tc>
          <w:tcPr>
            <w:tcW w:w="3305"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Herwaarderingsreserve</w:t>
            </w:r>
          </w:p>
        </w:tc>
        <w:tc>
          <w:tcPr>
            <w:tcW w:w="1798"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110</w:t>
            </w:r>
          </w:p>
        </w:tc>
      </w:tr>
      <w:tr w:rsidR="00FC3A09" w:rsidRPr="00FC3A09" w:rsidTr="007D52A7">
        <w:tc>
          <w:tcPr>
            <w:tcW w:w="2977" w:type="dxa"/>
            <w:tcBorders>
              <w:bottom w:val="nil"/>
              <w:right w:val="nil"/>
            </w:tcBorders>
          </w:tcPr>
          <w:p w:rsidR="00FC3A09" w:rsidRPr="00FC3A09" w:rsidRDefault="00FC3A09" w:rsidP="00FC3A09">
            <w:pPr>
              <w:rPr>
                <w:rFonts w:eastAsia="Calibri"/>
                <w:color w:val="222222"/>
                <w:szCs w:val="22"/>
                <w:lang w:eastAsia="en-US"/>
              </w:rPr>
            </w:pPr>
          </w:p>
        </w:tc>
        <w:tc>
          <w:tcPr>
            <w:tcW w:w="1134" w:type="dxa"/>
            <w:tcBorders>
              <w:left w:val="nil"/>
              <w:bottom w:val="nil"/>
            </w:tcBorders>
            <w:vAlign w:val="center"/>
          </w:tcPr>
          <w:p w:rsidR="00FC3A09" w:rsidRPr="00FC3A09" w:rsidRDefault="00FC3A09" w:rsidP="00FC3A09">
            <w:pPr>
              <w:jc w:val="right"/>
              <w:rPr>
                <w:rFonts w:eastAsia="Calibri"/>
                <w:color w:val="222222"/>
                <w:szCs w:val="22"/>
                <w:lang w:eastAsia="en-US"/>
              </w:rPr>
            </w:pPr>
          </w:p>
        </w:tc>
        <w:tc>
          <w:tcPr>
            <w:tcW w:w="3305" w:type="dxa"/>
            <w:tcBorders>
              <w:bottom w:val="single" w:sz="4" w:space="0" w:color="auto"/>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Nettowinst</w:t>
            </w:r>
          </w:p>
        </w:tc>
        <w:tc>
          <w:tcPr>
            <w:tcW w:w="1798" w:type="dxa"/>
            <w:tcBorders>
              <w:left w:val="nil"/>
              <w:bottom w:val="single" w:sz="4" w:space="0" w:color="auto"/>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480</w:t>
            </w:r>
          </w:p>
        </w:tc>
      </w:tr>
      <w:tr w:rsidR="00FC3A09" w:rsidRPr="00FC3A09" w:rsidTr="007D52A7">
        <w:tc>
          <w:tcPr>
            <w:tcW w:w="2977" w:type="dxa"/>
            <w:tcBorders>
              <w:top w:val="nil"/>
              <w:right w:val="nil"/>
            </w:tcBorders>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Vlottende activa:</w:t>
            </w:r>
          </w:p>
        </w:tc>
        <w:tc>
          <w:tcPr>
            <w:tcW w:w="1134" w:type="dxa"/>
            <w:tcBorders>
              <w:top w:val="nil"/>
              <w:left w:val="nil"/>
            </w:tcBorders>
            <w:vAlign w:val="center"/>
          </w:tcPr>
          <w:p w:rsidR="00FC3A09" w:rsidRPr="00FC3A09" w:rsidRDefault="00FC3A09" w:rsidP="00FC3A09">
            <w:pPr>
              <w:jc w:val="right"/>
              <w:rPr>
                <w:rFonts w:eastAsia="Calibri"/>
                <w:color w:val="222222"/>
                <w:szCs w:val="22"/>
                <w:lang w:eastAsia="en-US"/>
              </w:rPr>
            </w:pPr>
          </w:p>
        </w:tc>
        <w:tc>
          <w:tcPr>
            <w:tcW w:w="3305" w:type="dxa"/>
            <w:tcBorders>
              <w:bottom w:val="nil"/>
              <w:right w:val="nil"/>
            </w:tcBorders>
          </w:tcPr>
          <w:p w:rsidR="00FC3A09" w:rsidRPr="00FC3A09" w:rsidRDefault="00FC3A09" w:rsidP="00FC3A09">
            <w:pPr>
              <w:rPr>
                <w:rFonts w:eastAsia="Calibri"/>
                <w:color w:val="222222"/>
                <w:szCs w:val="22"/>
                <w:lang w:eastAsia="en-US"/>
              </w:rPr>
            </w:pPr>
          </w:p>
        </w:tc>
        <w:tc>
          <w:tcPr>
            <w:tcW w:w="1798" w:type="dxa"/>
            <w:tcBorders>
              <w:left w:val="nil"/>
              <w:bottom w:val="nil"/>
            </w:tcBorders>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977"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Voorraad goederen</w:t>
            </w:r>
          </w:p>
        </w:tc>
        <w:tc>
          <w:tcPr>
            <w:tcW w:w="1134"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700</w:t>
            </w:r>
          </w:p>
        </w:tc>
        <w:tc>
          <w:tcPr>
            <w:tcW w:w="3305" w:type="dxa"/>
            <w:tcBorders>
              <w:top w:val="nil"/>
              <w:right w:val="nil"/>
            </w:tcBorders>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Lang vreemd vermogen:</w:t>
            </w:r>
          </w:p>
        </w:tc>
        <w:tc>
          <w:tcPr>
            <w:tcW w:w="1798" w:type="dxa"/>
            <w:tcBorders>
              <w:top w:val="nil"/>
              <w:left w:val="nil"/>
            </w:tcBorders>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977"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Debiteuren:</w:t>
            </w:r>
          </w:p>
        </w:tc>
        <w:tc>
          <w:tcPr>
            <w:tcW w:w="1134"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410</w:t>
            </w:r>
          </w:p>
        </w:tc>
        <w:tc>
          <w:tcPr>
            <w:tcW w:w="3305"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Voorzieningen</w:t>
            </w:r>
          </w:p>
        </w:tc>
        <w:tc>
          <w:tcPr>
            <w:tcW w:w="1798"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50</w:t>
            </w:r>
          </w:p>
        </w:tc>
      </w:tr>
      <w:tr w:rsidR="00FC3A09" w:rsidRPr="00FC3A09" w:rsidTr="007D52A7">
        <w:tc>
          <w:tcPr>
            <w:tcW w:w="2977"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Vooruitbetaalde huur</w:t>
            </w:r>
          </w:p>
        </w:tc>
        <w:tc>
          <w:tcPr>
            <w:tcW w:w="1134"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30</w:t>
            </w:r>
          </w:p>
        </w:tc>
        <w:tc>
          <w:tcPr>
            <w:tcW w:w="3305"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Hypothecaire lening o/g</w:t>
            </w:r>
          </w:p>
        </w:tc>
        <w:tc>
          <w:tcPr>
            <w:tcW w:w="1798"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330</w:t>
            </w:r>
          </w:p>
        </w:tc>
      </w:tr>
      <w:tr w:rsidR="00FC3A09" w:rsidRPr="00FC3A09" w:rsidTr="007D52A7">
        <w:tc>
          <w:tcPr>
            <w:tcW w:w="2977" w:type="dxa"/>
            <w:tcBorders>
              <w:bottom w:val="single" w:sz="4" w:space="0" w:color="auto"/>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Effecten</w:t>
            </w:r>
          </w:p>
        </w:tc>
        <w:tc>
          <w:tcPr>
            <w:tcW w:w="1134" w:type="dxa"/>
            <w:tcBorders>
              <w:left w:val="nil"/>
              <w:bottom w:val="single" w:sz="4" w:space="0" w:color="auto"/>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260</w:t>
            </w:r>
          </w:p>
        </w:tc>
        <w:tc>
          <w:tcPr>
            <w:tcW w:w="3305" w:type="dxa"/>
            <w:tcBorders>
              <w:bottom w:val="single" w:sz="4" w:space="0" w:color="auto"/>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Onderhandse lening</w:t>
            </w:r>
          </w:p>
        </w:tc>
        <w:tc>
          <w:tcPr>
            <w:tcW w:w="1798" w:type="dxa"/>
            <w:tcBorders>
              <w:left w:val="nil"/>
              <w:bottom w:val="single" w:sz="4" w:space="0" w:color="auto"/>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450</w:t>
            </w:r>
          </w:p>
        </w:tc>
      </w:tr>
      <w:tr w:rsidR="00FC3A09" w:rsidRPr="00FC3A09" w:rsidTr="007D52A7">
        <w:tc>
          <w:tcPr>
            <w:tcW w:w="2977" w:type="dxa"/>
            <w:tcBorders>
              <w:bottom w:val="nil"/>
              <w:right w:val="nil"/>
            </w:tcBorders>
          </w:tcPr>
          <w:p w:rsidR="00FC3A09" w:rsidRPr="00FC3A09" w:rsidRDefault="00FC3A09" w:rsidP="00FC3A09">
            <w:pPr>
              <w:rPr>
                <w:rFonts w:eastAsia="Calibri"/>
                <w:color w:val="222222"/>
                <w:szCs w:val="22"/>
                <w:lang w:eastAsia="en-US"/>
              </w:rPr>
            </w:pPr>
          </w:p>
        </w:tc>
        <w:tc>
          <w:tcPr>
            <w:tcW w:w="1134" w:type="dxa"/>
            <w:tcBorders>
              <w:left w:val="nil"/>
              <w:bottom w:val="nil"/>
            </w:tcBorders>
            <w:vAlign w:val="center"/>
          </w:tcPr>
          <w:p w:rsidR="00FC3A09" w:rsidRPr="00FC3A09" w:rsidRDefault="00FC3A09" w:rsidP="00FC3A09">
            <w:pPr>
              <w:jc w:val="right"/>
              <w:rPr>
                <w:rFonts w:eastAsia="Calibri"/>
                <w:color w:val="222222"/>
                <w:szCs w:val="22"/>
                <w:lang w:eastAsia="en-US"/>
              </w:rPr>
            </w:pPr>
          </w:p>
        </w:tc>
        <w:tc>
          <w:tcPr>
            <w:tcW w:w="3305" w:type="dxa"/>
            <w:tcBorders>
              <w:bottom w:val="nil"/>
              <w:right w:val="nil"/>
            </w:tcBorders>
          </w:tcPr>
          <w:p w:rsidR="00FC3A09" w:rsidRPr="00FC3A09" w:rsidRDefault="00FC3A09" w:rsidP="00FC3A09">
            <w:pPr>
              <w:rPr>
                <w:rFonts w:eastAsia="Calibri"/>
                <w:color w:val="222222"/>
                <w:szCs w:val="22"/>
                <w:lang w:eastAsia="en-US"/>
              </w:rPr>
            </w:pPr>
          </w:p>
        </w:tc>
        <w:tc>
          <w:tcPr>
            <w:tcW w:w="1798" w:type="dxa"/>
            <w:tcBorders>
              <w:left w:val="nil"/>
              <w:bottom w:val="nil"/>
            </w:tcBorders>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977" w:type="dxa"/>
            <w:tcBorders>
              <w:top w:val="nil"/>
              <w:right w:val="nil"/>
            </w:tcBorders>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Liquide middelen:</w:t>
            </w:r>
          </w:p>
        </w:tc>
        <w:tc>
          <w:tcPr>
            <w:tcW w:w="1134" w:type="dxa"/>
            <w:tcBorders>
              <w:top w:val="nil"/>
              <w:left w:val="nil"/>
            </w:tcBorders>
            <w:vAlign w:val="center"/>
          </w:tcPr>
          <w:p w:rsidR="00FC3A09" w:rsidRPr="00FC3A09" w:rsidRDefault="00FC3A09" w:rsidP="00FC3A09">
            <w:pPr>
              <w:jc w:val="right"/>
              <w:rPr>
                <w:rFonts w:eastAsia="Calibri"/>
                <w:color w:val="222222"/>
                <w:szCs w:val="22"/>
                <w:lang w:eastAsia="en-US"/>
              </w:rPr>
            </w:pPr>
          </w:p>
        </w:tc>
        <w:tc>
          <w:tcPr>
            <w:tcW w:w="3305" w:type="dxa"/>
            <w:tcBorders>
              <w:top w:val="nil"/>
              <w:right w:val="nil"/>
            </w:tcBorders>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Kort vreemd vermogen:</w:t>
            </w:r>
          </w:p>
        </w:tc>
        <w:tc>
          <w:tcPr>
            <w:tcW w:w="1798" w:type="dxa"/>
            <w:tcBorders>
              <w:top w:val="nil"/>
              <w:left w:val="nil"/>
            </w:tcBorders>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977" w:type="dxa"/>
            <w:tcBorders>
              <w:bottom w:val="single" w:sz="4" w:space="0" w:color="auto"/>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Kas</w:t>
            </w:r>
          </w:p>
        </w:tc>
        <w:tc>
          <w:tcPr>
            <w:tcW w:w="1134" w:type="dxa"/>
            <w:tcBorders>
              <w:left w:val="nil"/>
              <w:bottom w:val="single" w:sz="4" w:space="0" w:color="auto"/>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210</w:t>
            </w:r>
          </w:p>
        </w:tc>
        <w:tc>
          <w:tcPr>
            <w:tcW w:w="3305"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Crediteuren</w:t>
            </w:r>
          </w:p>
        </w:tc>
        <w:tc>
          <w:tcPr>
            <w:tcW w:w="1798"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280</w:t>
            </w:r>
          </w:p>
        </w:tc>
      </w:tr>
      <w:tr w:rsidR="00FC3A09" w:rsidRPr="00FC3A09" w:rsidTr="007D52A7">
        <w:tc>
          <w:tcPr>
            <w:tcW w:w="2977" w:type="dxa"/>
            <w:tcBorders>
              <w:bottom w:val="nil"/>
              <w:right w:val="nil"/>
            </w:tcBorders>
          </w:tcPr>
          <w:p w:rsidR="00FC3A09" w:rsidRPr="00FC3A09" w:rsidRDefault="00FC3A09" w:rsidP="00FC3A09">
            <w:pPr>
              <w:rPr>
                <w:rFonts w:eastAsia="Calibri"/>
                <w:color w:val="222222"/>
                <w:szCs w:val="22"/>
                <w:lang w:eastAsia="en-US"/>
              </w:rPr>
            </w:pPr>
          </w:p>
        </w:tc>
        <w:tc>
          <w:tcPr>
            <w:tcW w:w="1134" w:type="dxa"/>
            <w:tcBorders>
              <w:left w:val="nil"/>
              <w:bottom w:val="nil"/>
            </w:tcBorders>
            <w:vAlign w:val="center"/>
          </w:tcPr>
          <w:p w:rsidR="00FC3A09" w:rsidRPr="00FC3A09" w:rsidRDefault="00FC3A09" w:rsidP="00FC3A09">
            <w:pPr>
              <w:jc w:val="right"/>
              <w:rPr>
                <w:rFonts w:eastAsia="Calibri"/>
                <w:color w:val="222222"/>
                <w:szCs w:val="22"/>
                <w:lang w:eastAsia="en-US"/>
              </w:rPr>
            </w:pPr>
          </w:p>
        </w:tc>
        <w:tc>
          <w:tcPr>
            <w:tcW w:w="3305" w:type="dxa"/>
            <w:tcBorders>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Vooruitontvangen bedragen</w:t>
            </w:r>
          </w:p>
        </w:tc>
        <w:tc>
          <w:tcPr>
            <w:tcW w:w="1798" w:type="dxa"/>
            <w:tcBorders>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40</w:t>
            </w:r>
          </w:p>
        </w:tc>
      </w:tr>
      <w:tr w:rsidR="00FC3A09" w:rsidRPr="00FC3A09" w:rsidTr="007D52A7">
        <w:tc>
          <w:tcPr>
            <w:tcW w:w="2977" w:type="dxa"/>
            <w:tcBorders>
              <w:top w:val="nil"/>
              <w:bottom w:val="nil"/>
              <w:right w:val="nil"/>
            </w:tcBorders>
          </w:tcPr>
          <w:p w:rsidR="00FC3A09" w:rsidRPr="00FC3A09" w:rsidRDefault="00FC3A09" w:rsidP="00FC3A09">
            <w:pPr>
              <w:rPr>
                <w:rFonts w:eastAsia="Calibri"/>
                <w:color w:val="222222"/>
                <w:szCs w:val="22"/>
                <w:lang w:eastAsia="en-US"/>
              </w:rPr>
            </w:pPr>
          </w:p>
        </w:tc>
        <w:tc>
          <w:tcPr>
            <w:tcW w:w="1134" w:type="dxa"/>
            <w:tcBorders>
              <w:top w:val="nil"/>
              <w:left w:val="nil"/>
              <w:bottom w:val="nil"/>
            </w:tcBorders>
            <w:vAlign w:val="center"/>
          </w:tcPr>
          <w:p w:rsidR="00FC3A09" w:rsidRPr="00FC3A09" w:rsidRDefault="00FC3A09" w:rsidP="00FC3A09">
            <w:pPr>
              <w:jc w:val="right"/>
              <w:rPr>
                <w:rFonts w:eastAsia="Calibri"/>
                <w:color w:val="222222"/>
                <w:szCs w:val="22"/>
                <w:lang w:eastAsia="en-US"/>
              </w:rPr>
            </w:pPr>
          </w:p>
        </w:tc>
        <w:tc>
          <w:tcPr>
            <w:tcW w:w="3305" w:type="dxa"/>
            <w:tcBorders>
              <w:bottom w:val="single" w:sz="4" w:space="0" w:color="auto"/>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Rekening-courantkrediet</w:t>
            </w:r>
          </w:p>
        </w:tc>
        <w:tc>
          <w:tcPr>
            <w:tcW w:w="1798" w:type="dxa"/>
            <w:tcBorders>
              <w:left w:val="nil"/>
              <w:bottom w:val="single" w:sz="4" w:space="0" w:color="auto"/>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30</w:t>
            </w:r>
          </w:p>
        </w:tc>
      </w:tr>
      <w:tr w:rsidR="00FC3A09" w:rsidRPr="00FC3A09" w:rsidTr="007D52A7">
        <w:tc>
          <w:tcPr>
            <w:tcW w:w="2977" w:type="dxa"/>
            <w:tcBorders>
              <w:top w:val="nil"/>
              <w:bottom w:val="nil"/>
              <w:right w:val="nil"/>
            </w:tcBorders>
          </w:tcPr>
          <w:p w:rsidR="00FC3A09" w:rsidRPr="00FC3A09" w:rsidRDefault="00FC3A09" w:rsidP="00FC3A09">
            <w:pPr>
              <w:rPr>
                <w:rFonts w:eastAsia="Calibri"/>
                <w:color w:val="222222"/>
                <w:szCs w:val="22"/>
                <w:lang w:eastAsia="en-US"/>
              </w:rPr>
            </w:pPr>
          </w:p>
        </w:tc>
        <w:tc>
          <w:tcPr>
            <w:tcW w:w="1134" w:type="dxa"/>
            <w:tcBorders>
              <w:top w:val="nil"/>
              <w:left w:val="nil"/>
              <w:bottom w:val="nil"/>
            </w:tcBorders>
            <w:vAlign w:val="center"/>
          </w:tcPr>
          <w:p w:rsidR="00FC3A09" w:rsidRPr="00FC3A09" w:rsidRDefault="00FC3A09" w:rsidP="00FC3A09">
            <w:pPr>
              <w:jc w:val="right"/>
              <w:rPr>
                <w:rFonts w:eastAsia="Calibri"/>
                <w:color w:val="222222"/>
                <w:szCs w:val="22"/>
                <w:lang w:eastAsia="en-US"/>
              </w:rPr>
            </w:pPr>
          </w:p>
        </w:tc>
        <w:tc>
          <w:tcPr>
            <w:tcW w:w="3305" w:type="dxa"/>
            <w:tcBorders>
              <w:bottom w:val="nil"/>
              <w:right w:val="nil"/>
            </w:tcBorders>
          </w:tcPr>
          <w:p w:rsidR="00FC3A09" w:rsidRPr="00FC3A09" w:rsidRDefault="00FC3A09" w:rsidP="00FC3A09">
            <w:pPr>
              <w:rPr>
                <w:rFonts w:eastAsia="Calibri"/>
                <w:color w:val="222222"/>
                <w:szCs w:val="22"/>
                <w:lang w:eastAsia="en-US"/>
              </w:rPr>
            </w:pPr>
          </w:p>
        </w:tc>
        <w:tc>
          <w:tcPr>
            <w:tcW w:w="1798" w:type="dxa"/>
            <w:tcBorders>
              <w:left w:val="nil"/>
              <w:bottom w:val="nil"/>
            </w:tcBorders>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977" w:type="dxa"/>
            <w:tcBorders>
              <w:top w:val="nil"/>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Totaal</w:t>
            </w:r>
          </w:p>
        </w:tc>
        <w:tc>
          <w:tcPr>
            <w:tcW w:w="1134" w:type="dxa"/>
            <w:tcBorders>
              <w:top w:val="nil"/>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3.020</w:t>
            </w:r>
          </w:p>
        </w:tc>
        <w:tc>
          <w:tcPr>
            <w:tcW w:w="3305" w:type="dxa"/>
            <w:tcBorders>
              <w:top w:val="nil"/>
              <w:right w:val="nil"/>
            </w:tcBorders>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Totaal</w:t>
            </w:r>
          </w:p>
        </w:tc>
        <w:tc>
          <w:tcPr>
            <w:tcW w:w="1798" w:type="dxa"/>
            <w:tcBorders>
              <w:top w:val="nil"/>
              <w:left w:val="nil"/>
            </w:tcBorders>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3.020</w:t>
            </w:r>
          </w:p>
        </w:tc>
      </w:tr>
    </w:tbl>
    <w:p w:rsidR="00FC3A09" w:rsidRPr="00FC3A09" w:rsidRDefault="00FC3A09" w:rsidP="00FC3A09">
      <w:pPr>
        <w:rPr>
          <w:rFonts w:eastAsia="Calibri"/>
          <w:b/>
          <w:szCs w:val="22"/>
          <w:lang w:eastAsia="en-US"/>
        </w:rPr>
      </w:pPr>
      <w:r w:rsidRPr="00FC3A09">
        <w:rPr>
          <w:rFonts w:eastAsia="Calibri"/>
          <w:b/>
          <w:szCs w:val="22"/>
          <w:lang w:eastAsia="en-US"/>
        </w:rPr>
        <w:br w:type="page"/>
      </w:r>
    </w:p>
    <w:p w:rsidR="00FC3A09" w:rsidRPr="00FC3A09" w:rsidRDefault="00FC3A09" w:rsidP="00FC3A09">
      <w:pPr>
        <w:spacing w:after="200"/>
        <w:rPr>
          <w:rFonts w:eastAsia="Calibri"/>
          <w:b/>
          <w:szCs w:val="22"/>
          <w:lang w:eastAsia="en-US"/>
        </w:rPr>
      </w:pPr>
      <w:r w:rsidRPr="00FC3A09">
        <w:rPr>
          <w:rFonts w:eastAsia="Calibri"/>
          <w:b/>
          <w:szCs w:val="22"/>
          <w:lang w:eastAsia="en-US"/>
        </w:rPr>
        <w:lastRenderedPageBreak/>
        <w:t>EXAMEN 7</w:t>
      </w: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zorgen voor een helder verzuimbeleid;</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bewaken dat de leidinggevenden dit beleid handhaven;</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belangstelling voor de medewerkers in het algemeen en bij ziekte in  het bijzonder;</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motiveren van de medewerkers en effectief sturen op gedragsverandering;</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luisteren naar de medewerkers;</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herkennen van dreigende uitval en voorkomen van uitval;</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zo nodig takenpakket van de medewerker aanpassen;</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de leidinggevenden trainen en coachen om de nieuwe aanpak te kunnen uitvoeren.</w:t>
      </w:r>
    </w:p>
    <w:p w:rsidR="00FC3A09" w:rsidRPr="00FC3A09" w:rsidRDefault="00FC3A09" w:rsidP="007D52A7">
      <w:pPr>
        <w:ind w:left="426"/>
        <w:contextualSpacing/>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2.</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In een lijnfunctie zijn de carrièrekansen meestal groter dan in een staffunctie, omdat men ‘langs de lijn’ naar boven kan klimmen. Als iemand werkt voor een stafafdeling is er veel minder ‘lijn’. Iemand kan van medewerker P&amp;O tot P&amp;O-manager opklimmen, maar dan zit hij aan zijn plafond. Om hogerop te komen zal hij naar een ander bedrijfsonderdeel moeten overstappen – vaak naar een lijnfunctie – en die overstap kan een lastige barrière zijn. Dit wordt nog versterkt door de vaak wat ondergewaardeerde positie van stafafdelingen. Soms kan een P&amp;O-er wel doorgroeien door zich verder te specialiseren.</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3.</w:t>
      </w:r>
    </w:p>
    <w:p w:rsidR="00FC3A09" w:rsidRPr="00FC3A09" w:rsidRDefault="00FC3A09" w:rsidP="00FC3A09">
      <w:pPr>
        <w:rPr>
          <w:rFonts w:eastAsia="Calibri"/>
          <w:szCs w:val="22"/>
          <w:lang w:eastAsia="en-US"/>
        </w:rPr>
      </w:pPr>
      <w:r w:rsidRPr="00FC3A09">
        <w:rPr>
          <w:rFonts w:eastAsia="Calibri"/>
          <w:szCs w:val="22"/>
          <w:lang w:eastAsia="en-US"/>
        </w:rPr>
        <w:t>Het consumentengedrag is sterk veranderd, onder meer door de opkomst van (1) de social media (andere interesses) en van (2) het internet. Consumenten baseren hun aankoop-beslissing meer en meer op hun eigen speurtocht op internet en minder en minder op reclame en op de adviezen van verkopers. Ook laat de consument zich vaak leiden door feedback van consumenten die het product eerder hebben aangeschaft en hun commentaar op internet hebben geplaatst.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De planning op korte termijn heet ook wel operationele communicatieplanning. In deze planning zijn opgenomen gerichte acties zoals de lancering van een reclamecampagne en het vinden van nieuwe klanten. De benodigde info komt vanuit de tactische planning. Het gaat hier om detailplanning met vermelding van kosten en verwachte opbrengsten.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De stelling bestaat uit een probleem dat moet worden opgelost en waarvoor de debater de beste oplossing heeft, omdat de voordelen van de oplossing groter zijn dan de nadelen. De tegenstander van de stelling gaat uit van een tegengestelde redenering, waardoor de stelling onhoudbaar is.</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 xml:space="preserve">Vraag </w:t>
      </w:r>
      <w:r w:rsidRPr="00FC3A09">
        <w:rPr>
          <w:rFonts w:eastAsia="Calibri"/>
          <w:b/>
          <w:color w:val="222222"/>
          <w:szCs w:val="22"/>
          <w:lang w:eastAsia="en-US"/>
        </w:rPr>
        <w:t>6.</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personeelsplanning via instroom, doorstroom en uitstroom;</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werving en selectie;</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beëindiging dienstverband;</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introductie;</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personeelsbeoordeling;</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beloning;</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functiewaardering;</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opleiding;</w:t>
      </w:r>
    </w:p>
    <w:p w:rsidR="00FC3A09" w:rsidRPr="00FC3A09" w:rsidRDefault="00FC3A09" w:rsidP="00F21D08">
      <w:pPr>
        <w:numPr>
          <w:ilvl w:val="0"/>
          <w:numId w:val="41"/>
        </w:numPr>
        <w:ind w:left="426"/>
        <w:contextualSpacing/>
        <w:rPr>
          <w:rFonts w:eastAsia="Calibri"/>
          <w:szCs w:val="22"/>
          <w:lang w:eastAsia="en-US"/>
        </w:rPr>
      </w:pPr>
      <w:r w:rsidRPr="00FC3A09">
        <w:rPr>
          <w:rFonts w:eastAsia="Calibri"/>
          <w:szCs w:val="22"/>
          <w:lang w:eastAsia="en-US"/>
        </w:rPr>
        <w:t>loopbaanplanning.</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7.</w:t>
      </w:r>
    </w:p>
    <w:p w:rsidR="00FC3A09" w:rsidRPr="00FC3A09" w:rsidRDefault="00FC3A09" w:rsidP="00FC3A09">
      <w:pPr>
        <w:rPr>
          <w:rFonts w:eastAsia="Calibri"/>
          <w:szCs w:val="22"/>
          <w:lang w:eastAsia="en-US"/>
        </w:rPr>
      </w:pPr>
      <w:r w:rsidRPr="00FC3A09">
        <w:rPr>
          <w:rFonts w:eastAsia="Calibri"/>
          <w:szCs w:val="22"/>
          <w:lang w:eastAsia="en-US"/>
        </w:rPr>
        <w:t>De ordening van arbeid, taken en verantwoordelijkheden noemt men een arbeidsorganisatie.</w:t>
      </w:r>
    </w:p>
    <w:p w:rsidR="00FC3A09" w:rsidRPr="00FC3A09" w:rsidRDefault="00FC3A09" w:rsidP="00FC3A09">
      <w:pPr>
        <w:rPr>
          <w:rFonts w:eastAsia="Calibri"/>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8.</w:t>
      </w:r>
    </w:p>
    <w:p w:rsidR="00FC3A09" w:rsidRPr="00FC3A09" w:rsidRDefault="00FC3A09" w:rsidP="00FC3A09">
      <w:pPr>
        <w:rPr>
          <w:rFonts w:eastAsia="Calibri"/>
          <w:szCs w:val="22"/>
          <w:lang w:eastAsia="en-US"/>
        </w:rPr>
      </w:pPr>
      <w:r w:rsidRPr="00FC3A09">
        <w:rPr>
          <w:rFonts w:eastAsia="Calibri"/>
          <w:szCs w:val="22"/>
          <w:lang w:eastAsia="en-US"/>
        </w:rPr>
        <w:t xml:space="preserve">Fabrikanten en groothandelaren richten zich meestal tot de tussenhandel ofwel de distributeurs. Als zij hierbij van commerciële activiteiten gebruik maken, noemen we dat handelsmarketing of </w:t>
      </w:r>
      <w:proofErr w:type="spellStart"/>
      <w:r w:rsidRPr="00FC3A09">
        <w:rPr>
          <w:rFonts w:eastAsia="Calibri"/>
          <w:szCs w:val="22"/>
          <w:lang w:eastAsia="en-US"/>
        </w:rPr>
        <w:t>trademarketing</w:t>
      </w:r>
      <w:proofErr w:type="spellEnd"/>
      <w:r w:rsidRPr="00FC3A09">
        <w:rPr>
          <w:rFonts w:eastAsia="Calibri"/>
          <w:szCs w:val="22"/>
          <w:lang w:eastAsia="en-US"/>
        </w:rPr>
        <w: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 xml:space="preserve">Een monoloog is alleenspraak; een betoog van één persoon die aan het woord is en blijft, soms zonder dat er toehoorders zijn. Er vindt geen feedback plaats (hooguit non-verbaal). </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Stappen die tijdens een discussie meestal worden gezet:</w:t>
      </w:r>
    </w:p>
    <w:p w:rsidR="00FC3A09" w:rsidRPr="00FC3A09" w:rsidRDefault="00FC3A09" w:rsidP="00F21D08">
      <w:pPr>
        <w:numPr>
          <w:ilvl w:val="0"/>
          <w:numId w:val="42"/>
        </w:numPr>
        <w:ind w:left="426"/>
        <w:contextualSpacing/>
        <w:rPr>
          <w:rFonts w:eastAsia="Calibri"/>
          <w:szCs w:val="22"/>
          <w:lang w:eastAsia="en-US"/>
        </w:rPr>
      </w:pPr>
      <w:r w:rsidRPr="00FC3A09">
        <w:rPr>
          <w:rFonts w:eastAsia="Calibri"/>
          <w:szCs w:val="22"/>
          <w:lang w:eastAsia="en-US"/>
        </w:rPr>
        <w:t>De confrontatie. Het wordt duidelijk dat de standpunten verschillen.</w:t>
      </w:r>
    </w:p>
    <w:p w:rsidR="00FC3A09" w:rsidRPr="00FC3A09" w:rsidRDefault="00FC3A09" w:rsidP="00F21D08">
      <w:pPr>
        <w:numPr>
          <w:ilvl w:val="0"/>
          <w:numId w:val="42"/>
        </w:numPr>
        <w:ind w:left="426"/>
        <w:contextualSpacing/>
        <w:rPr>
          <w:rFonts w:eastAsia="Calibri"/>
          <w:szCs w:val="22"/>
          <w:lang w:eastAsia="en-US"/>
        </w:rPr>
      </w:pPr>
      <w:r w:rsidRPr="00FC3A09">
        <w:rPr>
          <w:rFonts w:eastAsia="Calibri"/>
          <w:szCs w:val="22"/>
          <w:lang w:eastAsia="en-US"/>
        </w:rPr>
        <w:t>De opening. Men maakt afspraken over de spelregels van de discussie. Bijvoorbeeld dat men elkaar uit laat praten en goed naar elkaar luistert. In de opening kunnen beide partijen elkaar vragen stellen om elkaars standpunt concreet te krijgen.</w:t>
      </w:r>
    </w:p>
    <w:p w:rsidR="00FC3A09" w:rsidRPr="00FC3A09" w:rsidRDefault="00FC3A09" w:rsidP="00F21D08">
      <w:pPr>
        <w:numPr>
          <w:ilvl w:val="0"/>
          <w:numId w:val="42"/>
        </w:numPr>
        <w:ind w:left="426"/>
        <w:contextualSpacing/>
        <w:rPr>
          <w:rFonts w:eastAsia="Calibri"/>
          <w:szCs w:val="22"/>
          <w:lang w:eastAsia="en-US"/>
        </w:rPr>
      </w:pPr>
      <w:r w:rsidRPr="00FC3A09">
        <w:rPr>
          <w:rFonts w:eastAsia="Calibri"/>
          <w:szCs w:val="22"/>
          <w:lang w:eastAsia="en-US"/>
        </w:rPr>
        <w:t>De argumentatie. Men levert de bewijsvoering om zijn mening of standpunt te onderbouwen. Men wisselt argumenten voor en tegen worden uit.</w:t>
      </w:r>
    </w:p>
    <w:p w:rsidR="00FC3A09" w:rsidRPr="00FC3A09" w:rsidRDefault="00FC3A09" w:rsidP="00F21D08">
      <w:pPr>
        <w:numPr>
          <w:ilvl w:val="0"/>
          <w:numId w:val="42"/>
        </w:numPr>
        <w:ind w:left="426"/>
        <w:contextualSpacing/>
        <w:rPr>
          <w:rFonts w:eastAsia="Calibri"/>
          <w:szCs w:val="22"/>
          <w:lang w:eastAsia="en-US"/>
        </w:rPr>
      </w:pPr>
      <w:r w:rsidRPr="00FC3A09">
        <w:rPr>
          <w:rFonts w:eastAsia="Calibri"/>
          <w:szCs w:val="22"/>
          <w:lang w:eastAsia="en-US"/>
        </w:rPr>
        <w:t>De afsluiting. Men kijkt in hoeverre de discussie het meningsverschil heeft opgelost.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contextualSpacing/>
        <w:rPr>
          <w:rFonts w:eastAsia="Calibri"/>
          <w:szCs w:val="22"/>
          <w:lang w:eastAsia="en-US"/>
        </w:rPr>
      </w:pPr>
      <w:r w:rsidRPr="00FC3A09">
        <w:rPr>
          <w:rFonts w:eastAsia="Calibri"/>
          <w:szCs w:val="22"/>
          <w:lang w:eastAsia="en-US"/>
        </w:rPr>
        <w:t>Juist.</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b/>
          <w:szCs w:val="22"/>
          <w:lang w:eastAsia="en-US"/>
        </w:rPr>
      </w:pPr>
      <w:r w:rsidRPr="00FC3A09">
        <w:rPr>
          <w:rFonts w:eastAsia="Calibri"/>
          <w:szCs w:val="22"/>
          <w:lang w:eastAsia="en-US"/>
        </w:rPr>
        <w:t xml:space="preserve">Onjuist. Marketingonderzoek is een ander begrip dan marktonderzoek. Bij marketing-onderzoek wordt onderzoek gedaan naar het beïnvloedende effect van </w:t>
      </w:r>
      <w:proofErr w:type="spellStart"/>
      <w:r w:rsidRPr="00FC3A09">
        <w:rPr>
          <w:rFonts w:eastAsia="Calibri"/>
          <w:szCs w:val="22"/>
          <w:lang w:eastAsia="en-US"/>
        </w:rPr>
        <w:t>marketing-instrumenten</w:t>
      </w:r>
      <w:proofErr w:type="spellEnd"/>
      <w:r w:rsidRPr="00FC3A09">
        <w:rPr>
          <w:rFonts w:eastAsia="Calibri"/>
          <w:szCs w:val="22"/>
          <w:lang w:eastAsia="en-US"/>
        </w:rPr>
        <w:t xml:space="preserve"> op het afnemersgedrag. Het marketingonderzoek draait ook om de marketing van een bedrijf in het algemeen en niet om bepaalde diensten en/of producten. Een marketingonderzoek wordt vaak gekoppeld aan de marketingmix. Voorbeelden van marketingonderzoek zijn: prijsonderzoek, distributieonderzoek, productonderzoek en communicatieonderzoek.</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a. het organisatorisch personeelsmanagement;</w:t>
      </w:r>
    </w:p>
    <w:p w:rsidR="00FC3A09" w:rsidRPr="00FC3A09" w:rsidRDefault="00FC3A09" w:rsidP="00FC3A09">
      <w:pPr>
        <w:rPr>
          <w:rFonts w:eastAsia="Calibri"/>
          <w:szCs w:val="22"/>
          <w:lang w:eastAsia="en-US"/>
        </w:rPr>
      </w:pPr>
      <w:r w:rsidRPr="00FC3A09">
        <w:rPr>
          <w:rFonts w:eastAsia="Calibri"/>
          <w:szCs w:val="22"/>
          <w:lang w:eastAsia="en-US"/>
        </w:rPr>
        <w:t>d. het tactisch personeelsmanagement.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a. grote rechtspersonen;</w:t>
      </w:r>
    </w:p>
    <w:p w:rsidR="00FC3A09" w:rsidRPr="00FC3A09" w:rsidRDefault="00FC3A09" w:rsidP="00FC3A09">
      <w:pPr>
        <w:rPr>
          <w:rFonts w:eastAsia="Calibri"/>
          <w:szCs w:val="22"/>
          <w:lang w:eastAsia="en-US"/>
        </w:rPr>
      </w:pPr>
      <w:r w:rsidRPr="00FC3A09">
        <w:rPr>
          <w:rFonts w:eastAsia="Calibri"/>
          <w:szCs w:val="22"/>
          <w:lang w:eastAsia="en-US"/>
        </w:rPr>
        <w:t>c. middelgrote rechtspersonen.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15.</w:t>
      </w:r>
    </w:p>
    <w:p w:rsidR="00FC3A09" w:rsidRPr="00FC3A09" w:rsidRDefault="00FC3A09" w:rsidP="00FC3A09">
      <w:pPr>
        <w:rPr>
          <w:rFonts w:eastAsia="Calibri"/>
          <w:szCs w:val="22"/>
          <w:lang w:eastAsia="en-US"/>
        </w:rPr>
      </w:pPr>
      <w:r w:rsidRPr="00FC3A09">
        <w:rPr>
          <w:rFonts w:eastAsia="Calibri"/>
          <w:szCs w:val="22"/>
          <w:lang w:eastAsia="en-US"/>
        </w:rPr>
        <w:t>b. meer variatie voor de werknemer, terwijl geen extra deskundigheid nodig is.</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a. de kennis en ervaring van medewerkers.</w:t>
      </w:r>
    </w:p>
    <w:p w:rsidR="00FC3A09" w:rsidRPr="00FC3A09" w:rsidRDefault="00FC3A09" w:rsidP="00FC3A09">
      <w:pPr>
        <w:rPr>
          <w:rFonts w:eastAsia="Calibri"/>
          <w:b/>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contextualSpacing/>
        <w:rPr>
          <w:rFonts w:eastAsia="Calibri"/>
          <w:b/>
          <w:szCs w:val="22"/>
          <w:lang w:eastAsia="en-US"/>
        </w:rPr>
      </w:pPr>
      <w:r w:rsidRPr="00FC3A09">
        <w:rPr>
          <w:rFonts w:eastAsia="Calibri"/>
          <w:b/>
          <w:szCs w:val="22"/>
          <w:lang w:eastAsia="en-US"/>
        </w:rPr>
        <w:lastRenderedPageBreak/>
        <w:t>Vraag 17.</w:t>
      </w:r>
    </w:p>
    <w:p w:rsidR="00FC3A09" w:rsidRPr="00FC3A09" w:rsidRDefault="00FC3A09" w:rsidP="00FC3A09">
      <w:pPr>
        <w:rPr>
          <w:rFonts w:eastAsia="Calibri"/>
          <w:szCs w:val="22"/>
          <w:lang w:eastAsia="en-US"/>
        </w:rPr>
      </w:pPr>
    </w:p>
    <w:tbl>
      <w:tblPr>
        <w:tblStyle w:val="Tabelraster1"/>
        <w:tblW w:w="0" w:type="auto"/>
        <w:tblInd w:w="108" w:type="dxa"/>
        <w:tblLayout w:type="fixed"/>
        <w:tblLook w:val="04A0" w:firstRow="1" w:lastRow="0" w:firstColumn="1" w:lastColumn="0" w:noHBand="0" w:noVBand="1"/>
      </w:tblPr>
      <w:tblGrid>
        <w:gridCol w:w="5529"/>
        <w:gridCol w:w="1842"/>
        <w:gridCol w:w="1809"/>
      </w:tblGrid>
      <w:tr w:rsidR="00FC3A09" w:rsidRPr="00FC3A09" w:rsidTr="007D52A7">
        <w:tc>
          <w:tcPr>
            <w:tcW w:w="9180" w:type="dxa"/>
            <w:gridSpan w:val="3"/>
          </w:tcPr>
          <w:p w:rsidR="00FC3A09" w:rsidRPr="00FC3A09" w:rsidRDefault="00FC3A09" w:rsidP="00FC3A09">
            <w:pPr>
              <w:rPr>
                <w:rFonts w:eastAsia="Calibri"/>
                <w:b/>
                <w:szCs w:val="22"/>
                <w:lang w:eastAsia="en-US"/>
              </w:rPr>
            </w:pPr>
            <w:r w:rsidRPr="00FC3A09">
              <w:rPr>
                <w:rFonts w:eastAsia="Calibri"/>
                <w:b/>
                <w:szCs w:val="22"/>
                <w:lang w:eastAsia="en-US"/>
              </w:rPr>
              <w:t>P&amp;O beroeps- en gedragscode, opgesteld door de NVP</w:t>
            </w:r>
          </w:p>
        </w:tc>
      </w:tr>
      <w:tr w:rsidR="00FC3A09" w:rsidRPr="00FC3A09" w:rsidTr="007D52A7">
        <w:tc>
          <w:tcPr>
            <w:tcW w:w="5529" w:type="dxa"/>
          </w:tcPr>
          <w:p w:rsidR="00FC3A09" w:rsidRPr="00FC3A09" w:rsidRDefault="00FC3A09" w:rsidP="00FC3A09">
            <w:pPr>
              <w:rPr>
                <w:rFonts w:eastAsia="Calibri"/>
                <w:szCs w:val="22"/>
                <w:lang w:eastAsia="en-US"/>
              </w:rPr>
            </w:pPr>
          </w:p>
        </w:tc>
        <w:tc>
          <w:tcPr>
            <w:tcW w:w="1842" w:type="dxa"/>
          </w:tcPr>
          <w:p w:rsidR="00FC3A09" w:rsidRPr="00FC3A09" w:rsidRDefault="00FC3A09" w:rsidP="00FC3A09">
            <w:pPr>
              <w:rPr>
                <w:rFonts w:eastAsia="Calibri"/>
                <w:b/>
                <w:szCs w:val="22"/>
                <w:lang w:eastAsia="en-US"/>
              </w:rPr>
            </w:pPr>
            <w:r w:rsidRPr="00FC3A09">
              <w:rPr>
                <w:rFonts w:eastAsia="Calibri"/>
                <w:b/>
                <w:szCs w:val="22"/>
                <w:lang w:eastAsia="en-US"/>
              </w:rPr>
              <w:t>Gedragscode</w:t>
            </w:r>
          </w:p>
        </w:tc>
        <w:tc>
          <w:tcPr>
            <w:tcW w:w="1809" w:type="dxa"/>
          </w:tcPr>
          <w:p w:rsidR="00FC3A09" w:rsidRPr="00FC3A09" w:rsidRDefault="00FC3A09" w:rsidP="00FC3A09">
            <w:pPr>
              <w:rPr>
                <w:rFonts w:eastAsia="Calibri"/>
                <w:b/>
                <w:szCs w:val="22"/>
                <w:lang w:eastAsia="en-US"/>
              </w:rPr>
            </w:pPr>
            <w:r w:rsidRPr="00FC3A09">
              <w:rPr>
                <w:rFonts w:eastAsia="Calibri"/>
                <w:b/>
                <w:szCs w:val="22"/>
                <w:lang w:eastAsia="en-US"/>
              </w:rPr>
              <w:t>Beroepscode</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Arbeidsvoorwaarden, prestatie- en gezondheidsmanagement en arbeidsrecht</w:t>
            </w:r>
          </w:p>
        </w:tc>
        <w:tc>
          <w:tcPr>
            <w:tcW w:w="1842" w:type="dxa"/>
          </w:tcPr>
          <w:p w:rsidR="00FC3A09" w:rsidRPr="00FC3A09" w:rsidRDefault="00FC3A09" w:rsidP="00FC3A09">
            <w:pP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Competentie en niveau</w:t>
            </w:r>
          </w:p>
        </w:tc>
        <w:tc>
          <w:tcPr>
            <w:tcW w:w="184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809" w:type="dxa"/>
          </w:tcPr>
          <w:p w:rsidR="00FC3A09" w:rsidRPr="00FC3A09" w:rsidRDefault="00FC3A09" w:rsidP="00FC3A09">
            <w:pPr>
              <w:rPr>
                <w:rFonts w:eastAsia="Calibri"/>
                <w:szCs w:val="22"/>
                <w:lang w:eastAsia="en-US"/>
              </w:rPr>
            </w:pP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Internationaal</w:t>
            </w:r>
          </w:p>
        </w:tc>
        <w:tc>
          <w:tcPr>
            <w:tcW w:w="1842" w:type="dxa"/>
          </w:tcPr>
          <w:p w:rsidR="00FC3A09" w:rsidRPr="00FC3A09" w:rsidRDefault="00FC3A09" w:rsidP="00FC3A09">
            <w:pPr>
              <w:jc w:val="cente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Klachtenprocedure</w:t>
            </w:r>
          </w:p>
        </w:tc>
        <w:tc>
          <w:tcPr>
            <w:tcW w:w="184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809" w:type="dxa"/>
          </w:tcPr>
          <w:p w:rsidR="00FC3A09" w:rsidRPr="00FC3A09" w:rsidRDefault="00FC3A09" w:rsidP="00FC3A09">
            <w:pPr>
              <w:rPr>
                <w:rFonts w:eastAsia="Calibri"/>
                <w:szCs w:val="22"/>
                <w:lang w:eastAsia="en-US"/>
              </w:rPr>
            </w:pP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Management development en personeelsontwikkeling</w:t>
            </w:r>
          </w:p>
        </w:tc>
        <w:tc>
          <w:tcPr>
            <w:tcW w:w="1842" w:type="dxa"/>
          </w:tcPr>
          <w:p w:rsidR="00FC3A09" w:rsidRPr="00FC3A09" w:rsidRDefault="00FC3A09" w:rsidP="00FC3A09">
            <w:pPr>
              <w:jc w:val="cente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Ondernemings- en personeelsstrategie</w:t>
            </w:r>
          </w:p>
        </w:tc>
        <w:tc>
          <w:tcPr>
            <w:tcW w:w="1842" w:type="dxa"/>
          </w:tcPr>
          <w:p w:rsidR="00FC3A09" w:rsidRPr="00FC3A09" w:rsidRDefault="00FC3A09" w:rsidP="00FC3A09">
            <w:pP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Organisatieverandering en -cultuur</w:t>
            </w:r>
          </w:p>
        </w:tc>
        <w:tc>
          <w:tcPr>
            <w:tcW w:w="1842" w:type="dxa"/>
          </w:tcPr>
          <w:p w:rsidR="00FC3A09" w:rsidRPr="00FC3A09" w:rsidRDefault="00FC3A09" w:rsidP="00FC3A09">
            <w:pPr>
              <w:jc w:val="cente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Overleg en arbeidsvoorwaarden</w:t>
            </w:r>
          </w:p>
        </w:tc>
        <w:tc>
          <w:tcPr>
            <w:tcW w:w="1842" w:type="dxa"/>
          </w:tcPr>
          <w:p w:rsidR="00FC3A09" w:rsidRPr="00FC3A09" w:rsidRDefault="00FC3A09" w:rsidP="00FC3A09">
            <w:pPr>
              <w:jc w:val="cente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Personeelsbeheer</w:t>
            </w:r>
          </w:p>
        </w:tc>
        <w:tc>
          <w:tcPr>
            <w:tcW w:w="1842" w:type="dxa"/>
          </w:tcPr>
          <w:p w:rsidR="00FC3A09" w:rsidRPr="00FC3A09" w:rsidRDefault="00FC3A09" w:rsidP="00FC3A09">
            <w:pP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Personeelsplanning en -voorziening</w:t>
            </w:r>
          </w:p>
        </w:tc>
        <w:tc>
          <w:tcPr>
            <w:tcW w:w="1842" w:type="dxa"/>
          </w:tcPr>
          <w:p w:rsidR="00FC3A09" w:rsidRPr="00FC3A09" w:rsidRDefault="00FC3A09" w:rsidP="00FC3A09">
            <w:pPr>
              <w:jc w:val="center"/>
              <w:rPr>
                <w:rFonts w:eastAsia="Calibri"/>
                <w:szCs w:val="22"/>
                <w:lang w:eastAsia="en-US"/>
              </w:rPr>
            </w:pPr>
          </w:p>
        </w:tc>
        <w:tc>
          <w:tcPr>
            <w:tcW w:w="1809"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Relatie met arbeidsorganisaties en stakeholders</w:t>
            </w:r>
          </w:p>
        </w:tc>
        <w:tc>
          <w:tcPr>
            <w:tcW w:w="184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809" w:type="dxa"/>
          </w:tcPr>
          <w:p w:rsidR="00FC3A09" w:rsidRPr="00FC3A09" w:rsidRDefault="00FC3A09" w:rsidP="00FC3A09">
            <w:pPr>
              <w:rPr>
                <w:rFonts w:eastAsia="Calibri"/>
                <w:szCs w:val="22"/>
                <w:lang w:eastAsia="en-US"/>
              </w:rPr>
            </w:pP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Sancties</w:t>
            </w:r>
          </w:p>
        </w:tc>
        <w:tc>
          <w:tcPr>
            <w:tcW w:w="184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809" w:type="dxa"/>
          </w:tcPr>
          <w:p w:rsidR="00FC3A09" w:rsidRPr="00FC3A09" w:rsidRDefault="00FC3A09" w:rsidP="00FC3A09">
            <w:pPr>
              <w:rPr>
                <w:rFonts w:eastAsia="Calibri"/>
                <w:szCs w:val="22"/>
                <w:lang w:eastAsia="en-US"/>
              </w:rPr>
            </w:pPr>
          </w:p>
        </w:tc>
      </w:tr>
      <w:tr w:rsidR="00FC3A09" w:rsidRPr="00FC3A09" w:rsidTr="007D52A7">
        <w:tc>
          <w:tcPr>
            <w:tcW w:w="5529" w:type="dxa"/>
          </w:tcPr>
          <w:p w:rsidR="00FC3A09" w:rsidRPr="00FC3A09" w:rsidRDefault="00FC3A09" w:rsidP="00FC3A09">
            <w:pPr>
              <w:rPr>
                <w:rFonts w:eastAsia="Calibri"/>
                <w:szCs w:val="22"/>
                <w:lang w:eastAsia="en-US"/>
              </w:rPr>
            </w:pPr>
            <w:r w:rsidRPr="00FC3A09">
              <w:rPr>
                <w:rFonts w:eastAsia="Calibri"/>
                <w:szCs w:val="22"/>
                <w:lang w:eastAsia="en-US"/>
              </w:rPr>
              <w:t>Uitstraling en reputatie</w:t>
            </w:r>
          </w:p>
        </w:tc>
        <w:tc>
          <w:tcPr>
            <w:tcW w:w="1842" w:type="dxa"/>
            <w:vAlign w:val="center"/>
          </w:tcPr>
          <w:p w:rsidR="00FC3A09" w:rsidRPr="00FC3A09" w:rsidRDefault="00FC3A09" w:rsidP="00FC3A09">
            <w:pPr>
              <w:jc w:val="center"/>
              <w:rPr>
                <w:rFonts w:eastAsia="Calibri"/>
                <w:szCs w:val="22"/>
                <w:lang w:eastAsia="en-US"/>
              </w:rPr>
            </w:pPr>
            <w:r w:rsidRPr="00FC3A09">
              <w:rPr>
                <w:rFonts w:eastAsia="Calibri"/>
                <w:szCs w:val="22"/>
                <w:lang w:eastAsia="en-US"/>
              </w:rPr>
              <w:t>x</w:t>
            </w:r>
          </w:p>
        </w:tc>
        <w:tc>
          <w:tcPr>
            <w:tcW w:w="1809" w:type="dxa"/>
          </w:tcPr>
          <w:p w:rsidR="00FC3A09" w:rsidRPr="00FC3A09" w:rsidRDefault="00FC3A09" w:rsidP="00FC3A09">
            <w:pPr>
              <w:rPr>
                <w:rFonts w:eastAsia="Calibri"/>
                <w:szCs w:val="22"/>
                <w:lang w:eastAsia="en-US"/>
              </w:rPr>
            </w:pP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18</w:t>
      </w:r>
    </w:p>
    <w:p w:rsidR="00FC3A09" w:rsidRPr="00FC3A09" w:rsidRDefault="00FC3A09" w:rsidP="00FC3A09">
      <w:pPr>
        <w:rPr>
          <w:rFonts w:eastAsia="Calibri"/>
          <w:color w:val="222222"/>
          <w:szCs w:val="22"/>
          <w:lang w:eastAsia="en-US"/>
        </w:rPr>
      </w:pPr>
    </w:p>
    <w:tbl>
      <w:tblPr>
        <w:tblStyle w:val="Tabelraster1"/>
        <w:tblW w:w="9214" w:type="dxa"/>
        <w:tblInd w:w="108" w:type="dxa"/>
        <w:tblLook w:val="04A0" w:firstRow="1" w:lastRow="0" w:firstColumn="1" w:lastColumn="0" w:noHBand="0" w:noVBand="1"/>
      </w:tblPr>
      <w:tblGrid>
        <w:gridCol w:w="7938"/>
        <w:gridCol w:w="1276"/>
      </w:tblGrid>
      <w:tr w:rsidR="00FC3A09" w:rsidRPr="00FC3A09" w:rsidTr="007D52A7">
        <w:tc>
          <w:tcPr>
            <w:tcW w:w="9214"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Fieldresearch</w:t>
            </w:r>
          </w:p>
        </w:tc>
      </w:tr>
      <w:tr w:rsidR="00FC3A09" w:rsidRPr="00FC3A09" w:rsidTr="007D52A7">
        <w:tc>
          <w:tcPr>
            <w:tcW w:w="7938" w:type="dxa"/>
          </w:tcPr>
          <w:p w:rsidR="00FC3A09" w:rsidRPr="00FC3A09" w:rsidRDefault="00FC3A09" w:rsidP="00FC3A09">
            <w:pPr>
              <w:rPr>
                <w:rFonts w:eastAsia="Calibri"/>
                <w:b/>
                <w:szCs w:val="22"/>
                <w:lang w:val="en-US" w:eastAsia="en-US"/>
              </w:rPr>
            </w:pPr>
            <w:proofErr w:type="spellStart"/>
            <w:r w:rsidRPr="00FC3A09">
              <w:rPr>
                <w:rFonts w:eastAsia="Calibri"/>
                <w:b/>
                <w:szCs w:val="22"/>
                <w:lang w:val="en-US" w:eastAsia="en-US"/>
              </w:rPr>
              <w:t>Voorbeeld</w:t>
            </w:r>
            <w:proofErr w:type="spellEnd"/>
          </w:p>
        </w:tc>
        <w:tc>
          <w:tcPr>
            <w:tcW w:w="1276"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Vorm</w:t>
            </w:r>
          </w:p>
        </w:tc>
      </w:tr>
      <w:tr w:rsidR="00FC3A09" w:rsidRPr="00FC3A09" w:rsidTr="007D52A7">
        <w:tc>
          <w:tcPr>
            <w:tcW w:w="7938" w:type="dxa"/>
          </w:tcPr>
          <w:p w:rsidR="00FC3A09" w:rsidRPr="00FC3A09" w:rsidRDefault="00FC3A09" w:rsidP="00FC3A09">
            <w:pPr>
              <w:rPr>
                <w:rFonts w:eastAsia="Calibri"/>
                <w:szCs w:val="22"/>
                <w:lang w:eastAsia="en-US"/>
              </w:rPr>
            </w:pPr>
            <w:r w:rsidRPr="00FC3A09">
              <w:rPr>
                <w:rFonts w:eastAsia="Calibri"/>
                <w:szCs w:val="22"/>
                <w:lang w:eastAsia="en-US"/>
              </w:rPr>
              <w:t>Met een smaaktest</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panel</w:t>
            </w:r>
          </w:p>
        </w:tc>
      </w:tr>
      <w:tr w:rsidR="00FC3A09" w:rsidRPr="00FC3A09" w:rsidTr="007D52A7">
        <w:tc>
          <w:tcPr>
            <w:tcW w:w="7938" w:type="dxa"/>
          </w:tcPr>
          <w:p w:rsidR="00FC3A09" w:rsidRPr="00FC3A09" w:rsidRDefault="00FC3A09" w:rsidP="00FC3A09">
            <w:pPr>
              <w:rPr>
                <w:rFonts w:eastAsia="Calibri"/>
                <w:szCs w:val="22"/>
                <w:lang w:eastAsia="en-US"/>
              </w:rPr>
            </w:pPr>
            <w:r w:rsidRPr="00FC3A09">
              <w:rPr>
                <w:rFonts w:eastAsia="Calibri"/>
                <w:szCs w:val="22"/>
                <w:lang w:eastAsia="en-US"/>
              </w:rPr>
              <w:t>Via scanners bij de kassa</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observatie</w:t>
            </w:r>
          </w:p>
        </w:tc>
      </w:tr>
      <w:tr w:rsidR="00FC3A09" w:rsidRPr="00FC3A09" w:rsidTr="007D52A7">
        <w:tc>
          <w:tcPr>
            <w:tcW w:w="7938" w:type="dxa"/>
          </w:tcPr>
          <w:p w:rsidR="00FC3A09" w:rsidRPr="00FC3A09" w:rsidRDefault="00FC3A09" w:rsidP="00FC3A09">
            <w:pPr>
              <w:rPr>
                <w:rFonts w:eastAsia="Calibri"/>
                <w:szCs w:val="22"/>
                <w:lang w:eastAsia="en-US"/>
              </w:rPr>
            </w:pPr>
            <w:r w:rsidRPr="00FC3A09">
              <w:rPr>
                <w:rFonts w:eastAsia="Calibri"/>
                <w:szCs w:val="22"/>
                <w:lang w:eastAsia="en-US"/>
              </w:rPr>
              <w:t>Een product in verschillende vestigingen tegen verschillende prijzen aanbieden</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experiment</w:t>
            </w:r>
          </w:p>
        </w:tc>
      </w:tr>
      <w:tr w:rsidR="00FC3A09" w:rsidRPr="00FC3A09" w:rsidTr="007D52A7">
        <w:tc>
          <w:tcPr>
            <w:tcW w:w="7938" w:type="dxa"/>
          </w:tcPr>
          <w:p w:rsidR="00FC3A09" w:rsidRPr="00FC3A09" w:rsidRDefault="00FC3A09" w:rsidP="00FC3A09">
            <w:pPr>
              <w:rPr>
                <w:rFonts w:eastAsia="Calibri"/>
                <w:szCs w:val="22"/>
                <w:lang w:eastAsia="en-US"/>
              </w:rPr>
            </w:pPr>
            <w:r w:rsidRPr="00FC3A09">
              <w:rPr>
                <w:rFonts w:eastAsia="Calibri"/>
                <w:szCs w:val="22"/>
                <w:lang w:eastAsia="en-US"/>
              </w:rPr>
              <w:t>Via een steekproef: schriftelijk, telefonisch, life of online</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enquête</w:t>
            </w:r>
          </w:p>
        </w:tc>
      </w:tr>
      <w:tr w:rsidR="00FC3A09" w:rsidRPr="00FC3A09" w:rsidTr="007D52A7">
        <w:tc>
          <w:tcPr>
            <w:tcW w:w="7938" w:type="dxa"/>
          </w:tcPr>
          <w:p w:rsidR="00FC3A09" w:rsidRPr="00FC3A09" w:rsidRDefault="00FC3A09" w:rsidP="00FC3A09">
            <w:pPr>
              <w:rPr>
                <w:rFonts w:eastAsia="Calibri"/>
                <w:szCs w:val="22"/>
                <w:lang w:eastAsia="en-US"/>
              </w:rPr>
            </w:pPr>
            <w:r w:rsidRPr="00FC3A09">
              <w:rPr>
                <w:rFonts w:eastAsia="Calibri"/>
                <w:szCs w:val="22"/>
                <w:lang w:eastAsia="en-US"/>
              </w:rPr>
              <w:t>Via een checklist met de mogelijkheid om door te vragen</w:t>
            </w:r>
          </w:p>
        </w:tc>
        <w:tc>
          <w:tcPr>
            <w:tcW w:w="1276" w:type="dxa"/>
          </w:tcPr>
          <w:p w:rsidR="00FC3A09" w:rsidRPr="00FC3A09" w:rsidRDefault="00FC3A09" w:rsidP="00FC3A09">
            <w:pPr>
              <w:rPr>
                <w:rFonts w:eastAsia="Calibri"/>
                <w:szCs w:val="22"/>
                <w:lang w:eastAsia="en-US"/>
              </w:rPr>
            </w:pPr>
            <w:r w:rsidRPr="00FC3A09">
              <w:rPr>
                <w:rFonts w:eastAsia="Calibri"/>
                <w:szCs w:val="22"/>
                <w:lang w:eastAsia="en-US"/>
              </w:rPr>
              <w:t>interview</w:t>
            </w:r>
          </w:p>
        </w:tc>
      </w:tr>
    </w:tbl>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19.</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szCs w:val="22"/>
          <w:lang w:eastAsia="en-US"/>
        </w:rPr>
        <w:t>Gele kornoelje bv.</w:t>
      </w:r>
    </w:p>
    <w:p w:rsidR="00FC3A09" w:rsidRPr="00FC3A09" w:rsidRDefault="00FC3A09" w:rsidP="00FC3A09">
      <w:pPr>
        <w:rPr>
          <w:rFonts w:eastAsia="Calibri"/>
          <w:color w:val="222222"/>
          <w:szCs w:val="22"/>
          <w:lang w:eastAsia="en-US"/>
        </w:rPr>
      </w:pPr>
    </w:p>
    <w:tbl>
      <w:tblPr>
        <w:tblStyle w:val="Tabelraster1"/>
        <w:tblW w:w="0" w:type="auto"/>
        <w:tblInd w:w="108" w:type="dxa"/>
        <w:tblLook w:val="04A0" w:firstRow="1" w:lastRow="0" w:firstColumn="1" w:lastColumn="0" w:noHBand="0" w:noVBand="1"/>
      </w:tblPr>
      <w:tblGrid>
        <w:gridCol w:w="2177"/>
        <w:gridCol w:w="1416"/>
        <w:gridCol w:w="1417"/>
        <w:gridCol w:w="1414"/>
        <w:gridCol w:w="1276"/>
        <w:gridCol w:w="1480"/>
      </w:tblGrid>
      <w:tr w:rsidR="00FC3A09" w:rsidRPr="00FC3A09" w:rsidTr="007D52A7">
        <w:tc>
          <w:tcPr>
            <w:tcW w:w="2177"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Kosten in €</w:t>
            </w:r>
          </w:p>
        </w:tc>
        <w:tc>
          <w:tcPr>
            <w:tcW w:w="4247" w:type="dxa"/>
            <w:gridSpan w:val="3"/>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Hulpkostenplaatsen</w:t>
            </w:r>
          </w:p>
        </w:tc>
        <w:tc>
          <w:tcPr>
            <w:tcW w:w="2756"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Hoofdkostenplaatsen</w:t>
            </w:r>
          </w:p>
        </w:tc>
      </w:tr>
      <w:tr w:rsidR="00FC3A09" w:rsidRPr="00FC3A09" w:rsidTr="007D52A7">
        <w:tc>
          <w:tcPr>
            <w:tcW w:w="2177" w:type="dxa"/>
          </w:tcPr>
          <w:p w:rsidR="00FC3A09" w:rsidRPr="00FC3A09" w:rsidRDefault="00FC3A09" w:rsidP="00FC3A09">
            <w:pPr>
              <w:rPr>
                <w:rFonts w:eastAsia="Calibri"/>
                <w:b/>
                <w:color w:val="222222"/>
                <w:szCs w:val="22"/>
                <w:lang w:eastAsia="en-US"/>
              </w:rPr>
            </w:pPr>
          </w:p>
        </w:tc>
        <w:tc>
          <w:tcPr>
            <w:tcW w:w="1416"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Huisvesting</w:t>
            </w:r>
          </w:p>
        </w:tc>
        <w:tc>
          <w:tcPr>
            <w:tcW w:w="1417" w:type="dxa"/>
          </w:tcPr>
          <w:p w:rsidR="00FC3A09" w:rsidRPr="00FC3A09" w:rsidRDefault="00FC3A09" w:rsidP="00FC3A09">
            <w:pPr>
              <w:rPr>
                <w:rFonts w:eastAsia="Calibri"/>
                <w:b/>
                <w:color w:val="222222"/>
                <w:szCs w:val="22"/>
                <w:lang w:eastAsia="en-US"/>
              </w:rPr>
            </w:pPr>
            <w:proofErr w:type="spellStart"/>
            <w:r w:rsidRPr="00FC3A09">
              <w:rPr>
                <w:rFonts w:eastAsia="Calibri"/>
                <w:b/>
                <w:color w:val="222222"/>
                <w:szCs w:val="22"/>
                <w:lang w:eastAsia="en-US"/>
              </w:rPr>
              <w:t>Pers.zaken</w:t>
            </w:r>
            <w:proofErr w:type="spellEnd"/>
          </w:p>
        </w:tc>
        <w:tc>
          <w:tcPr>
            <w:tcW w:w="1414"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Directie</w:t>
            </w:r>
          </w:p>
        </w:tc>
        <w:tc>
          <w:tcPr>
            <w:tcW w:w="1276"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Fabriek</w:t>
            </w:r>
          </w:p>
        </w:tc>
        <w:tc>
          <w:tcPr>
            <w:tcW w:w="1480"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Verkoop</w:t>
            </w:r>
          </w:p>
        </w:tc>
      </w:tr>
      <w:tr w:rsidR="00FC3A09" w:rsidRPr="00FC3A09" w:rsidTr="007D52A7">
        <w:tc>
          <w:tcPr>
            <w:tcW w:w="2177"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200.000</w:t>
            </w:r>
          </w:p>
        </w:tc>
        <w:tc>
          <w:tcPr>
            <w:tcW w:w="141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200.000</w:t>
            </w:r>
          </w:p>
        </w:tc>
        <w:tc>
          <w:tcPr>
            <w:tcW w:w="1417"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12.000</w:t>
            </w:r>
          </w:p>
        </w:tc>
        <w:tc>
          <w:tcPr>
            <w:tcW w:w="1414"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4.000</w:t>
            </w:r>
          </w:p>
        </w:tc>
        <w:tc>
          <w:tcPr>
            <w:tcW w:w="127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80.000</w:t>
            </w:r>
          </w:p>
        </w:tc>
        <w:tc>
          <w:tcPr>
            <w:tcW w:w="1480"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12.000</w:t>
            </w:r>
          </w:p>
        </w:tc>
      </w:tr>
      <w:tr w:rsidR="00FC3A09" w:rsidRPr="00FC3A09" w:rsidTr="007D52A7">
        <w:tc>
          <w:tcPr>
            <w:tcW w:w="2177"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828.000</w:t>
            </w:r>
          </w:p>
        </w:tc>
        <w:tc>
          <w:tcPr>
            <w:tcW w:w="141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417"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828.000</w:t>
            </w:r>
          </w:p>
        </w:tc>
        <w:tc>
          <w:tcPr>
            <w:tcW w:w="1414" w:type="dxa"/>
            <w:vAlign w:val="center"/>
          </w:tcPr>
          <w:p w:rsidR="00FC3A09" w:rsidRPr="00FC3A09" w:rsidRDefault="00FC3A09" w:rsidP="00FC3A09">
            <w:pPr>
              <w:jc w:val="right"/>
              <w:rPr>
                <w:rFonts w:eastAsia="Calibri"/>
                <w:color w:val="222222"/>
                <w:szCs w:val="22"/>
                <w:lang w:eastAsia="en-US"/>
              </w:rPr>
            </w:pPr>
          </w:p>
        </w:tc>
        <w:tc>
          <w:tcPr>
            <w:tcW w:w="1276" w:type="dxa"/>
            <w:vAlign w:val="center"/>
          </w:tcPr>
          <w:p w:rsidR="00FC3A09" w:rsidRPr="00FC3A09" w:rsidRDefault="00FC3A09" w:rsidP="00FC3A09">
            <w:pPr>
              <w:jc w:val="right"/>
              <w:rPr>
                <w:rFonts w:eastAsia="Calibri"/>
                <w:color w:val="222222"/>
                <w:szCs w:val="22"/>
                <w:lang w:eastAsia="en-US"/>
              </w:rPr>
            </w:pPr>
          </w:p>
        </w:tc>
        <w:tc>
          <w:tcPr>
            <w:tcW w:w="1480" w:type="dxa"/>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177" w:type="dxa"/>
          </w:tcPr>
          <w:p w:rsidR="00FC3A09" w:rsidRPr="00FC3A09" w:rsidRDefault="00FC3A09" w:rsidP="00FC3A09">
            <w:pPr>
              <w:rPr>
                <w:rFonts w:eastAsia="Calibri"/>
                <w:color w:val="222222"/>
                <w:szCs w:val="22"/>
                <w:lang w:eastAsia="en-US"/>
              </w:rPr>
            </w:pPr>
          </w:p>
        </w:tc>
        <w:tc>
          <w:tcPr>
            <w:tcW w:w="1416" w:type="dxa"/>
            <w:vAlign w:val="center"/>
          </w:tcPr>
          <w:p w:rsidR="00FC3A09" w:rsidRPr="00FC3A09" w:rsidRDefault="00FC3A09" w:rsidP="00FC3A09">
            <w:pPr>
              <w:jc w:val="right"/>
              <w:rPr>
                <w:rFonts w:eastAsia="Calibri"/>
                <w:color w:val="222222"/>
                <w:szCs w:val="22"/>
                <w:lang w:eastAsia="en-US"/>
              </w:rPr>
            </w:pPr>
          </w:p>
        </w:tc>
        <w:tc>
          <w:tcPr>
            <w:tcW w:w="1417"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840.000</w:t>
            </w:r>
          </w:p>
        </w:tc>
        <w:tc>
          <w:tcPr>
            <w:tcW w:w="1414"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5.600</w:t>
            </w:r>
          </w:p>
        </w:tc>
        <w:tc>
          <w:tcPr>
            <w:tcW w:w="127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375.200</w:t>
            </w:r>
          </w:p>
        </w:tc>
        <w:tc>
          <w:tcPr>
            <w:tcW w:w="1480"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42.000</w:t>
            </w:r>
          </w:p>
        </w:tc>
      </w:tr>
      <w:tr w:rsidR="00FC3A09" w:rsidRPr="00FC3A09" w:rsidTr="007D52A7">
        <w:tc>
          <w:tcPr>
            <w:tcW w:w="2177"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601.300</w:t>
            </w:r>
          </w:p>
        </w:tc>
        <w:tc>
          <w:tcPr>
            <w:tcW w:w="141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417"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414"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601.300</w:t>
            </w:r>
          </w:p>
        </w:tc>
        <w:tc>
          <w:tcPr>
            <w:tcW w:w="1276" w:type="dxa"/>
            <w:vAlign w:val="center"/>
          </w:tcPr>
          <w:p w:rsidR="00FC3A09" w:rsidRPr="00FC3A09" w:rsidRDefault="00FC3A09" w:rsidP="00FC3A09">
            <w:pPr>
              <w:jc w:val="right"/>
              <w:rPr>
                <w:rFonts w:eastAsia="Calibri"/>
                <w:color w:val="222222"/>
                <w:szCs w:val="22"/>
                <w:lang w:eastAsia="en-US"/>
              </w:rPr>
            </w:pPr>
          </w:p>
        </w:tc>
        <w:tc>
          <w:tcPr>
            <w:tcW w:w="1480" w:type="dxa"/>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177" w:type="dxa"/>
          </w:tcPr>
          <w:p w:rsidR="00FC3A09" w:rsidRPr="00FC3A09" w:rsidRDefault="00FC3A09" w:rsidP="00FC3A09">
            <w:pPr>
              <w:rPr>
                <w:rFonts w:eastAsia="Calibri"/>
                <w:color w:val="222222"/>
                <w:szCs w:val="22"/>
                <w:lang w:eastAsia="en-US"/>
              </w:rPr>
            </w:pPr>
          </w:p>
        </w:tc>
        <w:tc>
          <w:tcPr>
            <w:tcW w:w="1416" w:type="dxa"/>
            <w:vAlign w:val="center"/>
          </w:tcPr>
          <w:p w:rsidR="00FC3A09" w:rsidRPr="00FC3A09" w:rsidRDefault="00FC3A09" w:rsidP="00FC3A09">
            <w:pPr>
              <w:jc w:val="right"/>
              <w:rPr>
                <w:rFonts w:eastAsia="Calibri"/>
                <w:color w:val="222222"/>
                <w:szCs w:val="22"/>
                <w:lang w:eastAsia="en-US"/>
              </w:rPr>
            </w:pPr>
          </w:p>
        </w:tc>
        <w:tc>
          <w:tcPr>
            <w:tcW w:w="1417" w:type="dxa"/>
            <w:vAlign w:val="center"/>
          </w:tcPr>
          <w:p w:rsidR="00FC3A09" w:rsidRPr="00FC3A09" w:rsidRDefault="00FC3A09" w:rsidP="00FC3A09">
            <w:pPr>
              <w:jc w:val="right"/>
              <w:rPr>
                <w:rFonts w:eastAsia="Calibri"/>
                <w:color w:val="222222"/>
                <w:szCs w:val="22"/>
                <w:lang w:eastAsia="en-US"/>
              </w:rPr>
            </w:pPr>
          </w:p>
        </w:tc>
        <w:tc>
          <w:tcPr>
            <w:tcW w:w="1414"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610.900</w:t>
            </w:r>
          </w:p>
        </w:tc>
        <w:tc>
          <w:tcPr>
            <w:tcW w:w="127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549.400</w:t>
            </w:r>
          </w:p>
        </w:tc>
        <w:tc>
          <w:tcPr>
            <w:tcW w:w="1480"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61.500</w:t>
            </w:r>
          </w:p>
        </w:tc>
      </w:tr>
      <w:tr w:rsidR="00FC3A09" w:rsidRPr="00FC3A09" w:rsidTr="007D52A7">
        <w:tc>
          <w:tcPr>
            <w:tcW w:w="2177"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18.000.000</w:t>
            </w:r>
          </w:p>
        </w:tc>
        <w:tc>
          <w:tcPr>
            <w:tcW w:w="141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 xml:space="preserve">-  </w:t>
            </w:r>
          </w:p>
        </w:tc>
        <w:tc>
          <w:tcPr>
            <w:tcW w:w="1417"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414"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27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18.000.000</w:t>
            </w:r>
          </w:p>
        </w:tc>
        <w:tc>
          <w:tcPr>
            <w:tcW w:w="1480" w:type="dxa"/>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177" w:type="dxa"/>
          </w:tcPr>
          <w:p w:rsidR="00FC3A09" w:rsidRPr="00FC3A09" w:rsidRDefault="00FC3A09" w:rsidP="00FC3A09">
            <w:pPr>
              <w:rPr>
                <w:rFonts w:eastAsia="Calibri"/>
                <w:color w:val="222222"/>
                <w:szCs w:val="22"/>
                <w:lang w:eastAsia="en-US"/>
              </w:rPr>
            </w:pPr>
          </w:p>
        </w:tc>
        <w:tc>
          <w:tcPr>
            <w:tcW w:w="1416" w:type="dxa"/>
            <w:vAlign w:val="center"/>
          </w:tcPr>
          <w:p w:rsidR="00FC3A09" w:rsidRPr="00FC3A09" w:rsidRDefault="00FC3A09" w:rsidP="00FC3A09">
            <w:pPr>
              <w:jc w:val="right"/>
              <w:rPr>
                <w:rFonts w:eastAsia="Calibri"/>
                <w:color w:val="222222"/>
                <w:szCs w:val="22"/>
                <w:lang w:eastAsia="en-US"/>
              </w:rPr>
            </w:pPr>
          </w:p>
        </w:tc>
        <w:tc>
          <w:tcPr>
            <w:tcW w:w="1417" w:type="dxa"/>
            <w:vAlign w:val="center"/>
          </w:tcPr>
          <w:p w:rsidR="00FC3A09" w:rsidRPr="00FC3A09" w:rsidRDefault="00FC3A09" w:rsidP="00FC3A09">
            <w:pPr>
              <w:jc w:val="right"/>
              <w:rPr>
                <w:rFonts w:eastAsia="Calibri"/>
                <w:color w:val="222222"/>
                <w:szCs w:val="22"/>
                <w:lang w:eastAsia="en-US"/>
              </w:rPr>
            </w:pPr>
          </w:p>
        </w:tc>
        <w:tc>
          <w:tcPr>
            <w:tcW w:w="1414" w:type="dxa"/>
            <w:vAlign w:val="center"/>
          </w:tcPr>
          <w:p w:rsidR="00FC3A09" w:rsidRPr="00FC3A09" w:rsidRDefault="00FC3A09" w:rsidP="00FC3A09">
            <w:pPr>
              <w:jc w:val="right"/>
              <w:rPr>
                <w:rFonts w:eastAsia="Calibri"/>
                <w:color w:val="222222"/>
                <w:szCs w:val="22"/>
                <w:lang w:eastAsia="en-US"/>
              </w:rPr>
            </w:pPr>
          </w:p>
        </w:tc>
        <w:tc>
          <w:tcPr>
            <w:tcW w:w="127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19.459.800</w:t>
            </w:r>
          </w:p>
        </w:tc>
        <w:tc>
          <w:tcPr>
            <w:tcW w:w="1480" w:type="dxa"/>
            <w:vAlign w:val="center"/>
          </w:tcPr>
          <w:p w:rsidR="00FC3A09" w:rsidRPr="00FC3A09" w:rsidRDefault="00FC3A09" w:rsidP="00FC3A09">
            <w:pPr>
              <w:jc w:val="right"/>
              <w:rPr>
                <w:rFonts w:eastAsia="Calibri"/>
                <w:color w:val="222222"/>
                <w:szCs w:val="22"/>
                <w:lang w:eastAsia="en-US"/>
              </w:rPr>
            </w:pPr>
          </w:p>
        </w:tc>
      </w:tr>
      <w:tr w:rsidR="00FC3A09" w:rsidRPr="00FC3A09" w:rsidTr="007D52A7">
        <w:tc>
          <w:tcPr>
            <w:tcW w:w="2177"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2.000.000</w:t>
            </w:r>
          </w:p>
        </w:tc>
        <w:tc>
          <w:tcPr>
            <w:tcW w:w="141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417"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414"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27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w:t>
            </w:r>
          </w:p>
        </w:tc>
        <w:tc>
          <w:tcPr>
            <w:tcW w:w="1480"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2.000.000</w:t>
            </w:r>
          </w:p>
        </w:tc>
      </w:tr>
      <w:tr w:rsidR="00FC3A09" w:rsidRPr="00FC3A09" w:rsidTr="007D52A7">
        <w:tc>
          <w:tcPr>
            <w:tcW w:w="2177" w:type="dxa"/>
          </w:tcPr>
          <w:p w:rsidR="00FC3A09" w:rsidRPr="00FC3A09" w:rsidRDefault="00FC3A09" w:rsidP="00FC3A09">
            <w:pPr>
              <w:rPr>
                <w:rFonts w:eastAsia="Calibri"/>
                <w:color w:val="222222"/>
                <w:szCs w:val="22"/>
                <w:lang w:eastAsia="en-US"/>
              </w:rPr>
            </w:pPr>
          </w:p>
        </w:tc>
        <w:tc>
          <w:tcPr>
            <w:tcW w:w="1416" w:type="dxa"/>
            <w:vAlign w:val="center"/>
          </w:tcPr>
          <w:p w:rsidR="00FC3A09" w:rsidRPr="00FC3A09" w:rsidRDefault="00FC3A09" w:rsidP="00FC3A09">
            <w:pPr>
              <w:jc w:val="right"/>
              <w:rPr>
                <w:rFonts w:eastAsia="Calibri"/>
                <w:color w:val="222222"/>
                <w:szCs w:val="22"/>
                <w:lang w:eastAsia="en-US"/>
              </w:rPr>
            </w:pPr>
          </w:p>
        </w:tc>
        <w:tc>
          <w:tcPr>
            <w:tcW w:w="1417" w:type="dxa"/>
            <w:vAlign w:val="center"/>
          </w:tcPr>
          <w:p w:rsidR="00FC3A09" w:rsidRPr="00FC3A09" w:rsidRDefault="00FC3A09" w:rsidP="00FC3A09">
            <w:pPr>
              <w:jc w:val="right"/>
              <w:rPr>
                <w:rFonts w:eastAsia="Calibri"/>
                <w:color w:val="222222"/>
                <w:szCs w:val="22"/>
                <w:lang w:eastAsia="en-US"/>
              </w:rPr>
            </w:pPr>
          </w:p>
        </w:tc>
        <w:tc>
          <w:tcPr>
            <w:tcW w:w="1414" w:type="dxa"/>
            <w:vAlign w:val="center"/>
          </w:tcPr>
          <w:p w:rsidR="00FC3A09" w:rsidRPr="00FC3A09" w:rsidRDefault="00FC3A09" w:rsidP="00FC3A09">
            <w:pPr>
              <w:jc w:val="right"/>
              <w:rPr>
                <w:rFonts w:eastAsia="Calibri"/>
                <w:color w:val="222222"/>
                <w:szCs w:val="22"/>
                <w:lang w:eastAsia="en-US"/>
              </w:rPr>
            </w:pPr>
          </w:p>
        </w:tc>
        <w:tc>
          <w:tcPr>
            <w:tcW w:w="1276" w:type="dxa"/>
            <w:vAlign w:val="center"/>
          </w:tcPr>
          <w:p w:rsidR="00FC3A09" w:rsidRPr="00FC3A09" w:rsidRDefault="00FC3A09" w:rsidP="00FC3A09">
            <w:pPr>
              <w:jc w:val="right"/>
              <w:rPr>
                <w:rFonts w:eastAsia="Calibri"/>
                <w:color w:val="222222"/>
                <w:szCs w:val="22"/>
                <w:lang w:eastAsia="en-US"/>
              </w:rPr>
            </w:pPr>
          </w:p>
        </w:tc>
        <w:tc>
          <w:tcPr>
            <w:tcW w:w="1480"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2.169.900</w:t>
            </w:r>
          </w:p>
        </w:tc>
      </w:tr>
      <w:tr w:rsidR="00FC3A09" w:rsidRPr="00FC3A09" w:rsidTr="007D52A7">
        <w:tc>
          <w:tcPr>
            <w:tcW w:w="2177"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Per product (kostendrager)</w:t>
            </w:r>
          </w:p>
        </w:tc>
        <w:tc>
          <w:tcPr>
            <w:tcW w:w="1416" w:type="dxa"/>
            <w:vAlign w:val="center"/>
          </w:tcPr>
          <w:p w:rsidR="00FC3A09" w:rsidRPr="00FC3A09" w:rsidRDefault="00FC3A09" w:rsidP="00FC3A09">
            <w:pPr>
              <w:jc w:val="right"/>
              <w:rPr>
                <w:rFonts w:eastAsia="Calibri"/>
                <w:color w:val="222222"/>
                <w:szCs w:val="22"/>
                <w:lang w:eastAsia="en-US"/>
              </w:rPr>
            </w:pPr>
          </w:p>
        </w:tc>
        <w:tc>
          <w:tcPr>
            <w:tcW w:w="1417" w:type="dxa"/>
            <w:vAlign w:val="center"/>
          </w:tcPr>
          <w:p w:rsidR="00FC3A09" w:rsidRPr="00FC3A09" w:rsidRDefault="00FC3A09" w:rsidP="00FC3A09">
            <w:pPr>
              <w:jc w:val="right"/>
              <w:rPr>
                <w:rFonts w:eastAsia="Calibri"/>
                <w:color w:val="222222"/>
                <w:szCs w:val="22"/>
                <w:lang w:eastAsia="en-US"/>
              </w:rPr>
            </w:pPr>
          </w:p>
        </w:tc>
        <w:tc>
          <w:tcPr>
            <w:tcW w:w="1414" w:type="dxa"/>
            <w:vAlign w:val="center"/>
          </w:tcPr>
          <w:p w:rsidR="00FC3A09" w:rsidRPr="00FC3A09" w:rsidRDefault="00FC3A09" w:rsidP="00FC3A09">
            <w:pPr>
              <w:jc w:val="right"/>
              <w:rPr>
                <w:rFonts w:eastAsia="Calibri"/>
                <w:color w:val="222222"/>
                <w:szCs w:val="22"/>
                <w:lang w:eastAsia="en-US"/>
              </w:rPr>
            </w:pPr>
          </w:p>
        </w:tc>
        <w:tc>
          <w:tcPr>
            <w:tcW w:w="1276"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1.945,98</w:t>
            </w:r>
          </w:p>
        </w:tc>
        <w:tc>
          <w:tcPr>
            <w:tcW w:w="1480" w:type="dxa"/>
            <w:vAlign w:val="center"/>
          </w:tcPr>
          <w:p w:rsidR="00FC3A09" w:rsidRPr="00FC3A09" w:rsidRDefault="00FC3A09" w:rsidP="00FC3A09">
            <w:pPr>
              <w:jc w:val="right"/>
              <w:rPr>
                <w:rFonts w:eastAsia="Calibri"/>
                <w:color w:val="222222"/>
                <w:szCs w:val="22"/>
                <w:lang w:eastAsia="en-US"/>
              </w:rPr>
            </w:pPr>
            <w:r w:rsidRPr="00FC3A09">
              <w:rPr>
                <w:rFonts w:eastAsia="Calibri"/>
                <w:color w:val="222222"/>
                <w:szCs w:val="22"/>
                <w:lang w:eastAsia="en-US"/>
              </w:rPr>
              <w:t>216,99</w:t>
            </w:r>
          </w:p>
        </w:tc>
      </w:tr>
    </w:tbl>
    <w:p w:rsidR="00FC3A09" w:rsidRPr="00FC3A09" w:rsidRDefault="00FC3A09" w:rsidP="00FC3A09">
      <w:pPr>
        <w:rPr>
          <w:rFonts w:eastAsia="Calibri"/>
          <w:color w:val="222222"/>
          <w:szCs w:val="22"/>
          <w:lang w:eastAsia="en-US"/>
        </w:rPr>
      </w:pPr>
    </w:p>
    <w:p w:rsidR="00FC3A09" w:rsidRPr="00FC3A09" w:rsidRDefault="00FC3A09" w:rsidP="00FC3A09">
      <w:pPr>
        <w:rPr>
          <w:szCs w:val="22"/>
        </w:rPr>
      </w:pPr>
      <w:r w:rsidRPr="00FC3A09">
        <w:rPr>
          <w:szCs w:val="22"/>
        </w:rPr>
        <w:t>Toelichting op het schema.</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De onderneming heeft een oppervlakte van 5.000 m2. De kosten van de afdeling huisvesting bedragen € 200.000. Dit leidt tot een tarief van € 100.000 / 5.000 = € 40 per m2. De € 200.000 aan huisvestingkosten worden als volgt verdeeld: Fabriek: 4.000 x € 40 = € 160.000. Verkoop 600 x € 40 = € 24.000. Personeelszaken 300 x € 40 = € 12.000. Directie 100 x € 40 = € 4.000. Deze bedragen </w:t>
      </w:r>
      <w:r w:rsidRPr="00FC3A09">
        <w:rPr>
          <w:rFonts w:eastAsia="Calibri"/>
          <w:color w:val="222222"/>
          <w:szCs w:val="22"/>
          <w:lang w:eastAsia="en-US"/>
        </w:rPr>
        <w:lastRenderedPageBreak/>
        <w:t>worden doorbelast vanuit de hulpkostenplaats Huisvesting naar de hulpkostenplaatsen Personeelszaken en Directie en ook naar de hoofdkostenplaatsen Productie en Verkoop.</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De </w:t>
      </w:r>
      <w:proofErr w:type="spellStart"/>
      <w:r w:rsidRPr="00FC3A09">
        <w:rPr>
          <w:rFonts w:eastAsia="Calibri"/>
          <w:color w:val="222222"/>
          <w:szCs w:val="22"/>
          <w:lang w:eastAsia="en-US"/>
        </w:rPr>
        <w:t>eerstbelaste</w:t>
      </w:r>
      <w:proofErr w:type="spellEnd"/>
      <w:r w:rsidRPr="00FC3A09">
        <w:rPr>
          <w:rFonts w:eastAsia="Calibri"/>
          <w:color w:val="222222"/>
          <w:szCs w:val="22"/>
          <w:lang w:eastAsia="en-US"/>
        </w:rPr>
        <w:t xml:space="preserve"> kosten van Personeelszaken bedragen € 828.000. Daar komt een bedrag van € 12.000 bij aan doorbelaste huisvestingkosten. De totaal door te belasten kosten van Personeelszaken zijn € 840.000. Deze moeten worden doorbelast aan Directie, Fabriek en Verkoop, totaal 300 personeelsleden. Dit leidt tot een tarief van € 840.000 / 300 = € 2.800.</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De € 840.000 aan kosten Personeelszaken worden als volgt verdeeld: Fabriek 268 x € 2.800 = €750.400. Verkoop 30 x € 2.800 = € 84.000. Directie 2 x € 2.800 = € 5.600.</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Directie heeft € 601.300 aan </w:t>
      </w:r>
      <w:proofErr w:type="spellStart"/>
      <w:r w:rsidRPr="00FC3A09">
        <w:rPr>
          <w:rFonts w:eastAsia="Calibri"/>
          <w:color w:val="222222"/>
          <w:szCs w:val="22"/>
          <w:lang w:eastAsia="en-US"/>
        </w:rPr>
        <w:t>eerstbelaste</w:t>
      </w:r>
      <w:proofErr w:type="spellEnd"/>
      <w:r w:rsidRPr="00FC3A09">
        <w:rPr>
          <w:rFonts w:eastAsia="Calibri"/>
          <w:color w:val="222222"/>
          <w:szCs w:val="22"/>
          <w:lang w:eastAsia="en-US"/>
        </w:rPr>
        <w:t xml:space="preserve"> kosten. Daarbij komen bedragen van € 4.000 aan doorbelaste huisvestingskosten en van € 5.600 aan doorbelaste kosten van Personeelszaken. De totaal door te belasten kosten van Directie zijn € 601.300 + € 4.000 + € 5.600 = € 610.900. Deze moeten worden doorbelast aan de hoofdkostenplaatsen Fabriek en Verkoop, totaal 298 personeelsleden. Dit leidt tot een tarief van € 610.900 / 298 = € 2.050.</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De € 610.900 aan Directiekosten worden als volgt verdeeld: Fabriek 268 x € 2.050 = € 549.400. Verkoop 30 x € 2.050 = € 61.500.</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De hoofdkostenplaats Fabriek heeft € 18.000.000 aan </w:t>
      </w:r>
      <w:proofErr w:type="spellStart"/>
      <w:r w:rsidRPr="00FC3A09">
        <w:rPr>
          <w:rFonts w:eastAsia="Calibri"/>
          <w:color w:val="222222"/>
          <w:szCs w:val="22"/>
          <w:lang w:eastAsia="en-US"/>
        </w:rPr>
        <w:t>eerstbelaste</w:t>
      </w:r>
      <w:proofErr w:type="spellEnd"/>
      <w:r w:rsidRPr="00FC3A09">
        <w:rPr>
          <w:rFonts w:eastAsia="Calibri"/>
          <w:color w:val="222222"/>
          <w:szCs w:val="22"/>
          <w:lang w:eastAsia="en-US"/>
        </w:rPr>
        <w:t xml:space="preserve"> kosten. Daarbij komen aan doorbelaste huisvestingskosten € 160.000, aan doorbelaste kosten personeelszaken € 750.400 en aan doorbelaste directiekosten € 549.400. Het totaal komt op €19.459.800. Als er 10.000 identieke producten gemaakt worden, is de fabricagekostprijs van één product (kostendrager) € 1.945,98.</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De hoofdkostenplaats Verkoop heeft € 2.000.000 aan </w:t>
      </w:r>
      <w:proofErr w:type="spellStart"/>
      <w:r w:rsidRPr="00FC3A09">
        <w:rPr>
          <w:rFonts w:eastAsia="Calibri"/>
          <w:color w:val="222222"/>
          <w:szCs w:val="22"/>
          <w:lang w:eastAsia="en-US"/>
        </w:rPr>
        <w:t>eerstbelaste</w:t>
      </w:r>
      <w:proofErr w:type="spellEnd"/>
      <w:r w:rsidRPr="00FC3A09">
        <w:rPr>
          <w:rFonts w:eastAsia="Calibri"/>
          <w:color w:val="222222"/>
          <w:szCs w:val="22"/>
          <w:lang w:eastAsia="en-US"/>
        </w:rPr>
        <w:t xml:space="preserve"> kosten. Daarbij komen aan doorbelaste huisvestingskosten € 24.000, aan doorbelaste kosten personeelszaken € 84.400 en aan doorbelaste directiekosten € 61.500. Het totaal komt op € 2.169.900. Als er 10.000 identieke producten verkocht worden, moet in één verkocht product (kostendrager) aan verkoopkosten worden opgenomen een bedrag van € 216,99.</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EXAMEN 8</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Andere belangrijke taken van P&amp;O:</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loopbaanontwikkeling;</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leren en ontwikkelen;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arbeidsvoorwaarden;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overlegorganen;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werkoverleg.</w:t>
      </w:r>
    </w:p>
    <w:p w:rsidR="00FC3A09" w:rsidRPr="00FC3A09" w:rsidRDefault="00FC3A09" w:rsidP="00FC3A09">
      <w:pPr>
        <w:rPr>
          <w:rFonts w:eastAsia="Calibri"/>
          <w:szCs w:val="22"/>
          <w:lang w:eastAsia="en-US"/>
        </w:rPr>
      </w:pPr>
    </w:p>
    <w:p w:rsidR="00FC3A09" w:rsidRPr="00FC3A09" w:rsidRDefault="00FC3A09" w:rsidP="00FC3A09">
      <w:pPr>
        <w:shd w:val="clear" w:color="auto" w:fill="FFFFFF"/>
        <w:spacing w:line="192" w:lineRule="atLeast"/>
        <w:rPr>
          <w:b/>
          <w:color w:val="000000"/>
          <w:szCs w:val="22"/>
        </w:rPr>
      </w:pPr>
      <w:r w:rsidRPr="00FC3A09">
        <w:rPr>
          <w:rFonts w:eastAsia="Calibri"/>
          <w:b/>
          <w:szCs w:val="22"/>
          <w:lang w:eastAsia="en-US"/>
        </w:rPr>
        <w:t xml:space="preserve">Vraag </w:t>
      </w:r>
      <w:r w:rsidRPr="00FC3A09">
        <w:rPr>
          <w:b/>
          <w:color w:val="000000"/>
          <w:szCs w:val="22"/>
        </w:rPr>
        <w:t>2.</w:t>
      </w:r>
    </w:p>
    <w:p w:rsidR="00FC3A09" w:rsidRPr="00FC3A09" w:rsidRDefault="00FC3A09" w:rsidP="00FC3A09">
      <w:pPr>
        <w:shd w:val="clear" w:color="auto" w:fill="FFFFFF"/>
        <w:spacing w:line="192" w:lineRule="atLeast"/>
        <w:rPr>
          <w:color w:val="000000"/>
          <w:szCs w:val="22"/>
        </w:rPr>
      </w:pPr>
      <w:r w:rsidRPr="00FC3A09">
        <w:rPr>
          <w:color w:val="000000"/>
          <w:szCs w:val="22"/>
        </w:rPr>
        <w:t>Natuur en arbeid zijn de oorspronkelijke (primaire) productiefactoren. Kapitaal wordt wel als afgeleide productiefactor beschouwd en ondernemerschap is een bijzondere vorm van arbeid.</w:t>
      </w:r>
    </w:p>
    <w:p w:rsidR="00FC3A09" w:rsidRPr="00FC3A09" w:rsidRDefault="00FC3A09" w:rsidP="00FC3A09">
      <w:pPr>
        <w:shd w:val="clear" w:color="auto" w:fill="FFFFFF"/>
        <w:spacing w:line="192" w:lineRule="atLeast"/>
        <w:rPr>
          <w:color w:val="000000"/>
          <w:szCs w:val="22"/>
        </w:rPr>
      </w:pPr>
    </w:p>
    <w:p w:rsidR="00FC3A09" w:rsidRPr="00FC3A09" w:rsidRDefault="00FC3A09" w:rsidP="00FC3A09">
      <w:pPr>
        <w:rPr>
          <w:rFonts w:eastAsia="Calibri"/>
          <w:b/>
          <w:szCs w:val="22"/>
          <w:lang w:eastAsia="en-US"/>
        </w:rPr>
      </w:pPr>
      <w:r w:rsidRPr="00FC3A09">
        <w:rPr>
          <w:rFonts w:eastAsia="Calibri"/>
          <w:b/>
          <w:szCs w:val="22"/>
          <w:lang w:eastAsia="en-US"/>
        </w:rPr>
        <w:t>Vraag 3.</w:t>
      </w:r>
    </w:p>
    <w:p w:rsidR="00FC3A09" w:rsidRPr="00FC3A09" w:rsidRDefault="00FC3A09" w:rsidP="00FC3A09">
      <w:pPr>
        <w:rPr>
          <w:rFonts w:eastAsia="Calibri"/>
          <w:szCs w:val="22"/>
          <w:lang w:eastAsia="en-US"/>
        </w:rPr>
      </w:pPr>
      <w:r w:rsidRPr="00FC3A09">
        <w:rPr>
          <w:rFonts w:eastAsia="Calibri"/>
          <w:szCs w:val="22"/>
          <w:lang w:eastAsia="en-US"/>
        </w:rPr>
        <w:t>Direct marketing kanalen voor rechtstreeks contact met de individuele klant:</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post (direct mail);</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telefoon (telemarketing);</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e-mail;</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social media.</w:t>
      </w:r>
    </w:p>
    <w:p w:rsidR="00FC3A09" w:rsidRPr="00FC3A09" w:rsidRDefault="00FC3A09" w:rsidP="00FC3A09">
      <w:pPr>
        <w:contextualSpacing/>
        <w:rPr>
          <w:rFonts w:eastAsia="Calibri"/>
          <w:szCs w:val="22"/>
          <w:lang w:eastAsia="en-US"/>
        </w:rPr>
      </w:pPr>
    </w:p>
    <w:p w:rsidR="00FC3A09" w:rsidRPr="00FC3A09" w:rsidRDefault="00FC3A09" w:rsidP="00FC3A09">
      <w:pPr>
        <w:contextualSpacing/>
        <w:rPr>
          <w:rFonts w:eastAsia="Calibri"/>
          <w:szCs w:val="22"/>
          <w:lang w:eastAsia="en-US"/>
        </w:rPr>
      </w:pPr>
      <w:r w:rsidRPr="00FC3A09">
        <w:rPr>
          <w:rFonts w:eastAsia="Calibri"/>
          <w:szCs w:val="22"/>
          <w:lang w:eastAsia="en-US"/>
        </w:rPr>
        <w:t>Vaak wordt men uitgenodigd, de website van de onderneming te bezoeken.</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Massacommunicatie ontstaat als iemand iets belangrijk v</w:t>
      </w:r>
      <w:r w:rsidR="007D52A7">
        <w:rPr>
          <w:rFonts w:eastAsia="Calibri"/>
          <w:szCs w:val="22"/>
          <w:lang w:eastAsia="en-US"/>
        </w:rPr>
        <w:t>indt voor iedereen in de gemeen</w:t>
      </w:r>
      <w:r w:rsidRPr="00FC3A09">
        <w:rPr>
          <w:rFonts w:eastAsia="Calibri"/>
          <w:szCs w:val="22"/>
          <w:lang w:eastAsia="en-US"/>
        </w:rPr>
        <w:t>schap en velen daarvoor belangstelling hebben.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Spelregels voor een goede discussie:</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elkaar laten uitpraten;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naar elkaars argumenten luisteren;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openstaan voor elkaars mening;</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argumenten op de inhoud bestrijden, niet op de persoon spelen;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geen dingen erbij halen die er niet bij horen;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op basis van gelijkwaardigheid discussiëren, geen autoriteit gebruiken (bijvoorbeeld door de leidinggevende);</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rationeel blijven en zorgen dat de argumenten geldig zijn (juist onderwerp) en juist zijn (inhoud klopt);</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niet alleen discussiëren om te winnen. Het gaat om het beste standpunt.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 xml:space="preserve">Lange termijn: vanaf 3 jaar. </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Middellange termijn: 1 tot 2 jaar.</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Korte termijn: korter dan 1 jaar</w:t>
      </w:r>
    </w:p>
    <w:p w:rsidR="00FC3A09" w:rsidRPr="00FC3A09" w:rsidRDefault="007D52A7" w:rsidP="00FC3A09">
      <w:pPr>
        <w:spacing w:before="100" w:beforeAutospacing="1"/>
        <w:rPr>
          <w:b/>
          <w:szCs w:val="22"/>
        </w:rPr>
      </w:pPr>
      <w:r>
        <w:rPr>
          <w:rFonts w:eastAsia="Calibri"/>
          <w:b/>
          <w:szCs w:val="22"/>
          <w:lang w:eastAsia="en-US"/>
        </w:rPr>
        <w:t>V</w:t>
      </w:r>
      <w:r w:rsidR="00FC3A09" w:rsidRPr="00FC3A09">
        <w:rPr>
          <w:rFonts w:eastAsia="Calibri"/>
          <w:b/>
          <w:szCs w:val="22"/>
          <w:lang w:eastAsia="en-US"/>
        </w:rPr>
        <w:t xml:space="preserve">raag </w:t>
      </w:r>
      <w:r w:rsidR="00FC3A09" w:rsidRPr="00FC3A09">
        <w:rPr>
          <w:b/>
          <w:szCs w:val="22"/>
        </w:rPr>
        <w:t xml:space="preserve">7. </w:t>
      </w:r>
    </w:p>
    <w:p w:rsidR="00FC3A09" w:rsidRPr="00FC3A09" w:rsidRDefault="00FC3A09" w:rsidP="00FC3A09">
      <w:pPr>
        <w:rPr>
          <w:szCs w:val="22"/>
        </w:rPr>
      </w:pPr>
      <w:r w:rsidRPr="00FC3A09">
        <w:rPr>
          <w:szCs w:val="22"/>
        </w:rPr>
        <w:t>Bij werkstructurering onderscheidt men werkextrinsieke en werkintrinsieke factoren.</w:t>
      </w:r>
    </w:p>
    <w:p w:rsidR="00FC3A09" w:rsidRPr="00FC3A09" w:rsidRDefault="00FC3A09" w:rsidP="00FC3A09">
      <w:pPr>
        <w:rPr>
          <w:szCs w:val="22"/>
        </w:rPr>
      </w:pPr>
      <w:r w:rsidRPr="00FC3A09">
        <w:rPr>
          <w:szCs w:val="22"/>
        </w:rPr>
        <w:t>Werkextrinsieke factoren hebben betrekking op de werkomgeving, het werkklimaat. Werkintrinsieke factoren hebben betrekking op het werk zelf.</w:t>
      </w:r>
    </w:p>
    <w:p w:rsidR="00FC3A09" w:rsidRPr="00FC3A09" w:rsidRDefault="00FC3A09" w:rsidP="00FC3A09">
      <w:pPr>
        <w:rPr>
          <w:szCs w:val="22"/>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szCs w:val="22"/>
        </w:rPr>
      </w:pPr>
      <w:r w:rsidRPr="00FC3A09">
        <w:rPr>
          <w:rFonts w:eastAsia="Calibri"/>
          <w:b/>
          <w:szCs w:val="22"/>
          <w:lang w:eastAsia="en-US"/>
        </w:rPr>
        <w:lastRenderedPageBreak/>
        <w:t>Vraag 8.</w:t>
      </w:r>
    </w:p>
    <w:p w:rsidR="00FC3A09" w:rsidRPr="00FC3A09" w:rsidRDefault="00FC3A09" w:rsidP="00FC3A09">
      <w:pPr>
        <w:rPr>
          <w:rFonts w:eastAsia="Calibri"/>
          <w:szCs w:val="22"/>
          <w:lang w:eastAsia="en-US"/>
        </w:rPr>
      </w:pPr>
      <w:r w:rsidRPr="00FC3A09">
        <w:rPr>
          <w:rFonts w:eastAsia="Calibri"/>
          <w:szCs w:val="22"/>
          <w:lang w:eastAsia="en-US"/>
        </w:rPr>
        <w:t>Ondernemingen passen meestal marktsegmentatie toe:</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Verschillende deelmarkten moeten worden onderscheiden, omdat elke deelmarkt een eigen specifieke marketingstrategie vereis, die speciaal effectief is voor de desbetreffende deelmarkt.</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Ondernemingen richten zich meestal niet op alle marktsegmenten, maar op een deel ervan.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Metacommunicatie is het communiceren over de communicatie zelf, bijvoorbeeld over:</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de toon van de boodschap;</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de bedoelde onderliggende betekenis;</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de verschillende aspecten van de boodschap.</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Mensen kunnen deelnemen in een NCD om de volgende redenen: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Gebrek aan actieve kennis van de andere taal, gecombineerd met een goede passieve kennis. Meestal duurt het langer voor een persoon om een vreemde taal vloeiend te leren spreken dan om deze taal te begrijpen wanneer hij wordt gesproken.</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Etnische markering: het gebruik van een voorkeurtaal om te benadrukken dat een persoon behoort tot een bepaalde culturele of etnische groep.</w:t>
      </w:r>
    </w:p>
    <w:p w:rsidR="00FC3A09" w:rsidRPr="00FC3A09" w:rsidRDefault="00FC3A09" w:rsidP="00F21D08">
      <w:pPr>
        <w:numPr>
          <w:ilvl w:val="0"/>
          <w:numId w:val="12"/>
        </w:numPr>
        <w:ind w:left="426"/>
        <w:contextualSpacing/>
        <w:rPr>
          <w:rFonts w:eastAsia="Calibri"/>
          <w:szCs w:val="22"/>
          <w:lang w:eastAsia="en-US"/>
        </w:rPr>
      </w:pPr>
      <w:r w:rsidRPr="00FC3A09">
        <w:rPr>
          <w:rFonts w:eastAsia="Calibri"/>
          <w:szCs w:val="22"/>
          <w:lang w:eastAsia="en-US"/>
        </w:rPr>
        <w:t>Een derde reden voor de uitoefening van een NCD ligt op het persoonlijke niveau. In een discussie willen mensen begrip creëren om gemeenschappelijke kenmerken te benadrukken. Echter wanneer dit begrip niet aanwezig is, omdat deelnemers aan de discussie een sterke afkeer voor elkaar voelen, nemen ze afstand van elkaar door de verschillen te benadrukken. Een mogelijkheid hiertoe is het gebruik van verschillende talen.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szCs w:val="22"/>
          <w:lang w:eastAsia="en-US"/>
        </w:rPr>
        <w:t>Onjuist. NVP is de afkorting van Nederlandse Vereniging voor Personeelsmanagement &amp; Organisatieontwikkeling</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Juist.</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b. Bij organisaties onderscheidt men vijf cultuurtypen;</w:t>
      </w:r>
    </w:p>
    <w:p w:rsidR="00FC3A09" w:rsidRPr="00FC3A09" w:rsidRDefault="00FC3A09" w:rsidP="00FC3A09">
      <w:pPr>
        <w:rPr>
          <w:rFonts w:eastAsia="Calibri"/>
          <w:szCs w:val="22"/>
          <w:lang w:eastAsia="en-US"/>
        </w:rPr>
      </w:pPr>
      <w:r w:rsidRPr="00FC3A09">
        <w:rPr>
          <w:rFonts w:eastAsia="Calibri"/>
          <w:szCs w:val="22"/>
          <w:lang w:eastAsia="en-US"/>
        </w:rPr>
        <w:t>c. Een strategieverandering slaagt alleen als ook de ondernemingscultuur verandert.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b. Analyseren van knelpunten in de organisatiestructuur en aandragen van oplossingen;</w:t>
      </w:r>
    </w:p>
    <w:p w:rsidR="00FC3A09" w:rsidRPr="00FC3A09" w:rsidRDefault="00FC3A09" w:rsidP="00FC3A09">
      <w:pPr>
        <w:rPr>
          <w:rFonts w:eastAsia="Calibri"/>
          <w:szCs w:val="22"/>
          <w:lang w:eastAsia="en-US"/>
        </w:rPr>
      </w:pPr>
      <w:r w:rsidRPr="00FC3A09">
        <w:rPr>
          <w:rFonts w:eastAsia="Calibri"/>
          <w:szCs w:val="22"/>
          <w:lang w:eastAsia="en-US"/>
        </w:rPr>
        <w:t>d. Bewaken van budgetten en signaleren van knelpunten.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15.</w:t>
      </w:r>
    </w:p>
    <w:p w:rsidR="00FC3A09" w:rsidRPr="00FC3A09" w:rsidRDefault="00FC3A09" w:rsidP="00FC3A09">
      <w:pPr>
        <w:rPr>
          <w:rFonts w:eastAsia="Calibri"/>
          <w:szCs w:val="22"/>
          <w:lang w:eastAsia="en-US"/>
        </w:rPr>
      </w:pPr>
      <w:r w:rsidRPr="00FC3A09">
        <w:rPr>
          <w:rFonts w:eastAsia="Calibri"/>
          <w:szCs w:val="22"/>
          <w:lang w:eastAsia="en-US"/>
        </w:rPr>
        <w:t>d. taakverrijking, taakverruiming en taakgroepen.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d. Promotie.</w:t>
      </w:r>
    </w:p>
    <w:p w:rsidR="00FC3A09" w:rsidRPr="00FC3A09" w:rsidRDefault="00FC3A09" w:rsidP="00FC3A09">
      <w:pPr>
        <w:contextualSpacing/>
        <w:rPr>
          <w:rFonts w:eastAsia="Calibri"/>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contextualSpacing/>
        <w:rPr>
          <w:rFonts w:eastAsia="Calibri"/>
          <w:b/>
          <w:szCs w:val="22"/>
          <w:lang w:eastAsia="en-US"/>
        </w:rPr>
      </w:pPr>
      <w:r w:rsidRPr="00FC3A09">
        <w:rPr>
          <w:rFonts w:eastAsia="Calibri"/>
          <w:b/>
          <w:szCs w:val="22"/>
          <w:lang w:eastAsia="en-US"/>
        </w:rPr>
        <w:lastRenderedPageBreak/>
        <w:t>Vraag 17.</w:t>
      </w:r>
    </w:p>
    <w:tbl>
      <w:tblPr>
        <w:tblStyle w:val="Tabelraster1"/>
        <w:tblW w:w="9498" w:type="dxa"/>
        <w:tblInd w:w="108" w:type="dxa"/>
        <w:tblLayout w:type="fixed"/>
        <w:tblLook w:val="04A0" w:firstRow="1" w:lastRow="0" w:firstColumn="1" w:lastColumn="0" w:noHBand="0" w:noVBand="1"/>
      </w:tblPr>
      <w:tblGrid>
        <w:gridCol w:w="4959"/>
        <w:gridCol w:w="1477"/>
        <w:gridCol w:w="1477"/>
        <w:gridCol w:w="1585"/>
      </w:tblGrid>
      <w:tr w:rsidR="00FC3A09" w:rsidRPr="00FC3A09" w:rsidTr="007D52A7">
        <w:tc>
          <w:tcPr>
            <w:tcW w:w="4959"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Geldstromen in een kasstroomoverzicht</w:t>
            </w:r>
          </w:p>
        </w:tc>
        <w:tc>
          <w:tcPr>
            <w:tcW w:w="1477"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Operationele activiteiten</w:t>
            </w:r>
          </w:p>
        </w:tc>
        <w:tc>
          <w:tcPr>
            <w:tcW w:w="1477" w:type="dxa"/>
          </w:tcPr>
          <w:p w:rsidR="00FC3A09" w:rsidRPr="00FC3A09" w:rsidRDefault="00FC3A09" w:rsidP="00FC3A09">
            <w:pPr>
              <w:contextualSpacing/>
              <w:rPr>
                <w:rFonts w:eastAsia="Calibri"/>
                <w:b/>
                <w:szCs w:val="22"/>
                <w:lang w:eastAsia="en-US"/>
              </w:rPr>
            </w:pPr>
            <w:proofErr w:type="spellStart"/>
            <w:r w:rsidRPr="00FC3A09">
              <w:rPr>
                <w:rFonts w:eastAsia="Calibri"/>
                <w:b/>
                <w:szCs w:val="22"/>
                <w:lang w:eastAsia="en-US"/>
              </w:rPr>
              <w:t>Investerings-activiteiten</w:t>
            </w:r>
            <w:proofErr w:type="spellEnd"/>
          </w:p>
        </w:tc>
        <w:tc>
          <w:tcPr>
            <w:tcW w:w="1585" w:type="dxa"/>
          </w:tcPr>
          <w:p w:rsidR="00FC3A09" w:rsidRPr="00FC3A09" w:rsidRDefault="00FC3A09" w:rsidP="00FC3A09">
            <w:pPr>
              <w:contextualSpacing/>
              <w:rPr>
                <w:rFonts w:eastAsia="Calibri"/>
                <w:b/>
                <w:szCs w:val="22"/>
                <w:lang w:eastAsia="en-US"/>
              </w:rPr>
            </w:pPr>
            <w:proofErr w:type="spellStart"/>
            <w:r w:rsidRPr="00FC3A09">
              <w:rPr>
                <w:rFonts w:eastAsia="Calibri"/>
                <w:b/>
                <w:szCs w:val="22"/>
                <w:lang w:eastAsia="en-US"/>
              </w:rPr>
              <w:t>Financierings-activiteiten</w:t>
            </w:r>
            <w:proofErr w:type="spellEnd"/>
          </w:p>
        </w:tc>
      </w:tr>
      <w:tr w:rsidR="00FC3A09" w:rsidRPr="00FC3A09" w:rsidTr="007D52A7">
        <w:tc>
          <w:tcPr>
            <w:tcW w:w="4959" w:type="dxa"/>
          </w:tcPr>
          <w:p w:rsidR="00FC3A09" w:rsidRPr="00FC3A09" w:rsidRDefault="00FC3A09" w:rsidP="00FC3A09">
            <w:pPr>
              <w:contextualSpacing/>
              <w:rPr>
                <w:rFonts w:eastAsia="Calibri"/>
                <w:szCs w:val="22"/>
                <w:lang w:eastAsia="en-US"/>
              </w:rPr>
            </w:pPr>
            <w:r w:rsidRPr="00FC3A09">
              <w:rPr>
                <w:rFonts w:eastAsia="Calibri"/>
                <w:szCs w:val="22"/>
                <w:lang w:eastAsia="en-US"/>
              </w:rPr>
              <w:t>Geldstromen die voortvloeien uit aankopen en verkopen van machines, auto’s enz.</w:t>
            </w:r>
          </w:p>
        </w:tc>
        <w:tc>
          <w:tcPr>
            <w:tcW w:w="1477" w:type="dxa"/>
            <w:vAlign w:val="center"/>
          </w:tcPr>
          <w:p w:rsidR="00FC3A09" w:rsidRPr="00FC3A09" w:rsidRDefault="00FC3A09" w:rsidP="00FC3A09">
            <w:pPr>
              <w:contextualSpacing/>
              <w:jc w:val="center"/>
              <w:rPr>
                <w:rFonts w:eastAsia="Calibri"/>
                <w:szCs w:val="22"/>
                <w:lang w:eastAsia="en-US"/>
              </w:rPr>
            </w:pPr>
          </w:p>
        </w:tc>
        <w:tc>
          <w:tcPr>
            <w:tcW w:w="147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585" w:type="dxa"/>
            <w:vAlign w:val="center"/>
          </w:tcPr>
          <w:p w:rsidR="00FC3A09" w:rsidRPr="00FC3A09" w:rsidRDefault="00FC3A09" w:rsidP="00FC3A09">
            <w:pPr>
              <w:contextualSpacing/>
              <w:jc w:val="center"/>
              <w:rPr>
                <w:rFonts w:eastAsia="Calibri"/>
                <w:szCs w:val="22"/>
                <w:lang w:eastAsia="en-US"/>
              </w:rPr>
            </w:pPr>
          </w:p>
        </w:tc>
      </w:tr>
      <w:tr w:rsidR="00FC3A09" w:rsidRPr="00FC3A09" w:rsidTr="007D52A7">
        <w:tc>
          <w:tcPr>
            <w:tcW w:w="4959" w:type="dxa"/>
          </w:tcPr>
          <w:p w:rsidR="00FC3A09" w:rsidRPr="00FC3A09" w:rsidRDefault="00FC3A09" w:rsidP="00FC3A09">
            <w:pPr>
              <w:contextualSpacing/>
              <w:rPr>
                <w:rFonts w:eastAsia="Calibri"/>
                <w:szCs w:val="22"/>
                <w:lang w:eastAsia="en-US"/>
              </w:rPr>
            </w:pPr>
            <w:r w:rsidRPr="00FC3A09">
              <w:rPr>
                <w:rFonts w:eastAsia="Calibri"/>
                <w:szCs w:val="22"/>
                <w:lang w:eastAsia="en-US"/>
              </w:rPr>
              <w:t>Geldstromen die voortvloeien uit het aantrekken of afstoten van vermogen, zoals bijvoorbeeld de uitgifte van een obligatielening of het aflossen van bankkrediet.</w:t>
            </w:r>
          </w:p>
        </w:tc>
        <w:tc>
          <w:tcPr>
            <w:tcW w:w="1477" w:type="dxa"/>
            <w:vAlign w:val="center"/>
          </w:tcPr>
          <w:p w:rsidR="00FC3A09" w:rsidRPr="00FC3A09" w:rsidRDefault="00FC3A09" w:rsidP="00FC3A09">
            <w:pPr>
              <w:contextualSpacing/>
              <w:jc w:val="center"/>
              <w:rPr>
                <w:rFonts w:eastAsia="Calibri"/>
                <w:szCs w:val="22"/>
                <w:lang w:eastAsia="en-US"/>
              </w:rPr>
            </w:pPr>
          </w:p>
        </w:tc>
        <w:tc>
          <w:tcPr>
            <w:tcW w:w="1477" w:type="dxa"/>
            <w:vAlign w:val="center"/>
          </w:tcPr>
          <w:p w:rsidR="00FC3A09" w:rsidRPr="00FC3A09" w:rsidRDefault="00FC3A09" w:rsidP="00FC3A09">
            <w:pPr>
              <w:contextualSpacing/>
              <w:jc w:val="center"/>
              <w:rPr>
                <w:rFonts w:eastAsia="Calibri"/>
                <w:szCs w:val="22"/>
                <w:lang w:eastAsia="en-US"/>
              </w:rPr>
            </w:pPr>
          </w:p>
        </w:tc>
        <w:tc>
          <w:tcPr>
            <w:tcW w:w="1585"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7D52A7">
        <w:tc>
          <w:tcPr>
            <w:tcW w:w="4959" w:type="dxa"/>
          </w:tcPr>
          <w:p w:rsidR="00FC3A09" w:rsidRPr="00FC3A09" w:rsidRDefault="00FC3A09" w:rsidP="00FC3A09">
            <w:pPr>
              <w:contextualSpacing/>
              <w:rPr>
                <w:rFonts w:eastAsia="Calibri"/>
                <w:szCs w:val="22"/>
                <w:lang w:eastAsia="en-US"/>
              </w:rPr>
            </w:pPr>
            <w:r w:rsidRPr="00FC3A09">
              <w:rPr>
                <w:rFonts w:eastAsia="Calibri"/>
                <w:szCs w:val="22"/>
                <w:lang w:eastAsia="en-US"/>
              </w:rPr>
              <w:t>Geldstromen die voortvloeien uit de bedrijfsvoering: debiteuren, crediteuren, voorraden enz.</w:t>
            </w:r>
          </w:p>
        </w:tc>
        <w:tc>
          <w:tcPr>
            <w:tcW w:w="1477"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477" w:type="dxa"/>
            <w:vAlign w:val="center"/>
          </w:tcPr>
          <w:p w:rsidR="00FC3A09" w:rsidRPr="00FC3A09" w:rsidRDefault="00FC3A09" w:rsidP="00FC3A09">
            <w:pPr>
              <w:contextualSpacing/>
              <w:jc w:val="center"/>
              <w:rPr>
                <w:rFonts w:eastAsia="Calibri"/>
                <w:szCs w:val="22"/>
                <w:lang w:eastAsia="en-US"/>
              </w:rPr>
            </w:pPr>
          </w:p>
        </w:tc>
        <w:tc>
          <w:tcPr>
            <w:tcW w:w="1585" w:type="dxa"/>
            <w:vAlign w:val="center"/>
          </w:tcPr>
          <w:p w:rsidR="00FC3A09" w:rsidRPr="00FC3A09" w:rsidRDefault="00FC3A09" w:rsidP="00FC3A09">
            <w:pPr>
              <w:contextualSpacing/>
              <w:jc w:val="center"/>
              <w:rPr>
                <w:rFonts w:eastAsia="Calibri"/>
                <w:szCs w:val="22"/>
                <w:lang w:eastAsia="en-US"/>
              </w:rPr>
            </w:pP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18.</w:t>
      </w:r>
    </w:p>
    <w:p w:rsidR="00FC3A09" w:rsidRPr="00FC3A09" w:rsidRDefault="00FC3A09" w:rsidP="00FC3A09">
      <w:pPr>
        <w:rPr>
          <w:rFonts w:eastAsia="Calibri"/>
          <w:color w:val="222222"/>
          <w:szCs w:val="22"/>
          <w:lang w:eastAsia="en-US"/>
        </w:rPr>
      </w:pPr>
    </w:p>
    <w:tbl>
      <w:tblPr>
        <w:tblStyle w:val="Tabelraster1"/>
        <w:tblW w:w="0" w:type="auto"/>
        <w:tblInd w:w="108" w:type="dxa"/>
        <w:tblLook w:val="04A0" w:firstRow="1" w:lastRow="0" w:firstColumn="1" w:lastColumn="0" w:noHBand="0" w:noVBand="1"/>
      </w:tblPr>
      <w:tblGrid>
        <w:gridCol w:w="6804"/>
        <w:gridCol w:w="2268"/>
      </w:tblGrid>
      <w:tr w:rsidR="00FC3A09" w:rsidRPr="00FC3A09" w:rsidTr="007D52A7">
        <w:tc>
          <w:tcPr>
            <w:tcW w:w="9072"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Prijspolitiek</w:t>
            </w:r>
          </w:p>
        </w:tc>
      </w:tr>
      <w:tr w:rsidR="00FC3A09" w:rsidRPr="00FC3A09" w:rsidTr="007D52A7">
        <w:tc>
          <w:tcPr>
            <w:tcW w:w="6804" w:type="dxa"/>
          </w:tcPr>
          <w:p w:rsidR="00FC3A09" w:rsidRPr="00FC3A09" w:rsidRDefault="00FC3A09" w:rsidP="00FC3A09">
            <w:pPr>
              <w:rPr>
                <w:rFonts w:eastAsia="Calibri"/>
                <w:b/>
                <w:szCs w:val="22"/>
                <w:lang w:val="en-US" w:eastAsia="en-US"/>
              </w:rPr>
            </w:pPr>
            <w:proofErr w:type="spellStart"/>
            <w:r w:rsidRPr="00FC3A09">
              <w:rPr>
                <w:rFonts w:eastAsia="Calibri"/>
                <w:b/>
                <w:szCs w:val="22"/>
                <w:lang w:val="en-US" w:eastAsia="en-US"/>
              </w:rPr>
              <w:t>Voorbeeld</w:t>
            </w:r>
            <w:proofErr w:type="spellEnd"/>
          </w:p>
        </w:tc>
        <w:tc>
          <w:tcPr>
            <w:tcW w:w="2268"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Soort</w:t>
            </w:r>
          </w:p>
        </w:tc>
      </w:tr>
      <w:tr w:rsidR="00FC3A09" w:rsidRPr="00FC3A09" w:rsidTr="007D52A7">
        <w:tc>
          <w:tcPr>
            <w:tcW w:w="6804" w:type="dxa"/>
          </w:tcPr>
          <w:p w:rsidR="00FC3A09" w:rsidRPr="00FC3A09" w:rsidRDefault="00FC3A09" w:rsidP="00FC3A09">
            <w:pPr>
              <w:rPr>
                <w:rFonts w:eastAsia="Calibri"/>
                <w:szCs w:val="22"/>
                <w:lang w:eastAsia="en-US"/>
              </w:rPr>
            </w:pPr>
            <w:r w:rsidRPr="00FC3A09">
              <w:rPr>
                <w:rFonts w:eastAsia="Calibri"/>
                <w:szCs w:val="22"/>
                <w:lang w:eastAsia="en-US"/>
              </w:rPr>
              <w:t>geen € 1,00, maar € 0,98</w:t>
            </w:r>
          </w:p>
        </w:tc>
        <w:tc>
          <w:tcPr>
            <w:tcW w:w="2268" w:type="dxa"/>
          </w:tcPr>
          <w:p w:rsidR="00FC3A09" w:rsidRPr="00FC3A09" w:rsidRDefault="00FC3A09" w:rsidP="00FC3A09">
            <w:pPr>
              <w:rPr>
                <w:rFonts w:eastAsia="Calibri"/>
                <w:szCs w:val="22"/>
                <w:lang w:eastAsia="en-US"/>
              </w:rPr>
            </w:pPr>
            <w:r w:rsidRPr="00FC3A09">
              <w:rPr>
                <w:rFonts w:eastAsia="Calibri"/>
                <w:szCs w:val="22"/>
                <w:lang w:eastAsia="en-US"/>
              </w:rPr>
              <w:t>psychologische prijs</w:t>
            </w:r>
          </w:p>
        </w:tc>
      </w:tr>
      <w:tr w:rsidR="00FC3A09" w:rsidRPr="00FC3A09" w:rsidTr="007D52A7">
        <w:tc>
          <w:tcPr>
            <w:tcW w:w="6804" w:type="dxa"/>
          </w:tcPr>
          <w:p w:rsidR="00FC3A09" w:rsidRPr="00FC3A09" w:rsidRDefault="00FC3A09" w:rsidP="00FC3A09">
            <w:pPr>
              <w:rPr>
                <w:rFonts w:eastAsia="Calibri"/>
                <w:szCs w:val="22"/>
                <w:lang w:eastAsia="en-US"/>
              </w:rPr>
            </w:pPr>
            <w:r w:rsidRPr="00FC3A09">
              <w:rPr>
                <w:rFonts w:eastAsia="Calibri"/>
                <w:szCs w:val="22"/>
                <w:lang w:eastAsia="en-US"/>
              </w:rPr>
              <w:t>introductie met hoge verkoopprijs, daarna geleidelijke daling</w:t>
            </w:r>
          </w:p>
        </w:tc>
        <w:tc>
          <w:tcPr>
            <w:tcW w:w="2268" w:type="dxa"/>
          </w:tcPr>
          <w:p w:rsidR="00FC3A09" w:rsidRPr="00FC3A09" w:rsidRDefault="00FC3A09" w:rsidP="00FC3A09">
            <w:pPr>
              <w:rPr>
                <w:rFonts w:eastAsia="Calibri"/>
                <w:szCs w:val="22"/>
                <w:lang w:eastAsia="en-US"/>
              </w:rPr>
            </w:pPr>
            <w:r w:rsidRPr="00FC3A09">
              <w:rPr>
                <w:rFonts w:eastAsia="Calibri"/>
                <w:szCs w:val="22"/>
                <w:lang w:eastAsia="en-US"/>
              </w:rPr>
              <w:t>afroomprijspolitiek</w:t>
            </w:r>
          </w:p>
        </w:tc>
      </w:tr>
      <w:tr w:rsidR="00FC3A09" w:rsidRPr="00FC3A09" w:rsidTr="007D52A7">
        <w:tc>
          <w:tcPr>
            <w:tcW w:w="6804" w:type="dxa"/>
          </w:tcPr>
          <w:p w:rsidR="00FC3A09" w:rsidRPr="00FC3A09" w:rsidRDefault="00FC3A09" w:rsidP="00FC3A09">
            <w:pPr>
              <w:rPr>
                <w:rFonts w:eastAsia="Calibri"/>
                <w:szCs w:val="22"/>
                <w:lang w:eastAsia="en-US"/>
              </w:rPr>
            </w:pPr>
            <w:r w:rsidRPr="00FC3A09">
              <w:rPr>
                <w:rFonts w:eastAsia="Calibri"/>
                <w:szCs w:val="22"/>
                <w:lang w:eastAsia="en-US"/>
              </w:rPr>
              <w:t>via zeer lage verkoopprijs een hoog marktaandeel bereiken</w:t>
            </w:r>
          </w:p>
        </w:tc>
        <w:tc>
          <w:tcPr>
            <w:tcW w:w="2268" w:type="dxa"/>
          </w:tcPr>
          <w:p w:rsidR="00FC3A09" w:rsidRPr="00FC3A09" w:rsidRDefault="00FC3A09" w:rsidP="00FC3A09">
            <w:pPr>
              <w:rPr>
                <w:rFonts w:eastAsia="Calibri"/>
                <w:szCs w:val="22"/>
                <w:lang w:eastAsia="en-US"/>
              </w:rPr>
            </w:pPr>
            <w:r w:rsidRPr="00FC3A09">
              <w:rPr>
                <w:rFonts w:eastAsia="Calibri"/>
                <w:szCs w:val="22"/>
                <w:lang w:eastAsia="en-US"/>
              </w:rPr>
              <w:t>penetratieprijspolitiek</w:t>
            </w: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19.</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Loonjournaalpost augustus Gladde iep vof:</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4.. Brutolonen</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€ 56.000</w:t>
      </w:r>
    </w:p>
    <w:p w:rsidR="00FC3A09" w:rsidRPr="00FC3A09" w:rsidRDefault="00FC3A09" w:rsidP="00FC3A09">
      <w:pPr>
        <w:rPr>
          <w:rFonts w:eastAsia="Calibri"/>
          <w:szCs w:val="22"/>
          <w:lang w:eastAsia="en-US"/>
        </w:rPr>
      </w:pPr>
      <w:r w:rsidRPr="00FC3A09">
        <w:rPr>
          <w:rFonts w:eastAsia="Calibri"/>
          <w:szCs w:val="22"/>
          <w:lang w:eastAsia="en-US"/>
        </w:rPr>
        <w:t>4.. Vakantiebijslag</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5.000</w:t>
      </w:r>
    </w:p>
    <w:p w:rsidR="00FC3A09" w:rsidRPr="00FC3A09" w:rsidRDefault="00FC3A09" w:rsidP="00FC3A09">
      <w:pPr>
        <w:rPr>
          <w:rFonts w:eastAsia="Calibri"/>
          <w:szCs w:val="22"/>
          <w:lang w:eastAsia="en-US"/>
        </w:rPr>
      </w:pPr>
      <w:r w:rsidRPr="00FC3A09">
        <w:rPr>
          <w:rFonts w:eastAsia="Calibri"/>
          <w:szCs w:val="22"/>
          <w:lang w:eastAsia="en-US"/>
        </w:rPr>
        <w:t>4.. Reiskostenvergoedingen</w:t>
      </w:r>
      <w:r w:rsidRPr="00FC3A09">
        <w:rPr>
          <w:rFonts w:eastAsia="Calibri"/>
          <w:szCs w:val="22"/>
          <w:lang w:eastAsia="en-US"/>
        </w:rPr>
        <w:tab/>
      </w:r>
      <w:r w:rsidRPr="00FC3A09">
        <w:rPr>
          <w:rFonts w:eastAsia="Calibri"/>
          <w:szCs w:val="22"/>
          <w:lang w:eastAsia="en-US"/>
        </w:rPr>
        <w:tab/>
        <w:t>€   3.200</w:t>
      </w:r>
    </w:p>
    <w:p w:rsidR="00FC3A09" w:rsidRPr="00FC3A09" w:rsidRDefault="00FC3A09" w:rsidP="00FC3A09">
      <w:pPr>
        <w:rPr>
          <w:rFonts w:eastAsia="Calibri"/>
          <w:szCs w:val="22"/>
          <w:lang w:eastAsia="en-US"/>
        </w:rPr>
      </w:pPr>
      <w:r w:rsidRPr="00FC3A09">
        <w:rPr>
          <w:rFonts w:eastAsia="Calibri"/>
          <w:szCs w:val="22"/>
          <w:lang w:eastAsia="en-US"/>
        </w:rPr>
        <w:t>4.. Pensioenlasten</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3.400</w:t>
      </w:r>
    </w:p>
    <w:p w:rsidR="00FC3A09" w:rsidRPr="00FC3A09" w:rsidRDefault="00FC3A09" w:rsidP="00FC3A09">
      <w:pPr>
        <w:rPr>
          <w:rFonts w:eastAsia="Calibri"/>
          <w:szCs w:val="22"/>
          <w:lang w:eastAsia="en-US"/>
        </w:rPr>
      </w:pPr>
      <w:r w:rsidRPr="00FC3A09">
        <w:rPr>
          <w:rFonts w:eastAsia="Calibri"/>
          <w:szCs w:val="22"/>
          <w:lang w:eastAsia="en-US"/>
        </w:rPr>
        <w:t>4.. Premies werknemersverzekeringen</w:t>
      </w:r>
      <w:r w:rsidRPr="00FC3A09">
        <w:rPr>
          <w:rFonts w:eastAsia="Calibri"/>
          <w:szCs w:val="22"/>
          <w:lang w:eastAsia="en-US"/>
        </w:rPr>
        <w:tab/>
        <w:t>€   4.600</w:t>
      </w:r>
    </w:p>
    <w:p w:rsidR="00FC3A09" w:rsidRPr="00FC3A09" w:rsidRDefault="00FC3A09" w:rsidP="00FC3A09">
      <w:pPr>
        <w:rPr>
          <w:rFonts w:eastAsia="Calibri"/>
          <w:szCs w:val="22"/>
          <w:lang w:eastAsia="en-US"/>
        </w:rPr>
      </w:pPr>
      <w:r w:rsidRPr="00FC3A09">
        <w:rPr>
          <w:rFonts w:eastAsia="Calibri"/>
          <w:szCs w:val="22"/>
          <w:lang w:eastAsia="en-US"/>
        </w:rPr>
        <w:t>4.. Werkgeversbijdrage Zvw</w:t>
      </w:r>
      <w:r w:rsidRPr="00FC3A09">
        <w:rPr>
          <w:rFonts w:eastAsia="Calibri"/>
          <w:szCs w:val="22"/>
          <w:lang w:eastAsia="en-US"/>
        </w:rPr>
        <w:tab/>
      </w:r>
      <w:r w:rsidRPr="00FC3A09">
        <w:rPr>
          <w:rFonts w:eastAsia="Calibri"/>
          <w:szCs w:val="22"/>
          <w:lang w:eastAsia="en-US"/>
        </w:rPr>
        <w:tab/>
        <w:t>€   3.600</w:t>
      </w:r>
    </w:p>
    <w:p w:rsidR="00FC3A09" w:rsidRPr="00FC3A09" w:rsidRDefault="00FC3A09" w:rsidP="00FC3A09">
      <w:pPr>
        <w:rPr>
          <w:rFonts w:eastAsia="Calibri"/>
          <w:szCs w:val="22"/>
          <w:lang w:eastAsia="en-US"/>
        </w:rPr>
      </w:pPr>
      <w:r w:rsidRPr="00FC3A09">
        <w:rPr>
          <w:rFonts w:eastAsia="Calibri"/>
          <w:szCs w:val="22"/>
          <w:lang w:eastAsia="en-US"/>
        </w:rPr>
        <w:t>Aan 1.. Reservering vakantiebijslag</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4.340</w:t>
      </w:r>
    </w:p>
    <w:p w:rsidR="00FC3A09" w:rsidRPr="00FC3A09" w:rsidRDefault="00FC3A09" w:rsidP="00FC3A09">
      <w:pPr>
        <w:rPr>
          <w:rFonts w:eastAsia="Calibri"/>
          <w:szCs w:val="22"/>
          <w:lang w:eastAsia="en-US"/>
        </w:rPr>
      </w:pPr>
      <w:r w:rsidRPr="00FC3A09">
        <w:rPr>
          <w:rFonts w:eastAsia="Calibri"/>
          <w:szCs w:val="22"/>
          <w:lang w:eastAsia="en-US"/>
        </w:rPr>
        <w:t>Aan 1.. Reservering werknemersverzekeringen vakantiebijslag</w:t>
      </w:r>
      <w:r w:rsidRPr="00FC3A09">
        <w:rPr>
          <w:rFonts w:eastAsia="Calibri"/>
          <w:szCs w:val="22"/>
          <w:lang w:eastAsia="en-US"/>
        </w:rPr>
        <w:tab/>
        <w:t>€      340</w:t>
      </w:r>
    </w:p>
    <w:p w:rsidR="00FC3A09" w:rsidRPr="00FC3A09" w:rsidRDefault="00FC3A09" w:rsidP="00FC3A09">
      <w:pPr>
        <w:rPr>
          <w:rFonts w:eastAsia="Calibri"/>
          <w:szCs w:val="22"/>
          <w:lang w:eastAsia="en-US"/>
        </w:rPr>
      </w:pPr>
      <w:r w:rsidRPr="00FC3A09">
        <w:rPr>
          <w:rFonts w:eastAsia="Calibri"/>
          <w:szCs w:val="22"/>
          <w:lang w:eastAsia="en-US"/>
        </w:rPr>
        <w:t>Aan 1.. Reservering werkgeversbijdrage Zvw vakantiebijslag</w:t>
      </w:r>
      <w:r w:rsidRPr="00FC3A09">
        <w:rPr>
          <w:rFonts w:eastAsia="Calibri"/>
          <w:szCs w:val="22"/>
          <w:lang w:eastAsia="en-US"/>
        </w:rPr>
        <w:tab/>
        <w:t>€      320</w:t>
      </w:r>
    </w:p>
    <w:p w:rsidR="00FC3A09" w:rsidRPr="00FC3A09" w:rsidRDefault="00FC3A09" w:rsidP="00FC3A09">
      <w:pPr>
        <w:rPr>
          <w:rFonts w:eastAsia="Calibri"/>
          <w:szCs w:val="22"/>
          <w:lang w:eastAsia="en-US"/>
        </w:rPr>
      </w:pPr>
      <w:r w:rsidRPr="00FC3A09">
        <w:rPr>
          <w:rFonts w:eastAsia="Calibri"/>
          <w:szCs w:val="22"/>
          <w:lang w:eastAsia="en-US"/>
        </w:rPr>
        <w:t>Aan 1.. Te betalen pensioenpremie</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5.600</w:t>
      </w:r>
    </w:p>
    <w:p w:rsidR="00FC3A09" w:rsidRPr="00FC3A09" w:rsidRDefault="00FC3A09" w:rsidP="00FC3A09">
      <w:pPr>
        <w:rPr>
          <w:rFonts w:eastAsia="Calibri"/>
          <w:szCs w:val="22"/>
          <w:lang w:eastAsia="en-US"/>
        </w:rPr>
      </w:pPr>
      <w:r w:rsidRPr="00FC3A09">
        <w:rPr>
          <w:rFonts w:eastAsia="Calibri"/>
          <w:szCs w:val="22"/>
          <w:lang w:eastAsia="en-US"/>
        </w:rPr>
        <w:t>Aan 1.. Te betalen loonheffing</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€ 12.800</w:t>
      </w:r>
    </w:p>
    <w:p w:rsidR="00FC3A09" w:rsidRPr="00FC3A09" w:rsidRDefault="00FC3A09" w:rsidP="00FC3A09">
      <w:pPr>
        <w:rPr>
          <w:rFonts w:eastAsia="Calibri"/>
          <w:szCs w:val="22"/>
          <w:lang w:eastAsia="en-US"/>
        </w:rPr>
      </w:pPr>
      <w:r w:rsidRPr="00FC3A09">
        <w:rPr>
          <w:rFonts w:eastAsia="Calibri"/>
          <w:szCs w:val="22"/>
          <w:lang w:eastAsia="en-US"/>
        </w:rPr>
        <w:t>Aan 1.. Te betalen premies werknemersverzekeringen</w:t>
      </w:r>
      <w:r w:rsidRPr="00FC3A09">
        <w:rPr>
          <w:rFonts w:eastAsia="Calibri"/>
          <w:szCs w:val="22"/>
          <w:lang w:eastAsia="en-US"/>
        </w:rPr>
        <w:tab/>
      </w:r>
      <w:r w:rsidRPr="00FC3A09">
        <w:rPr>
          <w:rFonts w:eastAsia="Calibri"/>
          <w:szCs w:val="22"/>
          <w:lang w:eastAsia="en-US"/>
        </w:rPr>
        <w:tab/>
        <w:t>€   4.600</w:t>
      </w:r>
    </w:p>
    <w:p w:rsidR="00FC3A09" w:rsidRPr="00FC3A09" w:rsidRDefault="00FC3A09" w:rsidP="00FC3A09">
      <w:pPr>
        <w:rPr>
          <w:rFonts w:eastAsia="Calibri"/>
          <w:szCs w:val="22"/>
          <w:lang w:eastAsia="en-US"/>
        </w:rPr>
      </w:pPr>
      <w:r w:rsidRPr="00FC3A09">
        <w:rPr>
          <w:rFonts w:eastAsia="Calibri"/>
          <w:szCs w:val="22"/>
          <w:lang w:eastAsia="en-US"/>
        </w:rPr>
        <w:t>Aan 1.. Te betalen werkgeversbijdrage Zvw</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3.600</w:t>
      </w:r>
    </w:p>
    <w:p w:rsidR="00FC3A09" w:rsidRPr="00FC3A09" w:rsidRDefault="00FC3A09" w:rsidP="00FC3A09">
      <w:pPr>
        <w:rPr>
          <w:rFonts w:eastAsia="Calibri"/>
          <w:szCs w:val="22"/>
          <w:lang w:eastAsia="en-US"/>
        </w:rPr>
      </w:pPr>
      <w:r w:rsidRPr="00FC3A09">
        <w:rPr>
          <w:rFonts w:eastAsia="Calibri"/>
          <w:szCs w:val="22"/>
          <w:lang w:eastAsia="en-US"/>
        </w:rPr>
        <w:t>Aan 1.. Te betalen nettolonen</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€ 44.200</w:t>
      </w:r>
    </w:p>
    <w:p w:rsidR="00FC3A09" w:rsidRPr="00FC3A09" w:rsidRDefault="00FC3A09" w:rsidP="00FC3A09">
      <w:pPr>
        <w:rPr>
          <w:rFonts w:eastAsia="Calibri"/>
          <w:b/>
          <w:szCs w:val="22"/>
          <w:lang w:eastAsia="en-US"/>
        </w:rPr>
      </w:pPr>
      <w:r w:rsidRPr="00FC3A09">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EXAMEN 9</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Wervingskanalen voor een wervings- en selectieprocedure:</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interne werving;</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via-via werving (</w:t>
      </w:r>
      <w:proofErr w:type="spellStart"/>
      <w:r w:rsidRPr="00FC3A09">
        <w:rPr>
          <w:rFonts w:eastAsia="Calibri"/>
          <w:szCs w:val="22"/>
          <w:lang w:eastAsia="en-US"/>
        </w:rPr>
        <w:t>referral</w:t>
      </w:r>
      <w:proofErr w:type="spellEnd"/>
      <w:r w:rsidRPr="00FC3A09">
        <w:rPr>
          <w:rFonts w:eastAsia="Calibri"/>
          <w:szCs w:val="22"/>
          <w:lang w:eastAsia="en-US"/>
        </w:rPr>
        <w:t xml:space="preserve"> recruitment);</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directe benadering of headhunting;</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eigen website of vacaturesite;</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advertenties in dagbladen of vakbladen;</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 xml:space="preserve">adverteren via internet zoekmachines, </w:t>
      </w:r>
      <w:proofErr w:type="spellStart"/>
      <w:r w:rsidRPr="00FC3A09">
        <w:rPr>
          <w:rFonts w:eastAsia="Calibri"/>
          <w:szCs w:val="22"/>
          <w:lang w:eastAsia="en-US"/>
        </w:rPr>
        <w:t>jobsites</w:t>
      </w:r>
      <w:proofErr w:type="spellEnd"/>
      <w:r w:rsidRPr="00FC3A09">
        <w:rPr>
          <w:rFonts w:eastAsia="Calibri"/>
          <w:szCs w:val="22"/>
          <w:lang w:eastAsia="en-US"/>
        </w:rPr>
        <w:t xml:space="preserve"> of </w:t>
      </w:r>
      <w:proofErr w:type="spellStart"/>
      <w:r w:rsidRPr="00FC3A09">
        <w:rPr>
          <w:rFonts w:eastAsia="Calibri"/>
          <w:szCs w:val="22"/>
          <w:lang w:eastAsia="en-US"/>
        </w:rPr>
        <w:t>social</w:t>
      </w:r>
      <w:proofErr w:type="spellEnd"/>
      <w:r w:rsidRPr="00FC3A09">
        <w:rPr>
          <w:rFonts w:eastAsia="Calibri"/>
          <w:szCs w:val="22"/>
          <w:lang w:eastAsia="en-US"/>
        </w:rPr>
        <w:t xml:space="preserve"> media;</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cv’s zoeken in een vacaturebank met eigen cv-bank;</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recent ontvangen open sollicitaties;</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UWV;</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contacten met scholen en universiteiten;</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presentaties op beurzen, seminars en evenementen;</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adverteren via andere media zoals tv, radio, outdoor, guerrillamarketing;</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 xml:space="preserve">via een uitzendbureau, detacheringsbureau of </w:t>
      </w:r>
      <w:proofErr w:type="spellStart"/>
      <w:r w:rsidRPr="00FC3A09">
        <w:rPr>
          <w:rFonts w:eastAsia="Calibri"/>
          <w:szCs w:val="22"/>
          <w:lang w:eastAsia="en-US"/>
        </w:rPr>
        <w:t>recruiter</w:t>
      </w:r>
      <w:proofErr w:type="spellEnd"/>
      <w:r w:rsidRPr="00FC3A09">
        <w:rPr>
          <w:rFonts w:eastAsia="Calibri"/>
          <w:szCs w:val="22"/>
          <w:lang w:eastAsia="en-US"/>
        </w:rPr>
        <w:t>.</w:t>
      </w:r>
    </w:p>
    <w:p w:rsidR="00FC3A09" w:rsidRPr="00FC3A09" w:rsidRDefault="00FC3A09" w:rsidP="00FC3A09">
      <w:pPr>
        <w:rPr>
          <w:rFonts w:eastAsia="Calibri"/>
          <w:b/>
          <w:szCs w:val="22"/>
          <w:lang w:eastAsia="en-US"/>
        </w:rPr>
      </w:pPr>
    </w:p>
    <w:p w:rsidR="00FC3A09" w:rsidRPr="00FC3A09" w:rsidRDefault="00FC3A09" w:rsidP="00FC3A09">
      <w:pPr>
        <w:rPr>
          <w:szCs w:val="22"/>
        </w:rPr>
      </w:pPr>
      <w:r w:rsidRPr="00FC3A09">
        <w:rPr>
          <w:rFonts w:eastAsia="Calibri"/>
          <w:b/>
          <w:szCs w:val="22"/>
          <w:lang w:eastAsia="en-US"/>
        </w:rPr>
        <w:t xml:space="preserve">Vraag </w:t>
      </w:r>
      <w:r w:rsidRPr="00FC3A09">
        <w:rPr>
          <w:b/>
          <w:szCs w:val="22"/>
        </w:rPr>
        <w:t xml:space="preserve">2. </w:t>
      </w:r>
    </w:p>
    <w:p w:rsidR="00FC3A09" w:rsidRPr="007D52A7" w:rsidRDefault="00FC3A09" w:rsidP="00F21D08">
      <w:pPr>
        <w:numPr>
          <w:ilvl w:val="0"/>
          <w:numId w:val="53"/>
        </w:numPr>
        <w:ind w:left="426"/>
        <w:contextualSpacing/>
        <w:rPr>
          <w:rFonts w:eastAsia="Calibri"/>
          <w:szCs w:val="22"/>
          <w:lang w:eastAsia="en-US"/>
        </w:rPr>
      </w:pPr>
      <w:r w:rsidRPr="007D52A7">
        <w:rPr>
          <w:rFonts w:eastAsia="Calibri"/>
          <w:szCs w:val="22"/>
          <w:lang w:eastAsia="en-US"/>
        </w:rPr>
        <w:t>Horizontale arbeidsverdeling naar afdelingen: inkoop, productie en verkoop;</w:t>
      </w:r>
    </w:p>
    <w:p w:rsidR="00FC3A09" w:rsidRPr="00FC3A09" w:rsidRDefault="00FC3A09" w:rsidP="00F21D08">
      <w:pPr>
        <w:numPr>
          <w:ilvl w:val="0"/>
          <w:numId w:val="53"/>
        </w:numPr>
        <w:ind w:left="426"/>
        <w:contextualSpacing/>
        <w:rPr>
          <w:szCs w:val="22"/>
        </w:rPr>
      </w:pPr>
      <w:r w:rsidRPr="007D52A7">
        <w:rPr>
          <w:rFonts w:eastAsia="Calibri"/>
          <w:szCs w:val="22"/>
          <w:lang w:eastAsia="en-US"/>
        </w:rPr>
        <w:t>Horizontale arbeidsverdeling naar productgroepen: melkproducten, kaasproducten en zuiveltoetjes</w:t>
      </w:r>
      <w:r w:rsidRPr="00FC3A09">
        <w:rPr>
          <w:szCs w:val="22"/>
        </w:rPr>
        <w: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3.</w:t>
      </w:r>
    </w:p>
    <w:p w:rsidR="00FC3A09" w:rsidRPr="00FC3A09" w:rsidRDefault="00FC3A09" w:rsidP="00FC3A09">
      <w:pPr>
        <w:rPr>
          <w:rFonts w:eastAsia="Calibri"/>
          <w:szCs w:val="22"/>
          <w:lang w:eastAsia="en-US"/>
        </w:rPr>
      </w:pPr>
      <w:bookmarkStart w:id="1" w:name="_Hlk484516727"/>
      <w:r w:rsidRPr="00FC3A09">
        <w:rPr>
          <w:rFonts w:eastAsia="Calibri"/>
          <w:szCs w:val="22"/>
          <w:lang w:eastAsia="en-US"/>
        </w:rPr>
        <w:t>Er zijn verschillende omgevingsfactoren.</w:t>
      </w:r>
    </w:p>
    <w:bookmarkEnd w:id="1"/>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 xml:space="preserve">Directe omgevingsfactoren. Dit zijn klanten, leveranciers en concurrenten. Het gaat om de partijen waar de onderneming direct zaken mee doet of die de onderneming rechtstreeks beïnvloeden. Directe omgevingsfactoren worden onderverdeeld in micro- en </w:t>
      </w:r>
      <w:proofErr w:type="spellStart"/>
      <w:r w:rsidRPr="00FC3A09">
        <w:rPr>
          <w:rFonts w:eastAsia="Calibri"/>
          <w:szCs w:val="22"/>
          <w:lang w:eastAsia="en-US"/>
        </w:rPr>
        <w:t>mesofactoren</w:t>
      </w:r>
      <w:proofErr w:type="spellEnd"/>
      <w:r w:rsidRPr="00FC3A09">
        <w:rPr>
          <w:rFonts w:eastAsia="Calibri"/>
          <w:szCs w:val="22"/>
          <w:lang w:eastAsia="en-US"/>
        </w:rPr>
        <w:t>.</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 xml:space="preserve">De indirecte omgevingsfactoren. Dit is veranderende regelgeving of een wijzigende samenstelling van de bevolking. Het gaat om factoren waarop de onderneming wel moet inspelen, maar waarop geen rechtstreekse invloed kan worden uitgeoefend. Indirecte omgevingsfactoren behoren tot de </w:t>
      </w:r>
      <w:proofErr w:type="spellStart"/>
      <w:r w:rsidRPr="00FC3A09">
        <w:rPr>
          <w:rFonts w:eastAsia="Calibri"/>
          <w:szCs w:val="22"/>
          <w:lang w:eastAsia="en-US"/>
        </w:rPr>
        <w:t>meso</w:t>
      </w:r>
      <w:proofErr w:type="spellEnd"/>
      <w:r w:rsidRPr="00FC3A09">
        <w:rPr>
          <w:rFonts w:eastAsia="Calibri"/>
          <w:szCs w:val="22"/>
          <w:lang w:eastAsia="en-US"/>
        </w:rPr>
        <w:t>-omgevingsfactoren.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De micro-omgevingsfactoren. Micro betekent heel klein (eigenlijk 1 miljoenste deel). Deze omgevingsfactoren zijn altijd intern en de onderneming kan er zelf invloed op uitoefenen.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 xml:space="preserve">De </w:t>
      </w:r>
      <w:proofErr w:type="spellStart"/>
      <w:r w:rsidRPr="00FC3A09">
        <w:rPr>
          <w:rFonts w:eastAsia="Calibri"/>
          <w:szCs w:val="22"/>
          <w:lang w:eastAsia="en-US"/>
        </w:rPr>
        <w:t>meso</w:t>
      </w:r>
      <w:proofErr w:type="spellEnd"/>
      <w:r w:rsidRPr="00FC3A09">
        <w:rPr>
          <w:rFonts w:eastAsia="Calibri"/>
          <w:szCs w:val="22"/>
          <w:lang w:eastAsia="en-US"/>
        </w:rPr>
        <w:t xml:space="preserve">-omgevingsfactoren. </w:t>
      </w:r>
      <w:proofErr w:type="spellStart"/>
      <w:r w:rsidRPr="00FC3A09">
        <w:rPr>
          <w:rFonts w:eastAsia="Calibri"/>
          <w:szCs w:val="22"/>
          <w:lang w:eastAsia="en-US"/>
        </w:rPr>
        <w:t>Meso</w:t>
      </w:r>
      <w:proofErr w:type="spellEnd"/>
      <w:r w:rsidRPr="00FC3A09">
        <w:rPr>
          <w:rFonts w:eastAsia="Calibri"/>
          <w:szCs w:val="22"/>
          <w:lang w:eastAsia="en-US"/>
        </w:rPr>
        <w:t xml:space="preserve"> betekent middelgroot. Het is de bedrijfstak, de sector ofwel de markt waarin de onderneming werkzaam is. De onderneming kan hier geen rechtstreekse invloed op uitoefenen, maar slechts indirect. Het gaat bijvoorbeeld om groeiende concurrentie of wijzigingen in de vraag van de consument. Het zijn externe omgevingsfactoren.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De macro-omgevingsfactoren. Macro betekent groot. Dit is het landschap waarin de onderneming werkt: vergrijzing, milieuwetten. Het gaat om factoren waarop de onderneming zelf geen invloed kan uitoefenen. Het zijn externe omgevingsfactoren. Uiteraard moet de onderneming er wel rekening mee houden.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Er is sprake van onbewust spiegelen.</w:t>
      </w:r>
    </w:p>
    <w:p w:rsidR="007D52A7" w:rsidRDefault="007D52A7"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5. </w:t>
      </w:r>
    </w:p>
    <w:p w:rsidR="00FC3A09" w:rsidRPr="00FC3A09" w:rsidRDefault="00FC3A09" w:rsidP="00FC3A09">
      <w:pPr>
        <w:rPr>
          <w:rFonts w:eastAsia="Calibri"/>
          <w:szCs w:val="22"/>
          <w:lang w:eastAsia="en-US"/>
        </w:rPr>
      </w:pPr>
      <w:r w:rsidRPr="00FC3A09">
        <w:rPr>
          <w:rFonts w:eastAsia="Calibri"/>
          <w:szCs w:val="22"/>
          <w:lang w:eastAsia="en-US"/>
        </w:rPr>
        <w:t xml:space="preserve">In een adviesgesprek probeert de gespreksleider een adviesvrager te helpen bij een door hem aangemeld probleem. </w:t>
      </w:r>
    </w:p>
    <w:p w:rsidR="00FC3A09" w:rsidRPr="00FC3A09" w:rsidRDefault="00FC3A09" w:rsidP="00FC3A09">
      <w:pPr>
        <w:rPr>
          <w:rFonts w:eastAsia="Calibri"/>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6.</w:t>
      </w:r>
    </w:p>
    <w:p w:rsidR="00FC3A09" w:rsidRPr="00FC3A09" w:rsidRDefault="00FC3A09" w:rsidP="00FC3A09">
      <w:pPr>
        <w:rPr>
          <w:rFonts w:eastAsia="Calibri"/>
          <w:szCs w:val="22"/>
          <w:lang w:eastAsia="en-US"/>
        </w:rPr>
      </w:pPr>
      <w:r w:rsidRPr="00FC3A09">
        <w:rPr>
          <w:rFonts w:eastAsia="Calibri"/>
          <w:szCs w:val="22"/>
          <w:lang w:eastAsia="en-US"/>
        </w:rPr>
        <w:t>4000</w:t>
      </w:r>
      <w:r w:rsidRPr="00FC3A09">
        <w:rPr>
          <w:rFonts w:eastAsia="Calibri"/>
          <w:szCs w:val="22"/>
          <w:lang w:eastAsia="en-US"/>
        </w:rPr>
        <w:tab/>
        <w:t>Brutolonen</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xml:space="preserve">100.000 </w:t>
      </w:r>
      <w:r w:rsidRPr="00FC3A09">
        <w:rPr>
          <w:rFonts w:eastAsia="Calibri"/>
          <w:szCs w:val="22"/>
          <w:lang w:eastAsia="en-US"/>
        </w:rPr>
        <w:tab/>
        <w:t xml:space="preserve"> </w:t>
      </w:r>
    </w:p>
    <w:p w:rsidR="00FC3A09" w:rsidRPr="00FC3A09" w:rsidRDefault="00FC3A09" w:rsidP="00FC3A09">
      <w:pPr>
        <w:rPr>
          <w:rFonts w:eastAsia="Calibri"/>
          <w:szCs w:val="22"/>
          <w:lang w:eastAsia="en-US"/>
        </w:rPr>
      </w:pPr>
      <w:r w:rsidRPr="00FC3A09">
        <w:rPr>
          <w:rFonts w:eastAsia="Calibri"/>
          <w:szCs w:val="22"/>
          <w:lang w:eastAsia="en-US"/>
        </w:rPr>
        <w:t xml:space="preserve">4010 </w:t>
      </w:r>
      <w:r w:rsidRPr="00FC3A09">
        <w:rPr>
          <w:rFonts w:eastAsia="Calibri"/>
          <w:szCs w:val="22"/>
          <w:lang w:eastAsia="en-US"/>
        </w:rPr>
        <w:tab/>
        <w:t>Sociale lasten</w:t>
      </w:r>
      <w:r w:rsidRPr="00FC3A09">
        <w:rPr>
          <w:rFonts w:eastAsia="Calibri"/>
          <w:szCs w:val="22"/>
          <w:lang w:eastAsia="en-US"/>
        </w:rPr>
        <w:tab/>
      </w:r>
      <w:r w:rsidRPr="00FC3A09">
        <w:rPr>
          <w:rFonts w:eastAsia="Calibri"/>
          <w:szCs w:val="22"/>
          <w:lang w:eastAsia="en-US"/>
        </w:rPr>
        <w:tab/>
        <w:t xml:space="preserve">  </w:t>
      </w:r>
      <w:r w:rsidRPr="00FC3A09">
        <w:rPr>
          <w:rFonts w:eastAsia="Calibri"/>
          <w:szCs w:val="22"/>
          <w:lang w:eastAsia="en-US"/>
        </w:rPr>
        <w:tab/>
        <w:t xml:space="preserve">  16.000 </w:t>
      </w:r>
      <w:r w:rsidRPr="00FC3A09">
        <w:rPr>
          <w:rFonts w:eastAsia="Calibri"/>
          <w:szCs w:val="22"/>
          <w:lang w:eastAsia="en-US"/>
        </w:rPr>
        <w:tab/>
        <w:t xml:space="preserve"> </w:t>
      </w:r>
    </w:p>
    <w:p w:rsidR="00FC3A09" w:rsidRPr="00FC3A09" w:rsidRDefault="00FC3A09" w:rsidP="00FC3A09">
      <w:pPr>
        <w:rPr>
          <w:rFonts w:eastAsia="Calibri"/>
          <w:szCs w:val="22"/>
          <w:lang w:eastAsia="en-US"/>
        </w:rPr>
      </w:pPr>
      <w:r w:rsidRPr="00FC3A09">
        <w:rPr>
          <w:rFonts w:eastAsia="Calibri"/>
          <w:szCs w:val="22"/>
          <w:lang w:eastAsia="en-US"/>
        </w:rPr>
        <w:t>1500</w:t>
      </w:r>
      <w:r w:rsidRPr="00FC3A09">
        <w:rPr>
          <w:rFonts w:eastAsia="Calibri"/>
          <w:szCs w:val="22"/>
          <w:lang w:eastAsia="en-US"/>
        </w:rPr>
        <w:tab/>
        <w:t>Aan Te betalen loonheffingen</w:t>
      </w:r>
      <w:r w:rsidRPr="00FC3A09">
        <w:rPr>
          <w:rFonts w:eastAsia="Calibri"/>
          <w:szCs w:val="22"/>
          <w:lang w:eastAsia="en-US"/>
        </w:rPr>
        <w:tab/>
        <w:t xml:space="preserve"> </w:t>
      </w:r>
      <w:r w:rsidRPr="00FC3A09">
        <w:rPr>
          <w:rFonts w:eastAsia="Calibri"/>
          <w:szCs w:val="22"/>
          <w:lang w:eastAsia="en-US"/>
        </w:rPr>
        <w:tab/>
        <w:t xml:space="preserve"> </w:t>
      </w:r>
      <w:r w:rsidRPr="00FC3A09">
        <w:rPr>
          <w:rFonts w:eastAsia="Calibri"/>
          <w:szCs w:val="22"/>
          <w:lang w:eastAsia="en-US"/>
        </w:rPr>
        <w:tab/>
        <w:t xml:space="preserve">36.000 </w:t>
      </w:r>
    </w:p>
    <w:p w:rsidR="00FC3A09" w:rsidRPr="00FC3A09" w:rsidRDefault="00FC3A09" w:rsidP="00FC3A09">
      <w:pPr>
        <w:rPr>
          <w:rFonts w:eastAsia="Calibri"/>
          <w:szCs w:val="22"/>
          <w:lang w:eastAsia="en-US"/>
        </w:rPr>
      </w:pPr>
      <w:r w:rsidRPr="00FC3A09">
        <w:rPr>
          <w:rFonts w:eastAsia="Calibri"/>
          <w:szCs w:val="22"/>
          <w:lang w:eastAsia="en-US"/>
        </w:rPr>
        <w:t>1600</w:t>
      </w:r>
      <w:r w:rsidRPr="00FC3A09">
        <w:rPr>
          <w:rFonts w:eastAsia="Calibri"/>
          <w:szCs w:val="22"/>
          <w:lang w:eastAsia="en-US"/>
        </w:rPr>
        <w:tab/>
        <w:t>Aan Te betalen nettolonen</w:t>
      </w:r>
      <w:r w:rsidRPr="00FC3A09">
        <w:rPr>
          <w:rFonts w:eastAsia="Calibri"/>
          <w:szCs w:val="22"/>
          <w:lang w:eastAsia="en-US"/>
        </w:rPr>
        <w:tab/>
      </w:r>
      <w:r w:rsidRPr="00FC3A09">
        <w:rPr>
          <w:rFonts w:eastAsia="Calibri"/>
          <w:szCs w:val="22"/>
          <w:lang w:eastAsia="en-US"/>
        </w:rPr>
        <w:tab/>
      </w:r>
      <w:r w:rsidRPr="00FC3A09">
        <w:rPr>
          <w:rFonts w:eastAsia="Calibri"/>
          <w:szCs w:val="22"/>
          <w:lang w:eastAsia="en-US"/>
        </w:rPr>
        <w:tab/>
        <w:t xml:space="preserve">80.000 </w:t>
      </w:r>
    </w:p>
    <w:p w:rsidR="00FC3A09" w:rsidRPr="00FC3A09" w:rsidRDefault="00FC3A09" w:rsidP="00FC3A09">
      <w:pPr>
        <w:rPr>
          <w:rFonts w:eastAsia="Calibri"/>
          <w:szCs w:val="22"/>
          <w:lang w:eastAsia="en-US"/>
        </w:rPr>
      </w:pPr>
    </w:p>
    <w:p w:rsidR="00FC3A09" w:rsidRPr="00FC3A09" w:rsidRDefault="00FC3A09" w:rsidP="00FC3A09">
      <w:pPr>
        <w:rPr>
          <w:b/>
          <w:szCs w:val="22"/>
        </w:rPr>
      </w:pPr>
      <w:r w:rsidRPr="00FC3A09">
        <w:rPr>
          <w:rFonts w:eastAsia="Calibri"/>
          <w:b/>
          <w:szCs w:val="22"/>
          <w:lang w:eastAsia="en-US"/>
        </w:rPr>
        <w:t xml:space="preserve">Vraag </w:t>
      </w:r>
      <w:r w:rsidRPr="00FC3A09">
        <w:rPr>
          <w:b/>
          <w:szCs w:val="22"/>
        </w:rPr>
        <w:t>7.</w:t>
      </w:r>
    </w:p>
    <w:p w:rsidR="00FC3A09" w:rsidRPr="00FC3A09" w:rsidRDefault="00FC3A09" w:rsidP="00FC3A09">
      <w:pPr>
        <w:rPr>
          <w:szCs w:val="22"/>
        </w:rPr>
      </w:pPr>
      <w:r w:rsidRPr="00FC3A09">
        <w:rPr>
          <w:szCs w:val="22"/>
        </w:rPr>
        <w:t>F-indeling betekent functionele indeling. Hier is sprake van horizontale arbeidsverdeling. Medewerkers met dezelfde functie werken samen op een afdeling, bijvoorbeeld de afdeling inkoop, productie of verkoop. Zij verrichten dezelfde handelingen of bewerkingen.</w:t>
      </w:r>
    </w:p>
    <w:p w:rsidR="00FC3A09" w:rsidRPr="00FC3A09" w:rsidRDefault="00FC3A09" w:rsidP="00FC3A09">
      <w:pPr>
        <w:contextualSpacing/>
        <w:rPr>
          <w:rFonts w:eastAsia="Calibri"/>
          <w:b/>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Vraag 8</w:t>
      </w:r>
    </w:p>
    <w:p w:rsidR="00FC3A09" w:rsidRPr="00FC3A09" w:rsidRDefault="00FC3A09" w:rsidP="00FC3A09">
      <w:pPr>
        <w:rPr>
          <w:rFonts w:eastAsia="Calibri"/>
          <w:szCs w:val="22"/>
          <w:lang w:eastAsia="en-US"/>
        </w:rPr>
      </w:pPr>
      <w:r w:rsidRPr="00FC3A09">
        <w:rPr>
          <w:rFonts w:eastAsia="Calibri"/>
          <w:szCs w:val="22"/>
          <w:lang w:eastAsia="en-US"/>
        </w:rPr>
        <w:t>Er zijn verschillende omgevingsfactoren.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De initiërende ofwel onafhankelijke factoren. Dit is de concurrentie en de hoogte van de vraag naar producten. Deze factoren staan op zichzelf. Ze kunnen zowel beheersbaar als niet-beheersbaar zijn.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De resulterende ofwel afhankelijke factoren. Hierbij wordt de marketing beïnvloed door de onafhankelijke factoren, zoals de stijgende of dalende vraag naar producten en de sterkte of zwakte van de concurrenten.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De voorspelbare omgevingsfactoren. Dit is de prijs die de consument wil betalen ten tijde van loonstijging of door een grotere aandacht voor de kwaliteit. Het gaat om factoren die als gevolg van maatschappelijke ontwikkelingen voorspelbaar zijn.</w:t>
      </w:r>
    </w:p>
    <w:p w:rsidR="00FC3A09" w:rsidRPr="00FC3A09" w:rsidRDefault="00FC3A09" w:rsidP="00F21D08">
      <w:pPr>
        <w:numPr>
          <w:ilvl w:val="0"/>
          <w:numId w:val="53"/>
        </w:numPr>
        <w:ind w:left="426"/>
        <w:contextualSpacing/>
        <w:rPr>
          <w:rFonts w:eastAsia="Calibri"/>
          <w:b/>
          <w:szCs w:val="22"/>
          <w:lang w:eastAsia="en-US"/>
        </w:rPr>
      </w:pPr>
      <w:r w:rsidRPr="00FC3A09">
        <w:rPr>
          <w:rFonts w:eastAsia="Calibri"/>
          <w:szCs w:val="22"/>
          <w:lang w:eastAsia="en-US"/>
        </w:rPr>
        <w:t>De onvoorspelbare omgevingsfactoren. Dit is de bankencrisis, een natuurramp. Het gaat om factoren waarmee in het algemeen geen rekening gehouden kon worden.</w:t>
      </w:r>
    </w:p>
    <w:p w:rsidR="007D52A7" w:rsidRDefault="007D52A7"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Edele Zilverspar.</w:t>
      </w:r>
    </w:p>
    <w:p w:rsidR="00FC3A09" w:rsidRPr="00FC3A09" w:rsidRDefault="00FC3A09" w:rsidP="00FC3A09">
      <w:pPr>
        <w:rPr>
          <w:rFonts w:eastAsia="Calibri"/>
          <w:szCs w:val="22"/>
          <w:lang w:eastAsia="en-US"/>
        </w:rPr>
      </w:pPr>
      <w:r w:rsidRPr="00FC3A09">
        <w:rPr>
          <w:rFonts w:eastAsia="Calibri"/>
          <w:szCs w:val="22"/>
          <w:lang w:eastAsia="en-US"/>
        </w:rPr>
        <w:t>Fred moet de volgende vraagpunten beantwoorden: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Welke onderdelen uit het marketingplan voor het midden- en kleinbedrijf zijn bruikbaar voor de nieuwe doelgroep?</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Welke aspecten moeten worden toegevoegd aan het marketingplan?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Op welke wijze worden de klanten in het midden- en kleinbedrijf geworven?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Voor welke aanpak moet worden gekozen bij de werving van grote klanten?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Welke marketingkanalen uit het midden- en kleinbedrijf zijn toepasbaar voor de nieuwe doelgroep?</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Welke nieuwe marketingkanalen moeten worden toegevoegd?</w:t>
      </w:r>
    </w:p>
    <w:p w:rsidR="00FC3A09" w:rsidRPr="00FC3A09" w:rsidRDefault="00FC3A09" w:rsidP="00FC3A09">
      <w:pPr>
        <w:rPr>
          <w:rFonts w:eastAsia="Calibri"/>
          <w:i/>
          <w:szCs w:val="22"/>
          <w:lang w:eastAsia="en-US"/>
        </w:rPr>
      </w:pPr>
    </w:p>
    <w:p w:rsidR="00FC3A09" w:rsidRPr="00FC3A09" w:rsidRDefault="00FC3A09" w:rsidP="00FC3A09">
      <w:pPr>
        <w:rPr>
          <w:rFonts w:eastAsia="Calibri"/>
          <w:i/>
          <w:szCs w:val="22"/>
          <w:lang w:eastAsia="en-US"/>
        </w:rPr>
      </w:pPr>
      <w:r w:rsidRPr="00FC3A09">
        <w:rPr>
          <w:rFonts w:eastAsia="Calibri"/>
          <w:i/>
          <w:szCs w:val="22"/>
          <w:lang w:eastAsia="en-US"/>
        </w:rPr>
        <w:t>Andere antwoorden kunnen ook goed zijn. Wel moeten de vragen aansluiten bij het functieprofiel en bij de drie genoemde kerntaken.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Bij adviesgesprekken onderscheidt men twee soorten gespreksmodellen: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het diagnose-recept model. Bij behoefte aan specialistische kennis is de inhoudelijke Kwaliteit van belang en kan dit model de voorkeur hebben;</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het participatiemodel. In het adviesgesprek is de Acceptatie door de adviesvrager echter vaak belangrijk en dan heeft het participatiemodel de voorkeur. In dat geval is generalistische (algemene) kennis bij de adviesgever voldoende.</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Onjuist. Dit moet zijn: 1 jaar.</w:t>
      </w:r>
    </w:p>
    <w:p w:rsidR="00FC3A09" w:rsidRPr="00FC3A09" w:rsidRDefault="00FC3A09" w:rsidP="00FC3A09">
      <w:pPr>
        <w:rPr>
          <w:rFonts w:eastAsia="Calibri"/>
          <w:b/>
          <w:color w:val="222222"/>
          <w:szCs w:val="22"/>
          <w:lang w:eastAsia="en-US"/>
        </w:rPr>
      </w:pPr>
    </w:p>
    <w:p w:rsidR="007D52A7" w:rsidRDefault="007D52A7">
      <w:pPr>
        <w:spacing w:after="200" w:line="276" w:lineRule="auto"/>
        <w:rPr>
          <w:rFonts w:eastAsia="Calibri"/>
          <w:b/>
          <w:color w:val="222222"/>
          <w:szCs w:val="22"/>
          <w:lang w:eastAsia="en-US"/>
        </w:rPr>
      </w:pPr>
      <w:r>
        <w:rPr>
          <w:rFonts w:eastAsia="Calibri"/>
          <w:b/>
          <w:color w:val="222222"/>
          <w:szCs w:val="22"/>
          <w:lang w:eastAsia="en-US"/>
        </w:rPr>
        <w:br w:type="page"/>
      </w: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lastRenderedPageBreak/>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Men onderscheidt:</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het fysieke (kale) product;</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het uitgebreide product (met verpakking, merknaam, service en garantie);</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het totale product (met de emotionele waarden die de consument er aan toevoegt);</w:t>
      </w:r>
    </w:p>
    <w:p w:rsidR="00FC3A09" w:rsidRPr="00FC3A09" w:rsidRDefault="00FC3A09" w:rsidP="00F21D08">
      <w:pPr>
        <w:numPr>
          <w:ilvl w:val="0"/>
          <w:numId w:val="53"/>
        </w:numPr>
        <w:ind w:left="426"/>
        <w:contextualSpacing/>
        <w:rPr>
          <w:rFonts w:eastAsia="Calibri"/>
          <w:szCs w:val="22"/>
          <w:lang w:eastAsia="en-US"/>
        </w:rPr>
      </w:pPr>
      <w:r w:rsidRPr="00FC3A09">
        <w:rPr>
          <w:rFonts w:eastAsia="Calibri"/>
          <w:szCs w:val="22"/>
          <w:lang w:eastAsia="en-US"/>
        </w:rPr>
        <w:t>onder producten worden tevens diensten verstaan.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13. </w:t>
      </w:r>
    </w:p>
    <w:p w:rsidR="00FC3A09" w:rsidRPr="00FC3A09" w:rsidRDefault="00FC3A09" w:rsidP="00FC3A09">
      <w:pPr>
        <w:rPr>
          <w:rFonts w:eastAsia="Calibri"/>
          <w:szCs w:val="22"/>
          <w:lang w:eastAsia="en-US"/>
        </w:rPr>
      </w:pPr>
      <w:r w:rsidRPr="00FC3A09">
        <w:rPr>
          <w:rFonts w:eastAsia="Calibri"/>
          <w:szCs w:val="22"/>
          <w:lang w:eastAsia="en-US"/>
        </w:rPr>
        <w:t>c. missie, visie en doel van een organisatie;</w:t>
      </w:r>
    </w:p>
    <w:p w:rsidR="00FC3A09" w:rsidRPr="00FC3A09" w:rsidRDefault="00FC3A09" w:rsidP="00FC3A09">
      <w:pPr>
        <w:rPr>
          <w:rFonts w:eastAsia="Calibri"/>
          <w:szCs w:val="22"/>
          <w:lang w:eastAsia="en-US"/>
        </w:rPr>
      </w:pPr>
      <w:r w:rsidRPr="00FC3A09">
        <w:rPr>
          <w:rFonts w:eastAsia="Calibri"/>
          <w:szCs w:val="22"/>
          <w:lang w:eastAsia="en-US"/>
        </w:rPr>
        <w:t>d. scope op de lange termijn.</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b. opdrachten.</w:t>
      </w:r>
    </w:p>
    <w:p w:rsidR="00FC3A09" w:rsidRPr="00FC3A09" w:rsidRDefault="00FC3A09" w:rsidP="00FC3A09">
      <w:pPr>
        <w:rPr>
          <w:rFonts w:eastAsia="Calibri"/>
          <w:szCs w:val="22"/>
          <w:lang w:eastAsia="en-US"/>
        </w:rPr>
      </w:pPr>
    </w:p>
    <w:p w:rsidR="00FC3A09" w:rsidRPr="00FC3A09" w:rsidRDefault="00FC3A09" w:rsidP="00FC3A09">
      <w:pPr>
        <w:rPr>
          <w:rFonts w:eastAsia="Calibri"/>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15.</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b. een spreadsheet.</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b. marktontwikkeling.</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17.</w:t>
      </w:r>
    </w:p>
    <w:tbl>
      <w:tblPr>
        <w:tblStyle w:val="Tabelraster1"/>
        <w:tblW w:w="0" w:type="auto"/>
        <w:tblInd w:w="108" w:type="dxa"/>
        <w:tblLook w:val="04A0" w:firstRow="1" w:lastRow="0" w:firstColumn="1" w:lastColumn="0" w:noHBand="0" w:noVBand="1"/>
      </w:tblPr>
      <w:tblGrid>
        <w:gridCol w:w="5954"/>
        <w:gridCol w:w="3226"/>
      </w:tblGrid>
      <w:tr w:rsidR="00FC3A09" w:rsidRPr="00FC3A09" w:rsidTr="007D52A7">
        <w:tc>
          <w:tcPr>
            <w:tcW w:w="5954" w:type="dxa"/>
          </w:tcPr>
          <w:p w:rsidR="00FC3A09" w:rsidRPr="00FC3A09" w:rsidRDefault="00FC3A09" w:rsidP="00FC3A09">
            <w:pPr>
              <w:rPr>
                <w:rFonts w:eastAsia="Calibri"/>
                <w:b/>
                <w:szCs w:val="22"/>
                <w:lang w:eastAsia="en-US"/>
              </w:rPr>
            </w:pPr>
            <w:r w:rsidRPr="00FC3A09">
              <w:rPr>
                <w:rFonts w:eastAsia="Calibri"/>
                <w:b/>
                <w:szCs w:val="22"/>
                <w:lang w:eastAsia="en-US"/>
              </w:rPr>
              <w:t>Omschrijving</w:t>
            </w:r>
          </w:p>
        </w:tc>
        <w:tc>
          <w:tcPr>
            <w:tcW w:w="3226" w:type="dxa"/>
          </w:tcPr>
          <w:p w:rsidR="00FC3A09" w:rsidRPr="00FC3A09" w:rsidRDefault="00FC3A09" w:rsidP="00FC3A09">
            <w:pPr>
              <w:rPr>
                <w:rFonts w:eastAsia="Calibri"/>
                <w:b/>
                <w:szCs w:val="22"/>
                <w:lang w:eastAsia="en-US"/>
              </w:rPr>
            </w:pPr>
            <w:r w:rsidRPr="00FC3A09">
              <w:rPr>
                <w:rFonts w:eastAsia="Calibri"/>
                <w:b/>
                <w:szCs w:val="22"/>
                <w:lang w:eastAsia="en-US"/>
              </w:rPr>
              <w:t>Principe</w:t>
            </w:r>
          </w:p>
        </w:tc>
      </w:tr>
      <w:tr w:rsidR="00FC3A09" w:rsidRPr="00FC3A09" w:rsidTr="007D52A7">
        <w:tc>
          <w:tcPr>
            <w:tcW w:w="5954" w:type="dxa"/>
          </w:tcPr>
          <w:p w:rsidR="00FC3A09" w:rsidRPr="00FC3A09" w:rsidRDefault="00FC3A09" w:rsidP="00FC3A09">
            <w:pPr>
              <w:rPr>
                <w:rFonts w:eastAsia="Calibri"/>
                <w:szCs w:val="22"/>
                <w:lang w:eastAsia="en-US"/>
              </w:rPr>
            </w:pPr>
            <w:r w:rsidRPr="00FC3A09">
              <w:rPr>
                <w:rFonts w:eastAsia="Calibri"/>
                <w:color w:val="222222"/>
                <w:szCs w:val="22"/>
                <w:lang w:eastAsia="en-US"/>
              </w:rPr>
              <w:t xml:space="preserve">Het uitgangspunt is de voortzetting van de onderneming. We spreken wel van de </w:t>
            </w:r>
            <w:proofErr w:type="spellStart"/>
            <w:r w:rsidRPr="00FC3A09">
              <w:rPr>
                <w:rFonts w:eastAsia="Calibri"/>
                <w:color w:val="222222"/>
                <w:szCs w:val="22"/>
                <w:lang w:eastAsia="en-US"/>
              </w:rPr>
              <w:t>going</w:t>
            </w:r>
            <w:proofErr w:type="spellEnd"/>
            <w:r w:rsidRPr="00FC3A09">
              <w:rPr>
                <w:rFonts w:eastAsia="Calibri"/>
                <w:color w:val="222222"/>
                <w:szCs w:val="22"/>
                <w:lang w:eastAsia="en-US"/>
              </w:rPr>
              <w:t xml:space="preserve"> concernwaarde. Dit levert over het algemeen een hogere waarde op dan de liquidatiewaarde bij opheffing van de onderneming</w:t>
            </w:r>
          </w:p>
        </w:tc>
        <w:tc>
          <w:tcPr>
            <w:tcW w:w="3226" w:type="dxa"/>
          </w:tcPr>
          <w:p w:rsidR="00FC3A09" w:rsidRPr="00FC3A09" w:rsidRDefault="00FC3A09" w:rsidP="00FC3A09">
            <w:pPr>
              <w:rPr>
                <w:rFonts w:eastAsia="Calibri"/>
                <w:szCs w:val="22"/>
                <w:lang w:eastAsia="en-US"/>
              </w:rPr>
            </w:pPr>
            <w:r w:rsidRPr="00FC3A09">
              <w:rPr>
                <w:rFonts w:eastAsia="Calibri"/>
                <w:color w:val="222222"/>
                <w:szCs w:val="22"/>
                <w:lang w:eastAsia="en-US"/>
              </w:rPr>
              <w:t>Continuïteitsbeginsel</w:t>
            </w:r>
          </w:p>
        </w:tc>
      </w:tr>
      <w:tr w:rsidR="00FC3A09" w:rsidRPr="00FC3A09" w:rsidTr="007D52A7">
        <w:tc>
          <w:tcPr>
            <w:tcW w:w="5954" w:type="dxa"/>
          </w:tcPr>
          <w:p w:rsidR="00FC3A09" w:rsidRPr="00FC3A09" w:rsidRDefault="00FC3A09" w:rsidP="00FC3A09">
            <w:pPr>
              <w:rPr>
                <w:rFonts w:eastAsia="Calibri"/>
                <w:szCs w:val="22"/>
                <w:lang w:eastAsia="en-US"/>
              </w:rPr>
            </w:pPr>
            <w:r w:rsidRPr="00FC3A09">
              <w:rPr>
                <w:rFonts w:eastAsia="Calibri"/>
                <w:color w:val="222222"/>
                <w:szCs w:val="22"/>
                <w:lang w:eastAsia="en-US"/>
              </w:rPr>
              <w:t>Kosten moeten worden toegerekend aan de periode waarin ze zijn ontstaan (dus de kosten van de verkochte goederen pas boeken in de periode waarin de goederen zijn verkocht).</w:t>
            </w:r>
          </w:p>
        </w:tc>
        <w:tc>
          <w:tcPr>
            <w:tcW w:w="3226" w:type="dxa"/>
          </w:tcPr>
          <w:p w:rsidR="00FC3A09" w:rsidRPr="00FC3A09" w:rsidRDefault="00FC3A09" w:rsidP="00FC3A09">
            <w:pPr>
              <w:rPr>
                <w:rFonts w:eastAsia="Calibri"/>
                <w:szCs w:val="22"/>
                <w:lang w:eastAsia="en-US"/>
              </w:rPr>
            </w:pPr>
            <w:r w:rsidRPr="00FC3A09">
              <w:rPr>
                <w:rFonts w:eastAsia="Calibri"/>
                <w:color w:val="222222"/>
                <w:szCs w:val="22"/>
                <w:lang w:eastAsia="en-US"/>
              </w:rPr>
              <w:t>Matchingbeginsel</w:t>
            </w:r>
          </w:p>
        </w:tc>
      </w:tr>
      <w:tr w:rsidR="00FC3A09" w:rsidRPr="00FC3A09" w:rsidTr="007D52A7">
        <w:tc>
          <w:tcPr>
            <w:tcW w:w="5954" w:type="dxa"/>
          </w:tcPr>
          <w:p w:rsidR="00FC3A09" w:rsidRPr="00FC3A09" w:rsidRDefault="00FC3A09" w:rsidP="00FC3A09">
            <w:pPr>
              <w:rPr>
                <w:rFonts w:eastAsia="Calibri"/>
                <w:szCs w:val="22"/>
                <w:lang w:eastAsia="en-US"/>
              </w:rPr>
            </w:pPr>
            <w:r w:rsidRPr="00FC3A09">
              <w:rPr>
                <w:rFonts w:eastAsia="Calibri"/>
                <w:color w:val="222222"/>
                <w:szCs w:val="22"/>
                <w:lang w:eastAsia="en-US"/>
              </w:rPr>
              <w:t>Verliezen al boeken zodra deze zich voordoen, winsten pas boeken als ze gerealiseerd zijn. Een ander voorbeeld is: de afschrijvingstermijn van investeringen niet al te lang inschatten.</w:t>
            </w:r>
          </w:p>
        </w:tc>
        <w:tc>
          <w:tcPr>
            <w:tcW w:w="3226" w:type="dxa"/>
          </w:tcPr>
          <w:p w:rsidR="00FC3A09" w:rsidRPr="00FC3A09" w:rsidRDefault="00FC3A09" w:rsidP="00FC3A09">
            <w:pPr>
              <w:rPr>
                <w:rFonts w:eastAsia="Calibri"/>
                <w:szCs w:val="22"/>
                <w:lang w:eastAsia="en-US"/>
              </w:rPr>
            </w:pPr>
            <w:r w:rsidRPr="00FC3A09">
              <w:rPr>
                <w:rFonts w:eastAsia="Calibri"/>
                <w:color w:val="222222"/>
                <w:szCs w:val="22"/>
                <w:lang w:eastAsia="en-US"/>
              </w:rPr>
              <w:t>Voorzichtigheidsbeginsel</w:t>
            </w:r>
          </w:p>
        </w:tc>
      </w:tr>
      <w:tr w:rsidR="00FC3A09" w:rsidRPr="00FC3A09" w:rsidTr="007D52A7">
        <w:tc>
          <w:tcPr>
            <w:tcW w:w="5954" w:type="dxa"/>
          </w:tcPr>
          <w:p w:rsidR="00FC3A09" w:rsidRPr="00FC3A09" w:rsidRDefault="00FC3A09" w:rsidP="00FC3A09">
            <w:pPr>
              <w:rPr>
                <w:rFonts w:eastAsia="Calibri"/>
                <w:szCs w:val="22"/>
                <w:lang w:eastAsia="en-US"/>
              </w:rPr>
            </w:pPr>
            <w:r w:rsidRPr="00FC3A09">
              <w:rPr>
                <w:rFonts w:eastAsia="Calibri"/>
                <w:color w:val="222222"/>
                <w:szCs w:val="22"/>
                <w:lang w:eastAsia="en-US"/>
              </w:rPr>
              <w:t>Waarderingen in de opeenvolgende jaarrekeningen hebben de zelfde uitgangspunten. Dus niet het ene jaar de goederen waarderen tegen de historische kostprijs en het volgend jaar tegen de vervangingswaarde.</w:t>
            </w:r>
          </w:p>
        </w:tc>
        <w:tc>
          <w:tcPr>
            <w:tcW w:w="3226" w:type="dxa"/>
          </w:tcPr>
          <w:p w:rsidR="00FC3A09" w:rsidRPr="00FC3A09" w:rsidRDefault="00FC3A09" w:rsidP="00FC3A09">
            <w:pPr>
              <w:rPr>
                <w:rFonts w:eastAsia="Calibri"/>
                <w:szCs w:val="22"/>
                <w:lang w:eastAsia="en-US"/>
              </w:rPr>
            </w:pPr>
            <w:r w:rsidRPr="00FC3A09">
              <w:rPr>
                <w:rFonts w:eastAsia="Calibri"/>
                <w:color w:val="222222"/>
                <w:szCs w:val="22"/>
                <w:lang w:eastAsia="en-US"/>
              </w:rPr>
              <w:t>Bestendigheidsbeginsel</w:t>
            </w:r>
          </w:p>
        </w:tc>
      </w:tr>
      <w:tr w:rsidR="00FC3A09" w:rsidRPr="00FC3A09" w:rsidTr="007D52A7">
        <w:tc>
          <w:tcPr>
            <w:tcW w:w="5954" w:type="dxa"/>
          </w:tcPr>
          <w:p w:rsidR="00FC3A09" w:rsidRPr="00FC3A09" w:rsidRDefault="00FC3A09" w:rsidP="00FC3A09">
            <w:pPr>
              <w:rPr>
                <w:rFonts w:eastAsia="Calibri"/>
                <w:szCs w:val="22"/>
                <w:lang w:eastAsia="en-US"/>
              </w:rPr>
            </w:pPr>
            <w:r w:rsidRPr="00FC3A09">
              <w:rPr>
                <w:rFonts w:eastAsia="Calibri"/>
                <w:color w:val="222222"/>
                <w:szCs w:val="22"/>
                <w:lang w:eastAsia="en-US"/>
              </w:rPr>
              <w:t>Winsten mogen pas in de resultatenrekening worden opgenomen als ze op de balansdatum zijn gerealiseerd (ofwel verkocht én geleverd).</w:t>
            </w:r>
          </w:p>
        </w:tc>
        <w:tc>
          <w:tcPr>
            <w:tcW w:w="3226" w:type="dxa"/>
          </w:tcPr>
          <w:p w:rsidR="00FC3A09" w:rsidRPr="00FC3A09" w:rsidRDefault="00FC3A09" w:rsidP="00FC3A09">
            <w:pPr>
              <w:rPr>
                <w:rFonts w:eastAsia="Calibri"/>
                <w:szCs w:val="22"/>
                <w:lang w:eastAsia="en-US"/>
              </w:rPr>
            </w:pPr>
            <w:r w:rsidRPr="00FC3A09">
              <w:rPr>
                <w:rFonts w:eastAsia="Calibri"/>
                <w:color w:val="222222"/>
                <w:szCs w:val="22"/>
                <w:lang w:eastAsia="en-US"/>
              </w:rPr>
              <w:t>Realisatiebeginsel</w:t>
            </w:r>
          </w:p>
        </w:tc>
      </w:tr>
    </w:tbl>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szCs w:val="22"/>
          <w:lang w:eastAsia="en-US"/>
        </w:rPr>
      </w:pPr>
      <w:r w:rsidRPr="00FC3A09">
        <w:rPr>
          <w:rFonts w:eastAsia="Calibri"/>
          <w:b/>
          <w:szCs w:val="22"/>
          <w:lang w:eastAsia="en-US"/>
        </w:rPr>
        <w:lastRenderedPageBreak/>
        <w:t xml:space="preserve">Vraag 18. </w:t>
      </w:r>
    </w:p>
    <w:p w:rsidR="00FC3A09" w:rsidRPr="00FC3A09" w:rsidRDefault="00FC3A09" w:rsidP="00FC3A09">
      <w:pPr>
        <w:rPr>
          <w:rFonts w:eastAsia="Calibri"/>
          <w:color w:val="222222"/>
          <w:szCs w:val="22"/>
          <w:lang w:eastAsia="en-US"/>
        </w:rPr>
      </w:pPr>
    </w:p>
    <w:tbl>
      <w:tblPr>
        <w:tblStyle w:val="Tabelraster1"/>
        <w:tblW w:w="9214" w:type="dxa"/>
        <w:tblInd w:w="108" w:type="dxa"/>
        <w:tblLook w:val="04A0" w:firstRow="1" w:lastRow="0" w:firstColumn="1" w:lastColumn="0" w:noHBand="0" w:noVBand="1"/>
      </w:tblPr>
      <w:tblGrid>
        <w:gridCol w:w="7230"/>
        <w:gridCol w:w="1984"/>
      </w:tblGrid>
      <w:tr w:rsidR="00FC3A09" w:rsidRPr="00FC3A09" w:rsidTr="007D52A7">
        <w:tc>
          <w:tcPr>
            <w:tcW w:w="9214"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Promotie</w:t>
            </w:r>
          </w:p>
        </w:tc>
      </w:tr>
      <w:tr w:rsidR="00FC3A09" w:rsidRPr="00FC3A09" w:rsidTr="007D52A7">
        <w:tc>
          <w:tcPr>
            <w:tcW w:w="7230" w:type="dxa"/>
          </w:tcPr>
          <w:p w:rsidR="00FC3A09" w:rsidRPr="00FC3A09" w:rsidRDefault="00FC3A09" w:rsidP="00FC3A09">
            <w:pPr>
              <w:rPr>
                <w:rFonts w:eastAsia="Calibri"/>
                <w:b/>
                <w:szCs w:val="22"/>
                <w:lang w:val="en-US" w:eastAsia="en-US"/>
              </w:rPr>
            </w:pPr>
            <w:proofErr w:type="spellStart"/>
            <w:r w:rsidRPr="00FC3A09">
              <w:rPr>
                <w:rFonts w:eastAsia="Calibri"/>
                <w:b/>
                <w:szCs w:val="22"/>
                <w:lang w:val="en-US" w:eastAsia="en-US"/>
              </w:rPr>
              <w:t>Gericht</w:t>
            </w:r>
            <w:proofErr w:type="spellEnd"/>
            <w:r w:rsidRPr="00FC3A09">
              <w:rPr>
                <w:rFonts w:eastAsia="Calibri"/>
                <w:b/>
                <w:szCs w:val="22"/>
                <w:lang w:val="en-US" w:eastAsia="en-US"/>
              </w:rPr>
              <w:t xml:space="preserve"> op</w:t>
            </w:r>
          </w:p>
        </w:tc>
        <w:tc>
          <w:tcPr>
            <w:tcW w:w="1984"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Vorm</w:t>
            </w:r>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De publiciteit waar de onderneming zelf niet voor betaalt. Het initiatief ligt bij de onderneming zelf of bij anderen</w:t>
            </w:r>
          </w:p>
        </w:tc>
        <w:tc>
          <w:tcPr>
            <w:tcW w:w="1984" w:type="dxa"/>
          </w:tcPr>
          <w:p w:rsidR="00FC3A09" w:rsidRPr="00FC3A09" w:rsidRDefault="00FC3A09" w:rsidP="00FC3A09">
            <w:pPr>
              <w:rPr>
                <w:rFonts w:eastAsia="Calibri"/>
                <w:szCs w:val="22"/>
                <w:lang w:eastAsia="en-US"/>
              </w:rPr>
            </w:pPr>
            <w:r w:rsidRPr="00FC3A09">
              <w:rPr>
                <w:rFonts w:eastAsia="Calibri"/>
                <w:szCs w:val="22"/>
                <w:lang w:eastAsia="en-US"/>
              </w:rPr>
              <w:t>Free publicity</w:t>
            </w:r>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Een goed imago via goede contacten met klanten, leveranciers, financiers en dergelijke (via een persconferentie, contacten met belangengroepen of excursies in het bedrijf)</w:t>
            </w:r>
          </w:p>
        </w:tc>
        <w:tc>
          <w:tcPr>
            <w:tcW w:w="1984" w:type="dxa"/>
          </w:tcPr>
          <w:p w:rsidR="00FC3A09" w:rsidRPr="00FC3A09" w:rsidRDefault="00FC3A09" w:rsidP="00FC3A09">
            <w:pPr>
              <w:rPr>
                <w:rFonts w:eastAsia="Calibri"/>
                <w:szCs w:val="22"/>
                <w:lang w:eastAsia="en-US"/>
              </w:rPr>
            </w:pPr>
            <w:r w:rsidRPr="00FC3A09">
              <w:rPr>
                <w:rFonts w:eastAsia="Calibri"/>
                <w:szCs w:val="22"/>
                <w:lang w:eastAsia="en-US"/>
              </w:rPr>
              <w:t>Public relations</w:t>
            </w:r>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Een individuele klant via een telefonisch of persoonlijk verkoopgesprek of een presentatie</w:t>
            </w:r>
          </w:p>
        </w:tc>
        <w:tc>
          <w:tcPr>
            <w:tcW w:w="1984" w:type="dxa"/>
          </w:tcPr>
          <w:p w:rsidR="00FC3A09" w:rsidRPr="00FC3A09" w:rsidRDefault="00FC3A09" w:rsidP="00FC3A09">
            <w:pPr>
              <w:rPr>
                <w:rFonts w:eastAsia="Calibri"/>
                <w:szCs w:val="22"/>
                <w:lang w:eastAsia="en-US"/>
              </w:rPr>
            </w:pPr>
            <w:r w:rsidRPr="00FC3A09">
              <w:rPr>
                <w:rFonts w:eastAsia="Calibri"/>
                <w:szCs w:val="22"/>
                <w:lang w:eastAsia="en-US"/>
              </w:rPr>
              <w:t>Persoonlijke verkoop</w:t>
            </w:r>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 xml:space="preserve">Een individuele klant via telefoon, post, e-mail en dergelijke om het </w:t>
            </w:r>
            <w:proofErr w:type="spellStart"/>
            <w:r w:rsidRPr="00FC3A09">
              <w:rPr>
                <w:rFonts w:eastAsia="Calibri"/>
                <w:szCs w:val="22"/>
                <w:lang w:eastAsia="en-US"/>
              </w:rPr>
              <w:t>tweerichtingverkeer</w:t>
            </w:r>
            <w:proofErr w:type="spellEnd"/>
            <w:r w:rsidRPr="00FC3A09">
              <w:rPr>
                <w:rFonts w:eastAsia="Calibri"/>
                <w:szCs w:val="22"/>
                <w:lang w:eastAsia="en-US"/>
              </w:rPr>
              <w:t xml:space="preserve"> tot stand te brengen</w:t>
            </w:r>
          </w:p>
        </w:tc>
        <w:tc>
          <w:tcPr>
            <w:tcW w:w="1984" w:type="dxa"/>
          </w:tcPr>
          <w:p w:rsidR="00FC3A09" w:rsidRPr="00FC3A09" w:rsidRDefault="00FC3A09" w:rsidP="00FC3A09">
            <w:pPr>
              <w:rPr>
                <w:rFonts w:eastAsia="Calibri"/>
                <w:szCs w:val="22"/>
                <w:lang w:eastAsia="en-US"/>
              </w:rPr>
            </w:pPr>
            <w:r w:rsidRPr="00FC3A09">
              <w:rPr>
                <w:rFonts w:eastAsia="Calibri"/>
                <w:szCs w:val="22"/>
                <w:lang w:eastAsia="en-US"/>
              </w:rPr>
              <w:t>Direct marketing</w:t>
            </w:r>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Grote groepen klanten via tv-reclame, advertenties en dergelijke</w:t>
            </w:r>
          </w:p>
        </w:tc>
        <w:tc>
          <w:tcPr>
            <w:tcW w:w="1984" w:type="dxa"/>
          </w:tcPr>
          <w:p w:rsidR="00FC3A09" w:rsidRPr="00FC3A09" w:rsidRDefault="00FC3A09" w:rsidP="00FC3A09">
            <w:pPr>
              <w:rPr>
                <w:rFonts w:eastAsia="Calibri"/>
                <w:szCs w:val="22"/>
                <w:lang w:eastAsia="en-US"/>
              </w:rPr>
            </w:pPr>
            <w:r w:rsidRPr="00FC3A09">
              <w:rPr>
                <w:rFonts w:eastAsia="Calibri"/>
                <w:szCs w:val="22"/>
                <w:lang w:eastAsia="en-US"/>
              </w:rPr>
              <w:t>Reclame</w:t>
            </w:r>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Het direct telefonisch benaderen van willekeurige of geselecteerde personen of bedrijven</w:t>
            </w:r>
          </w:p>
        </w:tc>
        <w:tc>
          <w:tcPr>
            <w:tcW w:w="1984" w:type="dxa"/>
          </w:tcPr>
          <w:p w:rsidR="00FC3A09" w:rsidRPr="00FC3A09" w:rsidRDefault="00FC3A09" w:rsidP="00FC3A09">
            <w:pPr>
              <w:rPr>
                <w:rFonts w:eastAsia="Calibri"/>
                <w:szCs w:val="22"/>
                <w:lang w:eastAsia="en-US"/>
              </w:rPr>
            </w:pPr>
            <w:proofErr w:type="spellStart"/>
            <w:r w:rsidRPr="00FC3A09">
              <w:rPr>
                <w:rFonts w:eastAsia="Calibri"/>
                <w:szCs w:val="22"/>
                <w:lang w:eastAsia="en-US"/>
              </w:rPr>
              <w:t>Cold</w:t>
            </w:r>
            <w:proofErr w:type="spellEnd"/>
            <w:r w:rsidRPr="00FC3A09">
              <w:rPr>
                <w:rFonts w:eastAsia="Calibri"/>
                <w:szCs w:val="22"/>
                <w:lang w:eastAsia="en-US"/>
              </w:rPr>
              <w:t xml:space="preserve"> </w:t>
            </w:r>
            <w:proofErr w:type="spellStart"/>
            <w:r w:rsidRPr="00FC3A09">
              <w:rPr>
                <w:rFonts w:eastAsia="Calibri"/>
                <w:szCs w:val="22"/>
                <w:lang w:eastAsia="en-US"/>
              </w:rPr>
              <w:t>calling</w:t>
            </w:r>
            <w:proofErr w:type="spellEnd"/>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Het over de drempel helpen van de koper via promotionele acties, zoals het vestigen van de aandacht op een prijsverlaging</w:t>
            </w:r>
          </w:p>
        </w:tc>
        <w:tc>
          <w:tcPr>
            <w:tcW w:w="1984" w:type="dxa"/>
          </w:tcPr>
          <w:p w:rsidR="00FC3A09" w:rsidRPr="00FC3A09" w:rsidRDefault="00FC3A09" w:rsidP="00FC3A09">
            <w:pPr>
              <w:rPr>
                <w:rFonts w:eastAsia="Calibri"/>
                <w:szCs w:val="22"/>
                <w:lang w:eastAsia="en-US"/>
              </w:rPr>
            </w:pPr>
            <w:r w:rsidRPr="00FC3A09">
              <w:rPr>
                <w:rFonts w:eastAsia="Calibri"/>
                <w:szCs w:val="22"/>
                <w:lang w:eastAsia="en-US"/>
              </w:rPr>
              <w:t>Sales promotion</w:t>
            </w:r>
          </w:p>
        </w:tc>
      </w:tr>
      <w:tr w:rsidR="00FC3A09" w:rsidRPr="00FC3A09" w:rsidTr="007D52A7">
        <w:tc>
          <w:tcPr>
            <w:tcW w:w="7230" w:type="dxa"/>
          </w:tcPr>
          <w:p w:rsidR="00FC3A09" w:rsidRPr="00FC3A09" w:rsidRDefault="00FC3A09" w:rsidP="00FC3A09">
            <w:pPr>
              <w:rPr>
                <w:rFonts w:eastAsia="Calibri"/>
                <w:szCs w:val="22"/>
                <w:lang w:eastAsia="en-US"/>
              </w:rPr>
            </w:pPr>
            <w:r w:rsidRPr="00FC3A09">
              <w:rPr>
                <w:rFonts w:eastAsia="Calibri"/>
                <w:szCs w:val="22"/>
                <w:lang w:eastAsia="en-US"/>
              </w:rPr>
              <w:t>Het steunen van bijvoorbeeld een evenement of een vereniging via het ter beschikking stellen van geld of andere middelen in ruil voor publiciteit.</w:t>
            </w:r>
          </w:p>
        </w:tc>
        <w:tc>
          <w:tcPr>
            <w:tcW w:w="1984" w:type="dxa"/>
          </w:tcPr>
          <w:p w:rsidR="00FC3A09" w:rsidRPr="00FC3A09" w:rsidRDefault="00FC3A09" w:rsidP="00FC3A09">
            <w:pPr>
              <w:rPr>
                <w:rFonts w:eastAsia="Calibri"/>
                <w:szCs w:val="22"/>
                <w:lang w:eastAsia="en-US"/>
              </w:rPr>
            </w:pPr>
            <w:r w:rsidRPr="00FC3A09">
              <w:rPr>
                <w:rFonts w:eastAsia="Calibri"/>
                <w:szCs w:val="22"/>
                <w:lang w:eastAsia="en-US"/>
              </w:rPr>
              <w:t>Sponsoring</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val="en-US" w:eastAsia="en-US"/>
        </w:rPr>
      </w:pPr>
      <w:r w:rsidRPr="00FC3A09">
        <w:rPr>
          <w:rFonts w:eastAsia="Calibri"/>
          <w:b/>
          <w:szCs w:val="22"/>
          <w:lang w:eastAsia="en-US"/>
        </w:rPr>
        <w:t xml:space="preserve">Vraag </w:t>
      </w:r>
      <w:r w:rsidRPr="00FC3A09">
        <w:rPr>
          <w:rFonts w:eastAsia="Calibri"/>
          <w:b/>
          <w:szCs w:val="22"/>
          <w:lang w:val="en-US" w:eastAsia="en-US"/>
        </w:rPr>
        <w:t>19.</w:t>
      </w:r>
    </w:p>
    <w:p w:rsidR="00FC3A09" w:rsidRPr="00FC3A09" w:rsidRDefault="00FC3A09" w:rsidP="00FC3A09">
      <w:pPr>
        <w:rPr>
          <w:rFonts w:eastAsia="Calibri"/>
          <w:szCs w:val="22"/>
          <w:lang w:val="en-US" w:eastAsia="en-US"/>
        </w:rPr>
      </w:pPr>
      <w:proofErr w:type="spellStart"/>
      <w:r w:rsidRPr="00FC3A09">
        <w:rPr>
          <w:rFonts w:eastAsia="Calibri"/>
          <w:szCs w:val="22"/>
          <w:lang w:val="en-US" w:eastAsia="en-US"/>
        </w:rPr>
        <w:t>Geen</w:t>
      </w:r>
      <w:proofErr w:type="spellEnd"/>
      <w:r w:rsidRPr="00FC3A09">
        <w:rPr>
          <w:rFonts w:eastAsia="Calibri"/>
          <w:szCs w:val="22"/>
          <w:lang w:val="en-US" w:eastAsia="en-US"/>
        </w:rPr>
        <w:t xml:space="preserve"> </w:t>
      </w:r>
      <w:proofErr w:type="spellStart"/>
      <w:r w:rsidRPr="00FC3A09">
        <w:rPr>
          <w:rFonts w:eastAsia="Calibri"/>
          <w:szCs w:val="22"/>
          <w:lang w:val="en-US" w:eastAsia="en-US"/>
        </w:rPr>
        <w:t>standaarduitwerking</w:t>
      </w:r>
      <w:proofErr w:type="spellEnd"/>
      <w:r w:rsidRPr="00FC3A09">
        <w:rPr>
          <w:rFonts w:eastAsia="Calibri"/>
          <w:szCs w:val="22"/>
          <w:lang w:val="en-US" w:eastAsia="en-US"/>
        </w:rPr>
        <w:t xml:space="preserve"> </w:t>
      </w:r>
      <w:proofErr w:type="spellStart"/>
      <w:r w:rsidRPr="00FC3A09">
        <w:rPr>
          <w:rFonts w:eastAsia="Calibri"/>
          <w:szCs w:val="22"/>
          <w:lang w:val="en-US" w:eastAsia="en-US"/>
        </w:rPr>
        <w:t>mogelijk</w:t>
      </w:r>
      <w:proofErr w:type="spellEnd"/>
      <w:r w:rsidRPr="00FC3A09">
        <w:rPr>
          <w:rFonts w:eastAsia="Calibri"/>
          <w:szCs w:val="22"/>
          <w:lang w:val="en-US" w:eastAsia="en-US"/>
        </w:rPr>
        <w:t>.</w:t>
      </w:r>
    </w:p>
    <w:p w:rsidR="00FC3A09" w:rsidRPr="00FC3A09" w:rsidRDefault="00FC3A09" w:rsidP="00FC3A09">
      <w:pPr>
        <w:rPr>
          <w:rFonts w:eastAsia="Calibri"/>
          <w:szCs w:val="22"/>
          <w:lang w:eastAsia="en-US"/>
        </w:rPr>
      </w:pPr>
      <w:r w:rsidRPr="00FC3A09">
        <w:rPr>
          <w:rFonts w:eastAsia="Calibri"/>
          <w:szCs w:val="22"/>
          <w:lang w:eastAsia="en-US"/>
        </w:rPr>
        <w:t>In elk geval moet bij de verbeterpunten genoemd worden dat Petra moet leren delegeren. Dat moet minimaal terugkomen bij de noodzakelijke training.</w:t>
      </w:r>
    </w:p>
    <w:p w:rsidR="00FC3A09" w:rsidRPr="00FC3A09" w:rsidRDefault="00FC3A09" w:rsidP="00FC3A09">
      <w:pPr>
        <w:rPr>
          <w:rFonts w:eastAsia="Calibri"/>
          <w:szCs w:val="22"/>
          <w:lang w:eastAsia="en-US"/>
        </w:rPr>
      </w:pPr>
      <w:r w:rsidRPr="00FC3A09">
        <w:rPr>
          <w:rFonts w:eastAsia="Calibri"/>
          <w:szCs w:val="22"/>
          <w:lang w:eastAsia="en-US"/>
        </w:rPr>
        <w:br w:type="page"/>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EXAMEN 10</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In een arbeidsvoorwaardengesprek komen onderstaande zaken aan de orde:</w:t>
      </w:r>
    </w:p>
    <w:p w:rsidR="00FC3A09" w:rsidRPr="00FC3A09" w:rsidRDefault="00FC3A09" w:rsidP="00F21D08">
      <w:pPr>
        <w:numPr>
          <w:ilvl w:val="0"/>
          <w:numId w:val="51"/>
        </w:numPr>
        <w:tabs>
          <w:tab w:val="clear" w:pos="1068"/>
        </w:tabs>
        <w:spacing w:after="100" w:afterAutospacing="1"/>
        <w:ind w:left="426"/>
        <w:rPr>
          <w:szCs w:val="22"/>
        </w:rPr>
      </w:pPr>
      <w:r w:rsidRPr="00FC3A09">
        <w:rPr>
          <w:bCs/>
          <w:szCs w:val="22"/>
        </w:rPr>
        <w:t>Waarom is voor deze kandidaat gekozen?</w:t>
      </w:r>
    </w:p>
    <w:p w:rsidR="00FC3A09" w:rsidRPr="00FC3A09" w:rsidRDefault="00FC3A09" w:rsidP="00F21D08">
      <w:pPr>
        <w:numPr>
          <w:ilvl w:val="0"/>
          <w:numId w:val="51"/>
        </w:numPr>
        <w:tabs>
          <w:tab w:val="clear" w:pos="1068"/>
        </w:tabs>
        <w:spacing w:after="100" w:afterAutospacing="1"/>
        <w:ind w:left="426"/>
        <w:rPr>
          <w:szCs w:val="22"/>
        </w:rPr>
      </w:pPr>
      <w:r w:rsidRPr="00FC3A09">
        <w:rPr>
          <w:bCs/>
          <w:szCs w:val="22"/>
        </w:rPr>
        <w:t>Hierbij ook een reactie vragen aan de sollicitant.</w:t>
      </w:r>
    </w:p>
    <w:p w:rsidR="00FC3A09" w:rsidRPr="00FC3A09" w:rsidRDefault="00FC3A09" w:rsidP="00F21D08">
      <w:pPr>
        <w:numPr>
          <w:ilvl w:val="0"/>
          <w:numId w:val="51"/>
        </w:numPr>
        <w:tabs>
          <w:tab w:val="clear" w:pos="1068"/>
        </w:tabs>
        <w:spacing w:before="100" w:beforeAutospacing="1" w:after="100" w:afterAutospacing="1"/>
        <w:ind w:left="426"/>
        <w:rPr>
          <w:szCs w:val="22"/>
        </w:rPr>
      </w:pPr>
      <w:r w:rsidRPr="00FC3A09">
        <w:rPr>
          <w:bCs/>
          <w:szCs w:val="22"/>
        </w:rPr>
        <w:t>Welke arbeidsvoorwaarden biedt onderneming K?</w:t>
      </w:r>
    </w:p>
    <w:p w:rsidR="00FC3A09" w:rsidRPr="00FC3A09" w:rsidRDefault="00FC3A09" w:rsidP="00F21D08">
      <w:pPr>
        <w:numPr>
          <w:ilvl w:val="0"/>
          <w:numId w:val="51"/>
        </w:numPr>
        <w:tabs>
          <w:tab w:val="clear" w:pos="1068"/>
        </w:tabs>
        <w:spacing w:before="100" w:beforeAutospacing="1" w:after="100" w:afterAutospacing="1"/>
        <w:ind w:left="426"/>
        <w:rPr>
          <w:szCs w:val="22"/>
        </w:rPr>
      </w:pPr>
      <w:r w:rsidRPr="00FC3A09">
        <w:rPr>
          <w:bCs/>
          <w:szCs w:val="22"/>
        </w:rPr>
        <w:t>Hierbij wordt de kandidaat enkele dagen gegeven om het aanbod te overwegen.</w:t>
      </w:r>
    </w:p>
    <w:p w:rsidR="00FC3A09" w:rsidRPr="00FC3A09" w:rsidRDefault="00FC3A09" w:rsidP="00F21D08">
      <w:pPr>
        <w:numPr>
          <w:ilvl w:val="0"/>
          <w:numId w:val="51"/>
        </w:numPr>
        <w:tabs>
          <w:tab w:val="clear" w:pos="1068"/>
        </w:tabs>
        <w:spacing w:before="100" w:beforeAutospacing="1" w:after="100" w:afterAutospacing="1"/>
        <w:ind w:left="426"/>
        <w:rPr>
          <w:szCs w:val="22"/>
        </w:rPr>
      </w:pPr>
      <w:r w:rsidRPr="00FC3A09">
        <w:rPr>
          <w:bCs/>
          <w:szCs w:val="22"/>
        </w:rPr>
        <w:t>Datum indiensttreding en praktische zaken op administratief gebied.</w:t>
      </w:r>
    </w:p>
    <w:p w:rsidR="00FC3A09" w:rsidRPr="00FC3A09" w:rsidRDefault="00FC3A09" w:rsidP="00F21D08">
      <w:pPr>
        <w:numPr>
          <w:ilvl w:val="0"/>
          <w:numId w:val="51"/>
        </w:numPr>
        <w:tabs>
          <w:tab w:val="clear" w:pos="1068"/>
        </w:tabs>
        <w:spacing w:before="100" w:beforeAutospacing="1" w:after="100" w:afterAutospacing="1"/>
        <w:ind w:left="426"/>
        <w:rPr>
          <w:rFonts w:eastAsia="Calibri"/>
          <w:b/>
          <w:szCs w:val="22"/>
          <w:lang w:eastAsia="en-US"/>
        </w:rPr>
      </w:pPr>
      <w:r w:rsidRPr="00FC3A09">
        <w:rPr>
          <w:bCs/>
          <w:szCs w:val="22"/>
        </w:rPr>
        <w:t>Eventueel aanbieden van de arbeidsovereenkomst, die de kandidaat na akkoordbevinding kan ondertekenen en voor een afgesproken datum zal inleveren.</w:t>
      </w:r>
    </w:p>
    <w:p w:rsidR="00FC3A09" w:rsidRPr="00FC3A09" w:rsidRDefault="00FC3A09" w:rsidP="00FC3A09">
      <w:pPr>
        <w:rPr>
          <w:rFonts w:eastAsia="Calibri"/>
          <w:b/>
          <w:szCs w:val="22"/>
          <w:lang w:eastAsia="en-US"/>
        </w:rPr>
      </w:pPr>
    </w:p>
    <w:p w:rsidR="00FC3A09" w:rsidRPr="00FC3A09" w:rsidRDefault="00FC3A09" w:rsidP="00FC3A09">
      <w:pPr>
        <w:rPr>
          <w:szCs w:val="22"/>
        </w:rPr>
      </w:pPr>
      <w:r w:rsidRPr="00FC3A09">
        <w:rPr>
          <w:rFonts w:eastAsia="Calibri"/>
          <w:b/>
          <w:szCs w:val="22"/>
          <w:lang w:eastAsia="en-US"/>
        </w:rPr>
        <w:t xml:space="preserve">Vraag </w:t>
      </w:r>
      <w:r w:rsidRPr="00FC3A09">
        <w:rPr>
          <w:b/>
          <w:szCs w:val="22"/>
        </w:rPr>
        <w:t>2.</w:t>
      </w:r>
    </w:p>
    <w:p w:rsidR="00FC3A09" w:rsidRPr="00FC3A09" w:rsidRDefault="00FC3A09" w:rsidP="00FC3A09">
      <w:pPr>
        <w:rPr>
          <w:szCs w:val="22"/>
        </w:rPr>
      </w:pPr>
      <w:r w:rsidRPr="00FC3A09">
        <w:rPr>
          <w:szCs w:val="22"/>
        </w:rPr>
        <w:t>M-indeling betekent marktindeling. Hier is sprake van horizontale arbeidsverdeling. Onderdelen van de organisatie worden om de klanten heen gegroepeerd. Afdelingen worden ingedeeld naar markt(segment) of klantgroep die ze bedienen, zoals bijvoorbeeld groothandel, detailhandel en consumenten.</w:t>
      </w:r>
    </w:p>
    <w:p w:rsidR="00FC3A09" w:rsidRPr="00FC3A09" w:rsidRDefault="00FC3A09" w:rsidP="00FC3A09">
      <w:pPr>
        <w:rPr>
          <w:szCs w:val="22"/>
        </w:rPr>
      </w:pPr>
    </w:p>
    <w:p w:rsidR="00FC3A09" w:rsidRPr="00FC3A09" w:rsidRDefault="00FC3A09" w:rsidP="00FC3A09">
      <w:pPr>
        <w:rPr>
          <w:rFonts w:eastAsia="Calibri"/>
          <w:b/>
          <w:szCs w:val="22"/>
          <w:lang w:eastAsia="en-US"/>
        </w:rPr>
      </w:pPr>
    </w:p>
    <w:p w:rsidR="00FC3A09" w:rsidRPr="00FC3A09" w:rsidRDefault="00FC3A09" w:rsidP="00FC3A09">
      <w:pPr>
        <w:rPr>
          <w:szCs w:val="22"/>
        </w:rPr>
      </w:pPr>
      <w:r w:rsidRPr="00FC3A09">
        <w:rPr>
          <w:rFonts w:eastAsia="Calibri"/>
          <w:b/>
          <w:szCs w:val="22"/>
          <w:lang w:eastAsia="en-US"/>
        </w:rPr>
        <w:t xml:space="preserve">Vraag 3. </w:t>
      </w:r>
    </w:p>
    <w:p w:rsidR="00FC3A09" w:rsidRPr="00FC3A09" w:rsidRDefault="00FC3A09" w:rsidP="00F21D08">
      <w:pPr>
        <w:numPr>
          <w:ilvl w:val="0"/>
          <w:numId w:val="35"/>
        </w:numPr>
        <w:ind w:left="426"/>
        <w:contextualSpacing/>
        <w:rPr>
          <w:rFonts w:eastAsia="Calibri"/>
          <w:szCs w:val="22"/>
          <w:lang w:eastAsia="en-US"/>
        </w:rPr>
      </w:pPr>
      <w:r w:rsidRPr="00FC3A09">
        <w:rPr>
          <w:rFonts w:eastAsia="Calibri"/>
          <w:szCs w:val="22"/>
          <w:lang w:eastAsia="en-US"/>
        </w:rPr>
        <w:t>Het adoptiemodel van Rogers wordt in de marketing toegepast bij de introductie van nieuwe producten. Er wordt nagegaan onder welke categorie een koper valt. Gekeken wordt wie de eerste kopers zijn en wat voor kopers het zijn. Deze eerste dienen als voorbeeldmodel voor de volgende kopers. Als het product bij de eerste kopers positief wordt ervaren, zal een succesvolle koop bij de volgende groepen tot succes leiden (en omgekeerd).</w:t>
      </w:r>
    </w:p>
    <w:p w:rsidR="00FC3A09" w:rsidRPr="00FC3A09" w:rsidRDefault="00FC3A09" w:rsidP="00F21D08">
      <w:pPr>
        <w:numPr>
          <w:ilvl w:val="0"/>
          <w:numId w:val="35"/>
        </w:numPr>
        <w:spacing w:after="200"/>
        <w:ind w:left="426"/>
        <w:contextualSpacing/>
        <w:rPr>
          <w:rFonts w:eastAsia="Calibri"/>
          <w:szCs w:val="22"/>
          <w:lang w:eastAsia="en-US"/>
        </w:rPr>
      </w:pPr>
      <w:r w:rsidRPr="00FC3A09">
        <w:rPr>
          <w:rFonts w:eastAsia="Calibri"/>
          <w:szCs w:val="22"/>
          <w:lang w:eastAsia="en-US"/>
        </w:rPr>
        <w:t>In de grafiek staan de vijf stadia van het model van Rogers weergegeven:</w:t>
      </w:r>
    </w:p>
    <w:p w:rsidR="007D52A7" w:rsidRDefault="007D52A7"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Fase 1: Innovators</w:t>
      </w:r>
    </w:p>
    <w:p w:rsidR="00FC3A09" w:rsidRPr="00FC3A09" w:rsidRDefault="00FC3A09" w:rsidP="00FC3A09">
      <w:pPr>
        <w:rPr>
          <w:rFonts w:eastAsia="Calibri"/>
          <w:szCs w:val="22"/>
          <w:lang w:eastAsia="en-US"/>
        </w:rPr>
      </w:pPr>
      <w:r w:rsidRPr="00FC3A09">
        <w:rPr>
          <w:rFonts w:eastAsia="Calibri"/>
          <w:szCs w:val="22"/>
          <w:lang w:eastAsia="en-US"/>
        </w:rPr>
        <w:t>Dit zijn kopers die graag als eerste iets nieuws bezitten en die bereid zijn nieuwe ideeën uit te proberen. Het zijn vooral jonge mensen die iets te besteden hebben.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Fase 2: </w:t>
      </w:r>
      <w:proofErr w:type="spellStart"/>
      <w:r w:rsidRPr="00FC3A09">
        <w:rPr>
          <w:rFonts w:eastAsia="Calibri"/>
          <w:szCs w:val="22"/>
          <w:lang w:eastAsia="en-US"/>
        </w:rPr>
        <w:t>Early</w:t>
      </w:r>
      <w:proofErr w:type="spellEnd"/>
      <w:r w:rsidRPr="00FC3A09">
        <w:rPr>
          <w:rFonts w:eastAsia="Calibri"/>
          <w:szCs w:val="22"/>
          <w:lang w:eastAsia="en-US"/>
        </w:rPr>
        <w:t xml:space="preserve"> adopters</w:t>
      </w:r>
    </w:p>
    <w:p w:rsidR="00FC3A09" w:rsidRPr="00FC3A09" w:rsidRDefault="00FC3A09" w:rsidP="00FC3A09">
      <w:pPr>
        <w:rPr>
          <w:rFonts w:eastAsia="Calibri"/>
          <w:szCs w:val="22"/>
          <w:lang w:eastAsia="en-US"/>
        </w:rPr>
      </w:pPr>
      <w:r w:rsidRPr="00FC3A09">
        <w:rPr>
          <w:rFonts w:eastAsia="Calibri"/>
          <w:szCs w:val="22"/>
          <w:lang w:eastAsia="en-US"/>
        </w:rPr>
        <w:t xml:space="preserve">Na de innovators volgen de </w:t>
      </w:r>
      <w:proofErr w:type="spellStart"/>
      <w:r w:rsidRPr="00FC3A09">
        <w:rPr>
          <w:rFonts w:eastAsia="Calibri"/>
          <w:szCs w:val="22"/>
          <w:lang w:eastAsia="en-US"/>
        </w:rPr>
        <w:t>early</w:t>
      </w:r>
      <w:proofErr w:type="spellEnd"/>
      <w:r w:rsidRPr="00FC3A09">
        <w:rPr>
          <w:rFonts w:eastAsia="Calibri"/>
          <w:szCs w:val="22"/>
          <w:lang w:eastAsia="en-US"/>
        </w:rPr>
        <w:t xml:space="preserve"> adopters. Het nieuwe product kan pas als succesvol worden beschouwd als deze groep het heeft aangeschaft. Zij zijn het voorbeeldmodel voor de volgende kopers. De marketeer moet achterhalen hoe deze groep bereikt kan worden.</w:t>
      </w:r>
    </w:p>
    <w:p w:rsidR="007D52A7" w:rsidRDefault="007D52A7"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Fase 3: </w:t>
      </w:r>
      <w:proofErr w:type="spellStart"/>
      <w:r w:rsidRPr="00FC3A09">
        <w:rPr>
          <w:rFonts w:eastAsia="Calibri"/>
          <w:szCs w:val="22"/>
          <w:lang w:eastAsia="en-US"/>
        </w:rPr>
        <w:t>Early</w:t>
      </w:r>
      <w:proofErr w:type="spellEnd"/>
      <w:r w:rsidRPr="00FC3A09">
        <w:rPr>
          <w:rFonts w:eastAsia="Calibri"/>
          <w:szCs w:val="22"/>
          <w:lang w:eastAsia="en-US"/>
        </w:rPr>
        <w:t xml:space="preserve"> </w:t>
      </w:r>
      <w:proofErr w:type="spellStart"/>
      <w:r w:rsidRPr="00FC3A09">
        <w:rPr>
          <w:rFonts w:eastAsia="Calibri"/>
          <w:szCs w:val="22"/>
          <w:lang w:eastAsia="en-US"/>
        </w:rPr>
        <w:t>majority</w:t>
      </w:r>
      <w:proofErr w:type="spellEnd"/>
    </w:p>
    <w:p w:rsidR="00FC3A09" w:rsidRPr="00FC3A09" w:rsidRDefault="00FC3A09" w:rsidP="00FC3A09">
      <w:pPr>
        <w:rPr>
          <w:rFonts w:eastAsia="Calibri"/>
          <w:szCs w:val="22"/>
          <w:lang w:eastAsia="en-US"/>
        </w:rPr>
      </w:pPr>
      <w:r w:rsidRPr="00FC3A09">
        <w:rPr>
          <w:rFonts w:eastAsia="Calibri"/>
          <w:szCs w:val="22"/>
          <w:lang w:eastAsia="en-US"/>
        </w:rPr>
        <w:t>Dit zijn koper die het product graag willen hebben, maar wat voorzichtiger zijn en daarom even afwachten.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Fase 4: Late </w:t>
      </w:r>
      <w:proofErr w:type="spellStart"/>
      <w:r w:rsidRPr="00FC3A09">
        <w:rPr>
          <w:rFonts w:eastAsia="Calibri"/>
          <w:szCs w:val="22"/>
          <w:lang w:eastAsia="en-US"/>
        </w:rPr>
        <w:t>majority</w:t>
      </w:r>
      <w:proofErr w:type="spellEnd"/>
    </w:p>
    <w:p w:rsidR="00FC3A09" w:rsidRPr="00FC3A09" w:rsidRDefault="00FC3A09" w:rsidP="00FC3A09">
      <w:pPr>
        <w:rPr>
          <w:rFonts w:eastAsia="Calibri"/>
          <w:szCs w:val="22"/>
          <w:lang w:eastAsia="en-US"/>
        </w:rPr>
      </w:pPr>
      <w:r w:rsidRPr="00FC3A09">
        <w:rPr>
          <w:rFonts w:eastAsia="Calibri"/>
          <w:szCs w:val="22"/>
          <w:lang w:eastAsia="en-US"/>
        </w:rPr>
        <w:t xml:space="preserve">De late </w:t>
      </w:r>
      <w:proofErr w:type="spellStart"/>
      <w:r w:rsidRPr="00FC3A09">
        <w:rPr>
          <w:rFonts w:eastAsia="Calibri"/>
          <w:szCs w:val="22"/>
          <w:lang w:eastAsia="en-US"/>
        </w:rPr>
        <w:t>majority</w:t>
      </w:r>
      <w:proofErr w:type="spellEnd"/>
      <w:r w:rsidRPr="00FC3A09">
        <w:rPr>
          <w:rFonts w:eastAsia="Calibri"/>
          <w:szCs w:val="22"/>
          <w:lang w:eastAsia="en-US"/>
        </w:rPr>
        <w:t xml:space="preserve"> betreft voornamelijk de kopers die alleen een product aanschaffen als de meerderheid het al heeft uitgeprobeerd en ze er niet meer omheen kunnen.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Fase 5: Laggards</w:t>
      </w:r>
    </w:p>
    <w:p w:rsidR="00FC3A09" w:rsidRPr="00FC3A09" w:rsidRDefault="00FC3A09" w:rsidP="00FC3A09">
      <w:pPr>
        <w:rPr>
          <w:rFonts w:eastAsia="Calibri"/>
          <w:szCs w:val="22"/>
          <w:lang w:eastAsia="en-US"/>
        </w:rPr>
      </w:pPr>
      <w:r w:rsidRPr="00FC3A09">
        <w:rPr>
          <w:rFonts w:eastAsia="Calibri"/>
          <w:szCs w:val="22"/>
          <w:lang w:eastAsia="en-US"/>
        </w:rPr>
        <w:t>Laggards hechten veel waarde aan traditie en houden niet van verandering. Het zijn meestal ouderen en personen die niet veel te besteden hebben.</w:t>
      </w:r>
    </w:p>
    <w:p w:rsidR="00FC3A09" w:rsidRPr="00FC3A09" w:rsidRDefault="00FC3A09" w:rsidP="00FC3A09">
      <w:pPr>
        <w:contextualSpacing/>
        <w:rPr>
          <w:rFonts w:eastAsia="Calibri"/>
          <w:szCs w:val="22"/>
          <w:lang w:eastAsia="en-US"/>
        </w:rPr>
      </w:pPr>
    </w:p>
    <w:p w:rsidR="007D52A7" w:rsidRDefault="007D52A7">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4.</w:t>
      </w:r>
    </w:p>
    <w:p w:rsidR="00FC3A09" w:rsidRPr="00FC3A09" w:rsidRDefault="00FC3A09" w:rsidP="00FC3A09">
      <w:pPr>
        <w:rPr>
          <w:rFonts w:eastAsia="Calibri"/>
          <w:szCs w:val="22"/>
          <w:lang w:eastAsia="en-US"/>
        </w:rPr>
      </w:pPr>
      <w:r w:rsidRPr="00FC3A09">
        <w:rPr>
          <w:rFonts w:eastAsia="Calibri"/>
          <w:szCs w:val="22"/>
          <w:lang w:eastAsia="en-US"/>
        </w:rPr>
        <w:t xml:space="preserve">                                                           Resultatenrekening 22 oktober</w:t>
      </w:r>
    </w:p>
    <w:tbl>
      <w:tblPr>
        <w:tblStyle w:val="Tabelraster1"/>
        <w:tblW w:w="0" w:type="auto"/>
        <w:tblInd w:w="720" w:type="dxa"/>
        <w:tblLook w:val="04A0" w:firstRow="1" w:lastRow="0" w:firstColumn="1" w:lastColumn="0" w:noHBand="0" w:noVBand="1"/>
      </w:tblPr>
      <w:tblGrid>
        <w:gridCol w:w="2790"/>
        <w:gridCol w:w="1490"/>
        <w:gridCol w:w="2763"/>
        <w:gridCol w:w="1525"/>
      </w:tblGrid>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4200 Algemene kosten</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160.000</w:t>
            </w:r>
          </w:p>
        </w:tc>
        <w:tc>
          <w:tcPr>
            <w:tcW w:w="2763" w:type="dxa"/>
          </w:tcPr>
          <w:p w:rsidR="00FC3A09" w:rsidRPr="00FC3A09" w:rsidRDefault="00FC3A09" w:rsidP="00FC3A09">
            <w:pPr>
              <w:rPr>
                <w:rFonts w:eastAsia="Calibri"/>
                <w:szCs w:val="22"/>
                <w:lang w:eastAsia="en-US"/>
              </w:rPr>
            </w:pPr>
            <w:r w:rsidRPr="00FC3A09">
              <w:rPr>
                <w:rFonts w:eastAsia="Calibri"/>
                <w:szCs w:val="22"/>
                <w:lang w:eastAsia="en-US"/>
              </w:rPr>
              <w:t>8000 Opbrengsten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300.000</w:t>
            </w:r>
          </w:p>
        </w:tc>
      </w:tr>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4000 Brutolonen</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100.000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4010 Sociale lasten</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16.000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9000 Resultaat</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24.000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p>
        </w:tc>
        <w:tc>
          <w:tcPr>
            <w:tcW w:w="1490" w:type="dxa"/>
            <w:vAlign w:val="center"/>
          </w:tcPr>
          <w:p w:rsidR="00FC3A09" w:rsidRPr="00FC3A09" w:rsidRDefault="00FC3A09" w:rsidP="00FC3A09">
            <w:pPr>
              <w:jc w:val="right"/>
              <w:rPr>
                <w:rFonts w:eastAsia="Calibri"/>
                <w:szCs w:val="22"/>
                <w:lang w:eastAsia="en-US"/>
              </w:rPr>
            </w:pP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300.000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300.000</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                                                           Resultatenrekening 24 oktober</w:t>
      </w:r>
    </w:p>
    <w:tbl>
      <w:tblPr>
        <w:tblStyle w:val="Tabelraster1"/>
        <w:tblW w:w="0" w:type="auto"/>
        <w:tblInd w:w="720" w:type="dxa"/>
        <w:tblLook w:val="04A0" w:firstRow="1" w:lastRow="0" w:firstColumn="1" w:lastColumn="0" w:noHBand="0" w:noVBand="1"/>
      </w:tblPr>
      <w:tblGrid>
        <w:gridCol w:w="2790"/>
        <w:gridCol w:w="1490"/>
        <w:gridCol w:w="2763"/>
        <w:gridCol w:w="1525"/>
      </w:tblGrid>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4200 Algemene kosten</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160.000</w:t>
            </w:r>
          </w:p>
        </w:tc>
        <w:tc>
          <w:tcPr>
            <w:tcW w:w="2763" w:type="dxa"/>
          </w:tcPr>
          <w:p w:rsidR="00FC3A09" w:rsidRPr="00FC3A09" w:rsidRDefault="00FC3A09" w:rsidP="00FC3A09">
            <w:pPr>
              <w:rPr>
                <w:rFonts w:eastAsia="Calibri"/>
                <w:szCs w:val="22"/>
                <w:lang w:eastAsia="en-US"/>
              </w:rPr>
            </w:pPr>
            <w:r w:rsidRPr="00FC3A09">
              <w:rPr>
                <w:rFonts w:eastAsia="Calibri"/>
                <w:szCs w:val="22"/>
                <w:lang w:eastAsia="en-US"/>
              </w:rPr>
              <w:t>8000 Opbrengsten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300.000</w:t>
            </w:r>
          </w:p>
        </w:tc>
      </w:tr>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4000 Brutolonen</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100.000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4010 Sociale lasten</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16.000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r w:rsidRPr="00FC3A09">
              <w:rPr>
                <w:rFonts w:eastAsia="Calibri"/>
                <w:szCs w:val="22"/>
                <w:lang w:eastAsia="en-US"/>
              </w:rPr>
              <w:t>9000 Resultaat</w:t>
            </w: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24.000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p>
        </w:tc>
        <w:tc>
          <w:tcPr>
            <w:tcW w:w="1490" w:type="dxa"/>
            <w:vAlign w:val="center"/>
          </w:tcPr>
          <w:p w:rsidR="00FC3A09" w:rsidRPr="00FC3A09" w:rsidRDefault="00FC3A09" w:rsidP="00FC3A09">
            <w:pPr>
              <w:jc w:val="right"/>
              <w:rPr>
                <w:rFonts w:eastAsia="Calibri"/>
                <w:szCs w:val="22"/>
                <w:lang w:eastAsia="en-US"/>
              </w:rPr>
            </w:pP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C033C8">
        <w:tc>
          <w:tcPr>
            <w:tcW w:w="2790" w:type="dxa"/>
          </w:tcPr>
          <w:p w:rsidR="00FC3A09" w:rsidRPr="00FC3A09" w:rsidRDefault="00FC3A09" w:rsidP="00FC3A09">
            <w:pPr>
              <w:rPr>
                <w:rFonts w:eastAsia="Calibri"/>
                <w:szCs w:val="22"/>
                <w:lang w:eastAsia="en-US"/>
              </w:rPr>
            </w:pPr>
          </w:p>
        </w:tc>
        <w:tc>
          <w:tcPr>
            <w:tcW w:w="1490"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300.000</w:t>
            </w:r>
          </w:p>
        </w:tc>
        <w:tc>
          <w:tcPr>
            <w:tcW w:w="2763"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300.000</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Opmerking. Bankbetalingen hebben invloed op de balans, niet op de resultatenrekening.</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Het diagnose-recept model is een gesloten gespreksvorm. De adviseur luistert naar de opdrachtgever, stelt vervolgens de diagnose (‘dit is uw probleem’) en levert in één moeite het recept om het probleem op te lossen.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Met zo’n model boek je alleen succes als de adviseur zeker weet dat hij alle deskundigheid en kennis in huis heeft en als de gesprekspartner zonder meer bereid is deze boodschap te accepteren of daartoe veroordeeld is, zoals bij een slechtnieuwsgesprek of bij het verstrekken van een recept door een arts. Van een apotheker wordt verlangd dat hij bekend is met de werking van het medicijn en dat hij het recept op juistheid kan beoordelen, zodat bij gerede twijfel altijd de juiste beslissing genomen wordt.</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Werkzaamheden P&amp;O bij beëindiging van een dienstverband:</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het aanvragen van een ontslagvergunning;</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het regelen van een pensioenuitkering;</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 xml:space="preserve">een outplacementtraject; </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financiële en administratieve zaken;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het afnemen van een exitinterview.</w:t>
      </w:r>
    </w:p>
    <w:p w:rsidR="00FC3A09" w:rsidRPr="00FC3A09" w:rsidRDefault="00FC3A09" w:rsidP="00FC3A09">
      <w:pPr>
        <w:rPr>
          <w:rFonts w:eastAsia="Calibri"/>
          <w:szCs w:val="22"/>
          <w:lang w:eastAsia="en-US"/>
        </w:rPr>
      </w:pPr>
    </w:p>
    <w:p w:rsidR="00FC3A09" w:rsidRPr="00FC3A09" w:rsidRDefault="00FC3A09" w:rsidP="00FC3A09">
      <w:pPr>
        <w:rPr>
          <w:b/>
          <w:szCs w:val="22"/>
        </w:rPr>
      </w:pPr>
      <w:r w:rsidRPr="00FC3A09">
        <w:rPr>
          <w:rFonts w:eastAsia="Calibri"/>
          <w:b/>
          <w:szCs w:val="22"/>
          <w:lang w:eastAsia="en-US"/>
        </w:rPr>
        <w:t xml:space="preserve">Vraag </w:t>
      </w:r>
      <w:r w:rsidRPr="00FC3A09">
        <w:rPr>
          <w:b/>
          <w:szCs w:val="22"/>
        </w:rPr>
        <w:t>7.</w:t>
      </w:r>
    </w:p>
    <w:p w:rsidR="00FC3A09" w:rsidRPr="00FC3A09" w:rsidRDefault="00FC3A09" w:rsidP="00FC3A09">
      <w:pPr>
        <w:rPr>
          <w:szCs w:val="22"/>
        </w:rPr>
      </w:pPr>
      <w:r w:rsidRPr="00FC3A09">
        <w:rPr>
          <w:szCs w:val="22"/>
        </w:rPr>
        <w:t>G-indeling betekent geografische indeling. Hier is sprake van horizontale arbeidsverdeling. De afdelingen zijn ingedeeld op basis van geografische regio’s, bijvoorbeeld Nederland, Europa en Buiten Europa.</w:t>
      </w:r>
    </w:p>
    <w:p w:rsidR="00FC3A09" w:rsidRPr="00FC3A09" w:rsidRDefault="00FC3A09" w:rsidP="00FC3A09">
      <w:pPr>
        <w:rPr>
          <w:szCs w:val="22"/>
        </w:rPr>
      </w:pPr>
    </w:p>
    <w:p w:rsidR="00FC3A09" w:rsidRPr="00FC3A09" w:rsidRDefault="00FC3A09" w:rsidP="00FC3A09">
      <w:pPr>
        <w:rPr>
          <w:rFonts w:eastAsia="Calibri"/>
          <w:b/>
          <w:szCs w:val="22"/>
          <w:lang w:eastAsia="en-US"/>
        </w:rPr>
      </w:pPr>
      <w:r w:rsidRPr="00FC3A09">
        <w:rPr>
          <w:rFonts w:eastAsia="Calibri"/>
          <w:b/>
          <w:szCs w:val="22"/>
          <w:lang w:eastAsia="en-US"/>
        </w:rPr>
        <w:t>Vraag 8</w:t>
      </w:r>
    </w:p>
    <w:p w:rsidR="00FC3A09" w:rsidRPr="00FC3A09" w:rsidRDefault="00FC3A09" w:rsidP="00FC3A09">
      <w:pPr>
        <w:rPr>
          <w:rFonts w:eastAsia="Calibri"/>
          <w:szCs w:val="22"/>
          <w:lang w:eastAsia="en-US"/>
        </w:rPr>
      </w:pPr>
      <w:r w:rsidRPr="00FC3A09">
        <w:rPr>
          <w:rFonts w:eastAsia="Calibri"/>
          <w:szCs w:val="22"/>
          <w:lang w:eastAsia="en-US"/>
        </w:rPr>
        <w:t>In het AIDA-model worden vier belangrijke marketingstappen beschreven. AIDA is de afkorting van: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Attention (aandacht);</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Interest (belangstelling);</w:t>
      </w:r>
    </w:p>
    <w:p w:rsidR="00FC3A09" w:rsidRPr="00FC3A09" w:rsidRDefault="00FC3A09" w:rsidP="00F21D08">
      <w:pPr>
        <w:numPr>
          <w:ilvl w:val="0"/>
          <w:numId w:val="13"/>
        </w:numPr>
        <w:ind w:left="426"/>
        <w:contextualSpacing/>
        <w:rPr>
          <w:rFonts w:eastAsia="Calibri"/>
          <w:szCs w:val="22"/>
          <w:lang w:eastAsia="en-US"/>
        </w:rPr>
      </w:pPr>
      <w:proofErr w:type="spellStart"/>
      <w:r w:rsidRPr="00FC3A09">
        <w:rPr>
          <w:rFonts w:eastAsia="Calibri"/>
          <w:szCs w:val="22"/>
          <w:lang w:eastAsia="en-US"/>
        </w:rPr>
        <w:t>Desire</w:t>
      </w:r>
      <w:proofErr w:type="spellEnd"/>
      <w:r w:rsidRPr="00FC3A09">
        <w:rPr>
          <w:rFonts w:eastAsia="Calibri"/>
          <w:szCs w:val="22"/>
          <w:lang w:eastAsia="en-US"/>
        </w:rPr>
        <w:t xml:space="preserve"> (wens);</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Action (actie).</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b/>
          <w:szCs w:val="22"/>
          <w:lang w:eastAsia="en-US"/>
        </w:rPr>
      </w:pPr>
      <w:r w:rsidRPr="00FC3A09">
        <w:rPr>
          <w:rFonts w:eastAsia="Calibri"/>
          <w:szCs w:val="22"/>
          <w:lang w:eastAsia="en-US"/>
        </w:rPr>
        <w:t>Aanwijzingen voor het voeren van een telefoongesprek:</w:t>
      </w:r>
      <w:r w:rsidRPr="00FC3A09">
        <w:rPr>
          <w:rFonts w:eastAsia="Calibri"/>
          <w:b/>
          <w:szCs w:val="22"/>
          <w:lang w:eastAsia="en-US"/>
        </w:rPr>
        <w:t xml:space="preserve"> </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telefoon hoeft niet na één keer bellen opgenomen te worden, maar moet in principe niet vaker dan drie keer overgaan.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lastRenderedPageBreak/>
        <w:t>De beller moet het gesprek indelen in een correcte inleiding, kern en slot.</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beller moet (in principe) vragen of het gelegen komt dat hij belt.</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gesprekspartners moeten duidelijk hun naam en functie noemen.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gesprekspartners noteren de gegevens van de ander, zodat later niet meer gevraagd hoeft te worden: ‘Met wie heb ik gesproken?’.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benodigde inhoudelijke informatie moet klaarliggen of direct opgezocht kunnen worden.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Gesprekspartners moeten makkelijk notities van de relevante zaken kunnen maken en dat ook doen.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Het telefoongesprek als volgt verlopen: zakelijk, helder, rustig, duidelijk, beleefd, beheerst en zelfverzekerd.</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Gesprekspartners moeten duidelijke feedback geven.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Aan het eind moet een samenvatting worden gemaakt en gevraagd of deze juist is.</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Het gesprek moet op een vriendelijke manier afgesloten worden.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Na het gesprek moeten de afgesproken acties worden uitgevoerd of uitgezet.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Belangrijke competenties van een verkoper:</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commercieel inzicht;</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verkoopvaardigheden;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prioriteiten stellen. Een kleine klant die teveel beslag legt op de tijd van de verkoper, gaat ten koste van grotere klanten die voor meer omzet kunnen zorgen;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streven naar een lange termijnrelatie met de klant;</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juiste ingang bij de klant weten te vinden (liever een inkoopmanager dan een inkoper).</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szCs w:val="22"/>
          <w:lang w:eastAsia="en-US"/>
        </w:rPr>
        <w:t>Juist.</w:t>
      </w: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Publiciteit van derden kan ook een negatieve strekking hebben voor de onderneming.</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d. de missie, de visie en de doelstellingen.</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d. de omvang van het bedrijf.</w:t>
      </w:r>
    </w:p>
    <w:p w:rsidR="00FC3A09" w:rsidRPr="00FC3A09" w:rsidRDefault="00FC3A09" w:rsidP="00FC3A09">
      <w:pPr>
        <w:rPr>
          <w:rFonts w:eastAsia="Calibri"/>
          <w:b/>
          <w:szCs w:val="22"/>
          <w:lang w:eastAsia="en-US"/>
        </w:rPr>
      </w:pPr>
    </w:p>
    <w:p w:rsidR="00FC3A09" w:rsidRPr="00FC3A09" w:rsidRDefault="00FC3A09" w:rsidP="00FC3A09">
      <w:pPr>
        <w:rPr>
          <w:rFonts w:eastAsia="Calibri"/>
          <w:color w:val="222222"/>
          <w:szCs w:val="22"/>
          <w:lang w:val="en-US" w:eastAsia="en-US"/>
        </w:rPr>
      </w:pPr>
      <w:proofErr w:type="spellStart"/>
      <w:r w:rsidRPr="00FC3A09">
        <w:rPr>
          <w:rFonts w:eastAsia="Calibri"/>
          <w:b/>
          <w:szCs w:val="22"/>
          <w:lang w:val="en-US" w:eastAsia="en-US"/>
        </w:rPr>
        <w:t>Vraag</w:t>
      </w:r>
      <w:proofErr w:type="spellEnd"/>
      <w:r w:rsidRPr="00FC3A09">
        <w:rPr>
          <w:rFonts w:eastAsia="Calibri"/>
          <w:b/>
          <w:szCs w:val="22"/>
          <w:lang w:val="en-US" w:eastAsia="en-US"/>
        </w:rPr>
        <w:t xml:space="preserve"> </w:t>
      </w:r>
      <w:r w:rsidRPr="00FC3A09">
        <w:rPr>
          <w:rFonts w:eastAsia="Calibri"/>
          <w:b/>
          <w:color w:val="222222"/>
          <w:szCs w:val="22"/>
          <w:lang w:val="en-US" w:eastAsia="en-US"/>
        </w:rPr>
        <w:t>15.</w:t>
      </w:r>
    </w:p>
    <w:p w:rsidR="00FC3A09" w:rsidRPr="00FC3A09" w:rsidRDefault="00FC3A09" w:rsidP="00FC3A09">
      <w:pPr>
        <w:rPr>
          <w:rFonts w:eastAsia="Calibri"/>
          <w:color w:val="222222"/>
          <w:szCs w:val="22"/>
          <w:lang w:val="en-US" w:eastAsia="en-US"/>
        </w:rPr>
      </w:pPr>
      <w:r w:rsidRPr="00FC3A09">
        <w:rPr>
          <w:rFonts w:eastAsia="Calibri"/>
          <w:color w:val="222222"/>
          <w:szCs w:val="22"/>
          <w:lang w:val="en-US" w:eastAsia="en-US"/>
        </w:rPr>
        <w:t>d. supply chain management.</w:t>
      </w:r>
    </w:p>
    <w:p w:rsidR="00FC3A09" w:rsidRPr="00FC3A09" w:rsidRDefault="00FC3A09" w:rsidP="00FC3A09">
      <w:pPr>
        <w:rPr>
          <w:rFonts w:eastAsia="Calibri"/>
          <w:b/>
          <w:color w:val="222222"/>
          <w:szCs w:val="22"/>
          <w:lang w:val="en-US"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 16.</w:t>
      </w:r>
    </w:p>
    <w:p w:rsidR="00FC3A09" w:rsidRPr="00FC3A09" w:rsidRDefault="00FC3A09" w:rsidP="00F21D08">
      <w:pPr>
        <w:numPr>
          <w:ilvl w:val="0"/>
          <w:numId w:val="54"/>
        </w:numPr>
        <w:ind w:left="426"/>
        <w:contextualSpacing/>
        <w:rPr>
          <w:rFonts w:eastAsia="Calibri"/>
          <w:szCs w:val="22"/>
          <w:lang w:eastAsia="en-US"/>
        </w:rPr>
      </w:pPr>
      <w:r w:rsidRPr="00FC3A09">
        <w:rPr>
          <w:rFonts w:eastAsia="Calibri"/>
          <w:szCs w:val="22"/>
          <w:lang w:eastAsia="en-US"/>
        </w:rPr>
        <w:t>arbeidsvoorwaarden;</w:t>
      </w:r>
    </w:p>
    <w:p w:rsidR="00FC3A09" w:rsidRPr="00FC3A09" w:rsidRDefault="00FC3A09" w:rsidP="00FC3A09">
      <w:pPr>
        <w:rPr>
          <w:rFonts w:eastAsia="Calibri"/>
          <w:szCs w:val="22"/>
          <w:lang w:eastAsia="en-US"/>
        </w:rPr>
      </w:pPr>
      <w:r w:rsidRPr="00FC3A09">
        <w:rPr>
          <w:rFonts w:eastAsia="Calibri"/>
          <w:szCs w:val="22"/>
          <w:lang w:eastAsia="en-US"/>
        </w:rPr>
        <w:t>e .   personeelsbeheer.</w:t>
      </w:r>
    </w:p>
    <w:p w:rsidR="00FC3A09" w:rsidRPr="00FC3A09" w:rsidRDefault="00FC3A09" w:rsidP="00FC3A09">
      <w:pPr>
        <w:rPr>
          <w:rFonts w:eastAsia="Calibri"/>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 xml:space="preserve">Vraag 17. </w:t>
      </w:r>
    </w:p>
    <w:tbl>
      <w:tblPr>
        <w:tblStyle w:val="Tabelraster1"/>
        <w:tblW w:w="0" w:type="auto"/>
        <w:tblInd w:w="108" w:type="dxa"/>
        <w:tblLook w:val="04A0" w:firstRow="1" w:lastRow="0" w:firstColumn="1" w:lastColumn="0" w:noHBand="0" w:noVBand="1"/>
      </w:tblPr>
      <w:tblGrid>
        <w:gridCol w:w="2392"/>
        <w:gridCol w:w="2202"/>
        <w:gridCol w:w="2369"/>
        <w:gridCol w:w="2217"/>
      </w:tblGrid>
      <w:tr w:rsidR="00FC3A09" w:rsidRPr="00FC3A09" w:rsidTr="007D52A7">
        <w:tc>
          <w:tcPr>
            <w:tcW w:w="9180" w:type="dxa"/>
            <w:gridSpan w:val="4"/>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De kostenplaatsenmethode</w:t>
            </w:r>
          </w:p>
        </w:tc>
      </w:tr>
      <w:tr w:rsidR="00FC3A09" w:rsidRPr="00FC3A09" w:rsidTr="007D52A7">
        <w:tc>
          <w:tcPr>
            <w:tcW w:w="2392" w:type="dxa"/>
          </w:tcPr>
          <w:p w:rsidR="00FC3A09" w:rsidRPr="00FC3A09" w:rsidRDefault="00FC3A09" w:rsidP="00FC3A09">
            <w:pPr>
              <w:rPr>
                <w:rFonts w:eastAsia="Calibri"/>
                <w:color w:val="222222"/>
                <w:szCs w:val="22"/>
                <w:lang w:eastAsia="en-US"/>
              </w:rPr>
            </w:pPr>
          </w:p>
        </w:tc>
        <w:tc>
          <w:tcPr>
            <w:tcW w:w="2202"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Hoofdkostenplaats industriële onderneming</w:t>
            </w:r>
          </w:p>
        </w:tc>
        <w:tc>
          <w:tcPr>
            <w:tcW w:w="2369"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Hoofdkostenplaats handelsonderneming</w:t>
            </w:r>
          </w:p>
        </w:tc>
        <w:tc>
          <w:tcPr>
            <w:tcW w:w="2217"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Hulpkostenplaats</w:t>
            </w:r>
          </w:p>
        </w:tc>
      </w:tr>
      <w:tr w:rsidR="00FC3A09" w:rsidRPr="00FC3A09" w:rsidTr="007D52A7">
        <w:tc>
          <w:tcPr>
            <w:tcW w:w="239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Boekhouding</w:t>
            </w:r>
          </w:p>
        </w:tc>
        <w:tc>
          <w:tcPr>
            <w:tcW w:w="2202" w:type="dxa"/>
            <w:vAlign w:val="center"/>
          </w:tcPr>
          <w:p w:rsidR="00FC3A09" w:rsidRPr="00FC3A09" w:rsidRDefault="00FC3A09" w:rsidP="00FC3A09">
            <w:pPr>
              <w:jc w:val="center"/>
              <w:rPr>
                <w:rFonts w:eastAsia="Calibri"/>
                <w:color w:val="222222"/>
                <w:szCs w:val="22"/>
                <w:lang w:eastAsia="en-US"/>
              </w:rPr>
            </w:pPr>
          </w:p>
        </w:tc>
        <w:tc>
          <w:tcPr>
            <w:tcW w:w="2369" w:type="dxa"/>
            <w:vAlign w:val="center"/>
          </w:tcPr>
          <w:p w:rsidR="00FC3A09" w:rsidRPr="00FC3A09" w:rsidRDefault="00FC3A09" w:rsidP="00FC3A09">
            <w:pPr>
              <w:jc w:val="center"/>
              <w:rPr>
                <w:rFonts w:eastAsia="Calibri"/>
                <w:color w:val="222222"/>
                <w:szCs w:val="22"/>
                <w:lang w:eastAsia="en-US"/>
              </w:rPr>
            </w:pPr>
          </w:p>
        </w:tc>
        <w:tc>
          <w:tcPr>
            <w:tcW w:w="2217"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r>
      <w:tr w:rsidR="00FC3A09" w:rsidRPr="00FC3A09" w:rsidTr="007D52A7">
        <w:tc>
          <w:tcPr>
            <w:tcW w:w="239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Directie</w:t>
            </w:r>
          </w:p>
        </w:tc>
        <w:tc>
          <w:tcPr>
            <w:tcW w:w="2202" w:type="dxa"/>
            <w:vAlign w:val="center"/>
          </w:tcPr>
          <w:p w:rsidR="00FC3A09" w:rsidRPr="00FC3A09" w:rsidRDefault="00FC3A09" w:rsidP="00FC3A09">
            <w:pPr>
              <w:jc w:val="center"/>
              <w:rPr>
                <w:rFonts w:eastAsia="Calibri"/>
                <w:color w:val="222222"/>
                <w:szCs w:val="22"/>
                <w:lang w:eastAsia="en-US"/>
              </w:rPr>
            </w:pPr>
          </w:p>
        </w:tc>
        <w:tc>
          <w:tcPr>
            <w:tcW w:w="2369" w:type="dxa"/>
            <w:vAlign w:val="center"/>
          </w:tcPr>
          <w:p w:rsidR="00FC3A09" w:rsidRPr="00FC3A09" w:rsidRDefault="00FC3A09" w:rsidP="00FC3A09">
            <w:pPr>
              <w:jc w:val="center"/>
              <w:rPr>
                <w:rFonts w:eastAsia="Calibri"/>
                <w:color w:val="222222"/>
                <w:szCs w:val="22"/>
                <w:lang w:eastAsia="en-US"/>
              </w:rPr>
            </w:pPr>
          </w:p>
        </w:tc>
        <w:tc>
          <w:tcPr>
            <w:tcW w:w="2217"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r>
      <w:tr w:rsidR="00FC3A09" w:rsidRPr="00FC3A09" w:rsidTr="007D52A7">
        <w:tc>
          <w:tcPr>
            <w:tcW w:w="2392" w:type="dxa"/>
          </w:tcPr>
          <w:p w:rsidR="00FC3A09" w:rsidRPr="00FC3A09" w:rsidRDefault="00FC3A09" w:rsidP="00FC3A09">
            <w:pPr>
              <w:rPr>
                <w:rFonts w:eastAsia="Calibri"/>
                <w:color w:val="222222"/>
                <w:szCs w:val="22"/>
                <w:lang w:eastAsia="en-US"/>
              </w:rPr>
            </w:pPr>
            <w:proofErr w:type="spellStart"/>
            <w:r w:rsidRPr="00FC3A09">
              <w:rPr>
                <w:rFonts w:eastAsia="Calibri"/>
                <w:color w:val="222222"/>
                <w:szCs w:val="22"/>
                <w:lang w:eastAsia="en-US"/>
              </w:rPr>
              <w:t>Hrm</w:t>
            </w:r>
            <w:proofErr w:type="spellEnd"/>
          </w:p>
        </w:tc>
        <w:tc>
          <w:tcPr>
            <w:tcW w:w="2202" w:type="dxa"/>
            <w:vAlign w:val="center"/>
          </w:tcPr>
          <w:p w:rsidR="00FC3A09" w:rsidRPr="00FC3A09" w:rsidRDefault="00FC3A09" w:rsidP="00FC3A09">
            <w:pPr>
              <w:jc w:val="center"/>
              <w:rPr>
                <w:rFonts w:eastAsia="Calibri"/>
                <w:color w:val="222222"/>
                <w:szCs w:val="22"/>
                <w:lang w:eastAsia="en-US"/>
              </w:rPr>
            </w:pPr>
          </w:p>
        </w:tc>
        <w:tc>
          <w:tcPr>
            <w:tcW w:w="2369" w:type="dxa"/>
            <w:vAlign w:val="center"/>
          </w:tcPr>
          <w:p w:rsidR="00FC3A09" w:rsidRPr="00FC3A09" w:rsidRDefault="00FC3A09" w:rsidP="00FC3A09">
            <w:pPr>
              <w:jc w:val="center"/>
              <w:rPr>
                <w:rFonts w:eastAsia="Calibri"/>
                <w:color w:val="222222"/>
                <w:szCs w:val="22"/>
                <w:lang w:eastAsia="en-US"/>
              </w:rPr>
            </w:pPr>
          </w:p>
        </w:tc>
        <w:tc>
          <w:tcPr>
            <w:tcW w:w="2217"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r>
      <w:tr w:rsidR="00FC3A09" w:rsidRPr="00FC3A09" w:rsidTr="007D52A7">
        <w:tc>
          <w:tcPr>
            <w:tcW w:w="239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Huisvesting</w:t>
            </w:r>
          </w:p>
        </w:tc>
        <w:tc>
          <w:tcPr>
            <w:tcW w:w="2202" w:type="dxa"/>
            <w:vAlign w:val="center"/>
          </w:tcPr>
          <w:p w:rsidR="00FC3A09" w:rsidRPr="00FC3A09" w:rsidRDefault="00FC3A09" w:rsidP="00FC3A09">
            <w:pPr>
              <w:jc w:val="center"/>
              <w:rPr>
                <w:rFonts w:eastAsia="Calibri"/>
                <w:color w:val="222222"/>
                <w:szCs w:val="22"/>
                <w:lang w:eastAsia="en-US"/>
              </w:rPr>
            </w:pPr>
          </w:p>
        </w:tc>
        <w:tc>
          <w:tcPr>
            <w:tcW w:w="2369" w:type="dxa"/>
            <w:vAlign w:val="center"/>
          </w:tcPr>
          <w:p w:rsidR="00FC3A09" w:rsidRPr="00FC3A09" w:rsidRDefault="00FC3A09" w:rsidP="00FC3A09">
            <w:pPr>
              <w:jc w:val="center"/>
              <w:rPr>
                <w:rFonts w:eastAsia="Calibri"/>
                <w:color w:val="222222"/>
                <w:szCs w:val="22"/>
                <w:lang w:eastAsia="en-US"/>
              </w:rPr>
            </w:pPr>
          </w:p>
        </w:tc>
        <w:tc>
          <w:tcPr>
            <w:tcW w:w="2217"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r>
      <w:tr w:rsidR="00FC3A09" w:rsidRPr="00FC3A09" w:rsidTr="007D52A7">
        <w:tc>
          <w:tcPr>
            <w:tcW w:w="239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Inkoop</w:t>
            </w:r>
          </w:p>
        </w:tc>
        <w:tc>
          <w:tcPr>
            <w:tcW w:w="2202" w:type="dxa"/>
            <w:vAlign w:val="center"/>
          </w:tcPr>
          <w:p w:rsidR="00FC3A09" w:rsidRPr="00FC3A09" w:rsidRDefault="00FC3A09" w:rsidP="00FC3A09">
            <w:pPr>
              <w:jc w:val="center"/>
              <w:rPr>
                <w:rFonts w:eastAsia="Calibri"/>
                <w:color w:val="222222"/>
                <w:szCs w:val="22"/>
                <w:lang w:eastAsia="en-US"/>
              </w:rPr>
            </w:pPr>
          </w:p>
        </w:tc>
        <w:tc>
          <w:tcPr>
            <w:tcW w:w="2369"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c>
          <w:tcPr>
            <w:tcW w:w="2217" w:type="dxa"/>
            <w:vAlign w:val="center"/>
          </w:tcPr>
          <w:p w:rsidR="00FC3A09" w:rsidRPr="00FC3A09" w:rsidRDefault="00FC3A09" w:rsidP="00FC3A09">
            <w:pPr>
              <w:jc w:val="center"/>
              <w:rPr>
                <w:rFonts w:eastAsia="Calibri"/>
                <w:color w:val="222222"/>
                <w:szCs w:val="22"/>
                <w:lang w:eastAsia="en-US"/>
              </w:rPr>
            </w:pPr>
          </w:p>
        </w:tc>
      </w:tr>
      <w:tr w:rsidR="00FC3A09" w:rsidRPr="00FC3A09" w:rsidTr="007D52A7">
        <w:tc>
          <w:tcPr>
            <w:tcW w:w="239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lastRenderedPageBreak/>
              <w:t>Magazijn</w:t>
            </w:r>
          </w:p>
        </w:tc>
        <w:tc>
          <w:tcPr>
            <w:tcW w:w="2202" w:type="dxa"/>
            <w:vAlign w:val="center"/>
          </w:tcPr>
          <w:p w:rsidR="00FC3A09" w:rsidRPr="00FC3A09" w:rsidRDefault="00FC3A09" w:rsidP="00FC3A09">
            <w:pPr>
              <w:jc w:val="center"/>
              <w:rPr>
                <w:rFonts w:eastAsia="Calibri"/>
                <w:color w:val="222222"/>
                <w:szCs w:val="22"/>
                <w:lang w:eastAsia="en-US"/>
              </w:rPr>
            </w:pPr>
          </w:p>
        </w:tc>
        <w:tc>
          <w:tcPr>
            <w:tcW w:w="2369"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c>
          <w:tcPr>
            <w:tcW w:w="2217" w:type="dxa"/>
            <w:vAlign w:val="center"/>
          </w:tcPr>
          <w:p w:rsidR="00FC3A09" w:rsidRPr="00FC3A09" w:rsidRDefault="00FC3A09" w:rsidP="00FC3A09">
            <w:pPr>
              <w:jc w:val="center"/>
              <w:rPr>
                <w:rFonts w:eastAsia="Calibri"/>
                <w:color w:val="222222"/>
                <w:szCs w:val="22"/>
                <w:lang w:eastAsia="en-US"/>
              </w:rPr>
            </w:pPr>
          </w:p>
        </w:tc>
      </w:tr>
      <w:tr w:rsidR="00FC3A09" w:rsidRPr="00FC3A09" w:rsidTr="007D52A7">
        <w:tc>
          <w:tcPr>
            <w:tcW w:w="239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Productie</w:t>
            </w:r>
          </w:p>
        </w:tc>
        <w:tc>
          <w:tcPr>
            <w:tcW w:w="2202"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c>
          <w:tcPr>
            <w:tcW w:w="2369" w:type="dxa"/>
            <w:vAlign w:val="center"/>
          </w:tcPr>
          <w:p w:rsidR="00FC3A09" w:rsidRPr="00FC3A09" w:rsidRDefault="00FC3A09" w:rsidP="00FC3A09">
            <w:pPr>
              <w:jc w:val="center"/>
              <w:rPr>
                <w:rFonts w:eastAsia="Calibri"/>
                <w:color w:val="222222"/>
                <w:szCs w:val="22"/>
                <w:lang w:eastAsia="en-US"/>
              </w:rPr>
            </w:pPr>
          </w:p>
        </w:tc>
        <w:tc>
          <w:tcPr>
            <w:tcW w:w="2217" w:type="dxa"/>
            <w:vAlign w:val="center"/>
          </w:tcPr>
          <w:p w:rsidR="00FC3A09" w:rsidRPr="00FC3A09" w:rsidRDefault="00FC3A09" w:rsidP="00FC3A09">
            <w:pPr>
              <w:jc w:val="center"/>
              <w:rPr>
                <w:rFonts w:eastAsia="Calibri"/>
                <w:color w:val="222222"/>
                <w:szCs w:val="22"/>
                <w:lang w:eastAsia="en-US"/>
              </w:rPr>
            </w:pPr>
          </w:p>
        </w:tc>
      </w:tr>
      <w:tr w:rsidR="00FC3A09" w:rsidRPr="00FC3A09" w:rsidTr="007D52A7">
        <w:tc>
          <w:tcPr>
            <w:tcW w:w="2392" w:type="dxa"/>
          </w:tcPr>
          <w:p w:rsidR="00FC3A09" w:rsidRPr="00FC3A09" w:rsidRDefault="00FC3A09" w:rsidP="00FC3A09">
            <w:pPr>
              <w:rPr>
                <w:rFonts w:eastAsia="Calibri"/>
                <w:color w:val="222222"/>
                <w:szCs w:val="22"/>
                <w:lang w:eastAsia="en-US"/>
              </w:rPr>
            </w:pPr>
            <w:r w:rsidRPr="00FC3A09">
              <w:rPr>
                <w:rFonts w:eastAsia="Calibri"/>
                <w:color w:val="222222"/>
                <w:szCs w:val="22"/>
                <w:lang w:eastAsia="en-US"/>
              </w:rPr>
              <w:t>Verkoop</w:t>
            </w:r>
          </w:p>
        </w:tc>
        <w:tc>
          <w:tcPr>
            <w:tcW w:w="2202"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c>
          <w:tcPr>
            <w:tcW w:w="2369" w:type="dxa"/>
            <w:vAlign w:val="center"/>
          </w:tcPr>
          <w:p w:rsidR="00FC3A09" w:rsidRPr="00FC3A09" w:rsidRDefault="00FC3A09" w:rsidP="00FC3A09">
            <w:pPr>
              <w:jc w:val="center"/>
              <w:rPr>
                <w:rFonts w:eastAsia="Calibri"/>
                <w:color w:val="222222"/>
                <w:szCs w:val="22"/>
                <w:lang w:eastAsia="en-US"/>
              </w:rPr>
            </w:pPr>
            <w:r w:rsidRPr="00FC3A09">
              <w:rPr>
                <w:rFonts w:eastAsia="Calibri"/>
                <w:color w:val="222222"/>
                <w:szCs w:val="22"/>
                <w:lang w:eastAsia="en-US"/>
              </w:rPr>
              <w:t>x</w:t>
            </w:r>
          </w:p>
        </w:tc>
        <w:tc>
          <w:tcPr>
            <w:tcW w:w="2217" w:type="dxa"/>
            <w:vAlign w:val="center"/>
          </w:tcPr>
          <w:p w:rsidR="00FC3A09" w:rsidRPr="00FC3A09" w:rsidRDefault="00FC3A09" w:rsidP="00FC3A09">
            <w:pPr>
              <w:jc w:val="center"/>
              <w:rPr>
                <w:rFonts w:eastAsia="Calibri"/>
                <w:color w:val="222222"/>
                <w:szCs w:val="22"/>
                <w:lang w:eastAsia="en-US"/>
              </w:rPr>
            </w:pP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 xml:space="preserve">Vraag 18. </w:t>
      </w:r>
    </w:p>
    <w:tbl>
      <w:tblPr>
        <w:tblStyle w:val="Tabelraster1"/>
        <w:tblW w:w="9214" w:type="dxa"/>
        <w:tblInd w:w="108" w:type="dxa"/>
        <w:tblLook w:val="04A0" w:firstRow="1" w:lastRow="0" w:firstColumn="1" w:lastColumn="0" w:noHBand="0" w:noVBand="1"/>
      </w:tblPr>
      <w:tblGrid>
        <w:gridCol w:w="6946"/>
        <w:gridCol w:w="2268"/>
      </w:tblGrid>
      <w:tr w:rsidR="00FC3A09" w:rsidRPr="00FC3A09" w:rsidTr="007D52A7">
        <w:tc>
          <w:tcPr>
            <w:tcW w:w="9214"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Reclamebegrippen</w:t>
            </w:r>
          </w:p>
        </w:tc>
      </w:tr>
      <w:tr w:rsidR="00FC3A09" w:rsidRPr="00FC3A09" w:rsidTr="007D52A7">
        <w:tc>
          <w:tcPr>
            <w:tcW w:w="6946" w:type="dxa"/>
          </w:tcPr>
          <w:p w:rsidR="00FC3A09" w:rsidRPr="00FC3A09" w:rsidRDefault="00FC3A09" w:rsidP="00FC3A09">
            <w:pPr>
              <w:rPr>
                <w:rFonts w:eastAsia="Calibri"/>
                <w:b/>
                <w:szCs w:val="22"/>
                <w:lang w:val="en-US" w:eastAsia="en-US"/>
              </w:rPr>
            </w:pPr>
            <w:proofErr w:type="spellStart"/>
            <w:r w:rsidRPr="00FC3A09">
              <w:rPr>
                <w:rFonts w:eastAsia="Calibri"/>
                <w:b/>
                <w:szCs w:val="22"/>
                <w:lang w:val="en-US" w:eastAsia="en-US"/>
              </w:rPr>
              <w:t>Omschrijving</w:t>
            </w:r>
            <w:proofErr w:type="spellEnd"/>
          </w:p>
        </w:tc>
        <w:tc>
          <w:tcPr>
            <w:tcW w:w="2268"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Benaming</w:t>
            </w:r>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Achtergelaten gegevens van de consument op een website</w:t>
            </w:r>
          </w:p>
        </w:tc>
        <w:tc>
          <w:tcPr>
            <w:tcW w:w="2268" w:type="dxa"/>
          </w:tcPr>
          <w:p w:rsidR="00FC3A09" w:rsidRPr="00FC3A09" w:rsidRDefault="00FC3A09" w:rsidP="00FC3A09">
            <w:pPr>
              <w:rPr>
                <w:rFonts w:eastAsia="Calibri"/>
                <w:szCs w:val="22"/>
                <w:lang w:eastAsia="en-US"/>
              </w:rPr>
            </w:pPr>
            <w:r w:rsidRPr="00FC3A09">
              <w:rPr>
                <w:rFonts w:eastAsia="Calibri"/>
                <w:szCs w:val="22"/>
                <w:lang w:eastAsia="en-US"/>
              </w:rPr>
              <w:t>Leads</w:t>
            </w:r>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Advertentie op het scherm bij het openen van een webpagina</w:t>
            </w:r>
          </w:p>
        </w:tc>
        <w:tc>
          <w:tcPr>
            <w:tcW w:w="2268" w:type="dxa"/>
          </w:tcPr>
          <w:p w:rsidR="00FC3A09" w:rsidRPr="00FC3A09" w:rsidRDefault="00FC3A09" w:rsidP="00FC3A09">
            <w:pPr>
              <w:rPr>
                <w:rFonts w:eastAsia="Calibri"/>
                <w:szCs w:val="22"/>
                <w:lang w:eastAsia="en-US"/>
              </w:rPr>
            </w:pPr>
            <w:r w:rsidRPr="00FC3A09">
              <w:rPr>
                <w:rFonts w:eastAsia="Calibri"/>
                <w:szCs w:val="22"/>
                <w:lang w:eastAsia="en-US"/>
              </w:rPr>
              <w:t>Pop-up</w:t>
            </w:r>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Boodschap richten op de leeftijd die de klant graag wil hebben</w:t>
            </w:r>
          </w:p>
        </w:tc>
        <w:tc>
          <w:tcPr>
            <w:tcW w:w="2268" w:type="dxa"/>
          </w:tcPr>
          <w:p w:rsidR="00FC3A09" w:rsidRPr="00FC3A09" w:rsidRDefault="00FC3A09" w:rsidP="00FC3A09">
            <w:pPr>
              <w:rPr>
                <w:rFonts w:eastAsia="Calibri"/>
                <w:szCs w:val="22"/>
                <w:lang w:eastAsia="en-US"/>
              </w:rPr>
            </w:pPr>
            <w:proofErr w:type="spellStart"/>
            <w:r w:rsidRPr="00FC3A09">
              <w:rPr>
                <w:rFonts w:eastAsia="Calibri"/>
                <w:szCs w:val="22"/>
                <w:lang w:eastAsia="en-US"/>
              </w:rPr>
              <w:t>Aspirationele</w:t>
            </w:r>
            <w:proofErr w:type="spellEnd"/>
            <w:r w:rsidRPr="00FC3A09">
              <w:rPr>
                <w:rFonts w:eastAsia="Calibri"/>
                <w:szCs w:val="22"/>
                <w:lang w:eastAsia="en-US"/>
              </w:rPr>
              <w:t xml:space="preserve"> leeftijd</w:t>
            </w:r>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In de openbare ruimte geplaatst reclamemedium</w:t>
            </w:r>
          </w:p>
        </w:tc>
        <w:tc>
          <w:tcPr>
            <w:tcW w:w="2268" w:type="dxa"/>
          </w:tcPr>
          <w:p w:rsidR="00FC3A09" w:rsidRPr="00FC3A09" w:rsidRDefault="00FC3A09" w:rsidP="00FC3A09">
            <w:pPr>
              <w:rPr>
                <w:rFonts w:eastAsia="Calibri"/>
                <w:szCs w:val="22"/>
                <w:lang w:eastAsia="en-US"/>
              </w:rPr>
            </w:pPr>
            <w:r w:rsidRPr="00FC3A09">
              <w:rPr>
                <w:rFonts w:eastAsia="Calibri"/>
                <w:szCs w:val="22"/>
                <w:lang w:eastAsia="en-US"/>
              </w:rPr>
              <w:t>Billboard</w:t>
            </w:r>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Consument een artikel laten uitproberen die kan zorgen voor mond-tot-mondreclame</w:t>
            </w:r>
          </w:p>
        </w:tc>
        <w:tc>
          <w:tcPr>
            <w:tcW w:w="2268" w:type="dxa"/>
          </w:tcPr>
          <w:p w:rsidR="00FC3A09" w:rsidRPr="00FC3A09" w:rsidRDefault="00FC3A09" w:rsidP="00FC3A09">
            <w:pPr>
              <w:rPr>
                <w:rFonts w:eastAsia="Calibri"/>
                <w:szCs w:val="22"/>
                <w:lang w:eastAsia="en-US"/>
              </w:rPr>
            </w:pPr>
            <w:proofErr w:type="spellStart"/>
            <w:r w:rsidRPr="00FC3A09">
              <w:rPr>
                <w:rFonts w:eastAsia="Calibri"/>
                <w:szCs w:val="22"/>
                <w:lang w:eastAsia="en-US"/>
              </w:rPr>
              <w:t>Buzzen</w:t>
            </w:r>
            <w:proofErr w:type="spellEnd"/>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Consument stuurt een boodschap door ‘delen’, bijvoorbeeld een filmpje of spelletje</w:t>
            </w:r>
          </w:p>
        </w:tc>
        <w:tc>
          <w:tcPr>
            <w:tcW w:w="2268" w:type="dxa"/>
          </w:tcPr>
          <w:p w:rsidR="00FC3A09" w:rsidRPr="00FC3A09" w:rsidRDefault="00FC3A09" w:rsidP="00FC3A09">
            <w:pPr>
              <w:rPr>
                <w:rFonts w:eastAsia="Calibri"/>
                <w:szCs w:val="22"/>
                <w:lang w:eastAsia="en-US"/>
              </w:rPr>
            </w:pPr>
            <w:proofErr w:type="spellStart"/>
            <w:r w:rsidRPr="00FC3A09">
              <w:rPr>
                <w:rFonts w:eastAsia="Calibri"/>
                <w:szCs w:val="22"/>
                <w:lang w:eastAsia="en-US"/>
              </w:rPr>
              <w:t>Virals</w:t>
            </w:r>
            <w:proofErr w:type="spellEnd"/>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Getuigenissen door prominenten of juist door gewone gebruikers</w:t>
            </w:r>
          </w:p>
        </w:tc>
        <w:tc>
          <w:tcPr>
            <w:tcW w:w="2268" w:type="dxa"/>
          </w:tcPr>
          <w:p w:rsidR="00FC3A09" w:rsidRPr="00FC3A09" w:rsidRDefault="00FC3A09" w:rsidP="00FC3A09">
            <w:pPr>
              <w:rPr>
                <w:rFonts w:eastAsia="Calibri"/>
                <w:szCs w:val="22"/>
                <w:lang w:eastAsia="en-US"/>
              </w:rPr>
            </w:pPr>
            <w:proofErr w:type="spellStart"/>
            <w:r w:rsidRPr="00FC3A09">
              <w:rPr>
                <w:rFonts w:eastAsia="Calibri"/>
                <w:szCs w:val="22"/>
                <w:lang w:eastAsia="en-US"/>
              </w:rPr>
              <w:t>Testimonials</w:t>
            </w:r>
            <w:proofErr w:type="spellEnd"/>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Hema maakt gewoon bijzonder</w:t>
            </w:r>
          </w:p>
        </w:tc>
        <w:tc>
          <w:tcPr>
            <w:tcW w:w="2268" w:type="dxa"/>
          </w:tcPr>
          <w:p w:rsidR="00FC3A09" w:rsidRPr="00FC3A09" w:rsidRDefault="00FC3A09" w:rsidP="00FC3A09">
            <w:pPr>
              <w:rPr>
                <w:rFonts w:eastAsia="Calibri"/>
                <w:szCs w:val="22"/>
                <w:lang w:eastAsia="en-US"/>
              </w:rPr>
            </w:pPr>
            <w:r w:rsidRPr="00FC3A09">
              <w:rPr>
                <w:rFonts w:eastAsia="Calibri"/>
                <w:szCs w:val="22"/>
                <w:lang w:eastAsia="en-US"/>
              </w:rPr>
              <w:t>Slogan</w:t>
            </w:r>
          </w:p>
        </w:tc>
      </w:tr>
      <w:tr w:rsidR="00FC3A09" w:rsidRPr="00FC3A09" w:rsidTr="007D52A7">
        <w:tc>
          <w:tcPr>
            <w:tcW w:w="6946" w:type="dxa"/>
          </w:tcPr>
          <w:p w:rsidR="00FC3A09" w:rsidRPr="00FC3A09" w:rsidRDefault="00FC3A09" w:rsidP="00FC3A09">
            <w:pPr>
              <w:rPr>
                <w:rFonts w:eastAsia="Calibri"/>
                <w:szCs w:val="22"/>
                <w:lang w:eastAsia="en-US"/>
              </w:rPr>
            </w:pPr>
            <w:r w:rsidRPr="00FC3A09">
              <w:rPr>
                <w:rFonts w:eastAsia="Calibri"/>
                <w:szCs w:val="22"/>
                <w:lang w:eastAsia="en-US"/>
              </w:rPr>
              <w:t>Nieuwsgierigheid prikkelen via een voorproefje</w:t>
            </w:r>
          </w:p>
        </w:tc>
        <w:tc>
          <w:tcPr>
            <w:tcW w:w="2268" w:type="dxa"/>
          </w:tcPr>
          <w:p w:rsidR="00FC3A09" w:rsidRPr="00FC3A09" w:rsidRDefault="00FC3A09" w:rsidP="00FC3A09">
            <w:pPr>
              <w:rPr>
                <w:rFonts w:eastAsia="Calibri"/>
                <w:szCs w:val="22"/>
                <w:lang w:eastAsia="en-US"/>
              </w:rPr>
            </w:pPr>
            <w:proofErr w:type="spellStart"/>
            <w:r w:rsidRPr="00FC3A09">
              <w:rPr>
                <w:rFonts w:eastAsia="Calibri"/>
                <w:szCs w:val="22"/>
                <w:lang w:eastAsia="en-US"/>
              </w:rPr>
              <w:t>Teasing</w:t>
            </w:r>
            <w:proofErr w:type="spellEnd"/>
          </w:p>
        </w:tc>
      </w:tr>
      <w:tr w:rsidR="00FC3A09" w:rsidRPr="00FC3A09" w:rsidTr="007D52A7">
        <w:tc>
          <w:tcPr>
            <w:tcW w:w="6946" w:type="dxa"/>
          </w:tcPr>
          <w:p w:rsidR="00FC3A09" w:rsidRPr="00FC3A09" w:rsidRDefault="00FC3A09" w:rsidP="00FC3A09">
            <w:pPr>
              <w:spacing w:before="100" w:beforeAutospacing="1" w:after="100" w:afterAutospacing="1"/>
              <w:rPr>
                <w:rFonts w:eastAsia="Calibri"/>
                <w:szCs w:val="22"/>
                <w:lang w:eastAsia="en-US"/>
              </w:rPr>
            </w:pPr>
            <w:r w:rsidRPr="00FC3A09">
              <w:rPr>
                <w:rFonts w:eastAsia="Calibri"/>
                <w:szCs w:val="22"/>
                <w:lang w:eastAsia="en-US"/>
              </w:rPr>
              <w:t>Online advertentie</w:t>
            </w:r>
          </w:p>
        </w:tc>
        <w:tc>
          <w:tcPr>
            <w:tcW w:w="2268" w:type="dxa"/>
          </w:tcPr>
          <w:p w:rsidR="00FC3A09" w:rsidRPr="00FC3A09" w:rsidRDefault="00FC3A09" w:rsidP="00FC3A09">
            <w:pPr>
              <w:spacing w:before="100" w:beforeAutospacing="1" w:after="100" w:afterAutospacing="1"/>
              <w:rPr>
                <w:rFonts w:eastAsia="Calibri"/>
                <w:szCs w:val="22"/>
                <w:lang w:eastAsia="en-US"/>
              </w:rPr>
            </w:pPr>
            <w:r w:rsidRPr="00FC3A09">
              <w:rPr>
                <w:rFonts w:eastAsia="Calibri"/>
                <w:szCs w:val="22"/>
                <w:lang w:eastAsia="en-US"/>
              </w:rPr>
              <w:t>Banner</w:t>
            </w:r>
          </w:p>
        </w:tc>
      </w:tr>
      <w:tr w:rsidR="00FC3A09" w:rsidRPr="00FC3A09" w:rsidTr="007D52A7">
        <w:tc>
          <w:tcPr>
            <w:tcW w:w="6946" w:type="dxa"/>
          </w:tcPr>
          <w:p w:rsidR="00FC3A09" w:rsidRPr="00FC3A09" w:rsidRDefault="00FC3A09" w:rsidP="00FC3A09">
            <w:pPr>
              <w:spacing w:before="100" w:beforeAutospacing="1" w:after="100" w:afterAutospacing="1"/>
              <w:rPr>
                <w:rFonts w:eastAsia="Calibri"/>
                <w:szCs w:val="22"/>
                <w:lang w:eastAsia="en-US"/>
              </w:rPr>
            </w:pPr>
            <w:r w:rsidRPr="00FC3A09">
              <w:rPr>
                <w:rFonts w:eastAsia="Calibri"/>
                <w:szCs w:val="22"/>
                <w:lang w:eastAsia="en-US"/>
              </w:rPr>
              <w:t>Publiek op een bepaalde locatie bereiken via audiovisuele displays (televisieschermen). Klanten kunnen worden geïnformeerd over producten of aanbiedingen. Het netwerk is niet plaatsgebonden en de schermen kunnen eenvoudig worden bijgewerkt</w:t>
            </w:r>
          </w:p>
        </w:tc>
        <w:tc>
          <w:tcPr>
            <w:tcW w:w="2268" w:type="dxa"/>
          </w:tcPr>
          <w:p w:rsidR="00FC3A09" w:rsidRPr="00FC3A09" w:rsidRDefault="00FC3A09" w:rsidP="00FC3A09">
            <w:pPr>
              <w:spacing w:before="100" w:beforeAutospacing="1" w:after="100" w:afterAutospacing="1"/>
              <w:rPr>
                <w:rFonts w:eastAsia="Calibri"/>
                <w:szCs w:val="22"/>
                <w:lang w:eastAsia="en-US"/>
              </w:rPr>
            </w:pPr>
            <w:proofErr w:type="spellStart"/>
            <w:r w:rsidRPr="00FC3A09">
              <w:rPr>
                <w:rFonts w:eastAsia="Calibri"/>
                <w:szCs w:val="22"/>
                <w:lang w:eastAsia="en-US"/>
              </w:rPr>
              <w:t>Narrow</w:t>
            </w:r>
            <w:proofErr w:type="spellEnd"/>
            <w:r w:rsidRPr="00FC3A09">
              <w:rPr>
                <w:rFonts w:eastAsia="Calibri"/>
                <w:szCs w:val="22"/>
                <w:lang w:eastAsia="en-US"/>
              </w:rPr>
              <w:t xml:space="preserve"> casting </w:t>
            </w:r>
          </w:p>
          <w:p w:rsidR="00FC3A09" w:rsidRPr="00FC3A09" w:rsidRDefault="00FC3A09" w:rsidP="00FC3A09">
            <w:pPr>
              <w:rPr>
                <w:rFonts w:eastAsia="Calibri"/>
                <w:szCs w:val="22"/>
                <w:lang w:eastAsia="en-US"/>
              </w:rPr>
            </w:pPr>
          </w:p>
        </w:tc>
      </w:tr>
    </w:tbl>
    <w:p w:rsidR="00FC3A09" w:rsidRPr="00FC3A09" w:rsidRDefault="00FC3A09" w:rsidP="00FC3A09">
      <w:pPr>
        <w:rPr>
          <w:rFonts w:eastAsia="Calibri"/>
          <w:b/>
          <w:color w:val="222222"/>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Vraag 19. Grijze wilg bv</w:t>
      </w:r>
    </w:p>
    <w:p w:rsidR="007D52A7" w:rsidRDefault="00FC3A09" w:rsidP="00FC3A09">
      <w:pPr>
        <w:contextualSpacing/>
        <w:rPr>
          <w:rFonts w:eastAsia="Calibri"/>
          <w:b/>
          <w:szCs w:val="22"/>
          <w:lang w:eastAsia="en-US"/>
        </w:rPr>
      </w:pPr>
      <w:r w:rsidRPr="00FC3A09">
        <w:rPr>
          <w:rFonts w:eastAsia="Calibri"/>
          <w:b/>
          <w:szCs w:val="22"/>
          <w:lang w:eastAsia="en-US"/>
        </w:rPr>
        <w:t xml:space="preserve">a.  </w:t>
      </w:r>
    </w:p>
    <w:p w:rsidR="00FC3A09" w:rsidRPr="00FC3A09" w:rsidRDefault="00FC3A09" w:rsidP="00FC3A09">
      <w:pPr>
        <w:contextualSpacing/>
        <w:rPr>
          <w:rFonts w:eastAsia="Calibri"/>
          <w:szCs w:val="22"/>
          <w:lang w:eastAsia="en-US"/>
        </w:rPr>
      </w:pPr>
      <w:r w:rsidRPr="00FC3A09">
        <w:rPr>
          <w:rFonts w:eastAsia="Calibri"/>
          <w:szCs w:val="22"/>
          <w:lang w:eastAsia="en-US"/>
        </w:rPr>
        <w:t>Geen standaarduitwerking mogelijk. Wel moeten de belangrijkste taken van de loonadministrateur in de functieomschrijving terugkomen: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berekenen en controleren van bruto-nettosalarissen;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berekenen en controleren van loonheffingen;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maken van pro forma berekeningen;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verwerken van betalingsopdrachten met betrekking tot de lonen;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aanleveren van loongegevens voor de loonjournaalposten.</w:t>
      </w:r>
    </w:p>
    <w:p w:rsidR="00FC3A09" w:rsidRPr="00FC3A09" w:rsidRDefault="00FC3A09" w:rsidP="00FC3A09">
      <w:pPr>
        <w:rPr>
          <w:rFonts w:eastAsia="Calibri"/>
          <w:b/>
          <w:szCs w:val="22"/>
          <w:lang w:eastAsia="en-US"/>
        </w:rPr>
      </w:pPr>
      <w:r w:rsidRPr="00FC3A09">
        <w:rPr>
          <w:rFonts w:eastAsia="Calibri"/>
          <w:b/>
          <w:szCs w:val="22"/>
          <w:lang w:eastAsia="en-US"/>
        </w:rPr>
        <w:t>b.</w:t>
      </w:r>
    </w:p>
    <w:p w:rsidR="00FC3A09" w:rsidRPr="00FC3A09" w:rsidRDefault="00FC3A09" w:rsidP="00FC3A09">
      <w:pPr>
        <w:rPr>
          <w:rFonts w:eastAsia="Calibri"/>
          <w:szCs w:val="22"/>
          <w:lang w:eastAsia="en-US"/>
        </w:rPr>
      </w:pPr>
      <w:r w:rsidRPr="00FC3A09">
        <w:rPr>
          <w:rFonts w:eastAsia="Calibri"/>
          <w:szCs w:val="22"/>
          <w:lang w:eastAsia="en-US"/>
        </w:rPr>
        <w:t>De functieomschrijving wordt toegepast bij:</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functiewaardering;</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personeelsplanning;</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werving en selectie;</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opleidingsmanagement;</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functioneringsgesprekken;</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beoordelingsgesprekken.</w:t>
      </w:r>
    </w:p>
    <w:p w:rsidR="00FC3A09" w:rsidRPr="00FC3A09" w:rsidRDefault="00FC3A09" w:rsidP="00FC3A09">
      <w:pPr>
        <w:rPr>
          <w:rFonts w:eastAsia="Calibri"/>
          <w:b/>
          <w:szCs w:val="22"/>
          <w:lang w:eastAsia="en-US"/>
        </w:rPr>
      </w:pPr>
      <w:r w:rsidRPr="00FC3A09">
        <w:rPr>
          <w:rFonts w:eastAsia="Calibri"/>
          <w:szCs w:val="22"/>
          <w:lang w:eastAsia="en-US"/>
        </w:rPr>
        <w:br w:type="page"/>
      </w:r>
      <w:r w:rsidRPr="00FC3A09">
        <w:rPr>
          <w:rFonts w:eastAsia="Calibri"/>
          <w:b/>
          <w:szCs w:val="22"/>
          <w:lang w:eastAsia="en-US"/>
        </w:rPr>
        <w:lastRenderedPageBreak/>
        <w:t>EXAMEN 11</w:t>
      </w:r>
    </w:p>
    <w:p w:rsidR="00FC3A09" w:rsidRPr="00FC3A09" w:rsidRDefault="00FC3A09" w:rsidP="00FC3A09">
      <w:pPr>
        <w:contextualSpacing/>
        <w:rPr>
          <w:rFonts w:eastAsia="Calibri"/>
          <w:b/>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Bij de personeelsbeoordeling staan de volgende aandachtsgebieden centraal:</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het (werk)resultaat, gelet op de kwaliteit én de kwantiteit;</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het (werk)gedrag, met name getoonde inspanningen en verantwoordelijkheid;</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omgang met derden, zoals klanten en collega’s;</w:t>
      </w:r>
    </w:p>
    <w:p w:rsidR="00FC3A09" w:rsidRPr="00FC3A09" w:rsidRDefault="00FC3A09" w:rsidP="00F21D08">
      <w:pPr>
        <w:numPr>
          <w:ilvl w:val="0"/>
          <w:numId w:val="13"/>
        </w:numPr>
        <w:ind w:left="426"/>
        <w:contextualSpacing/>
        <w:rPr>
          <w:rFonts w:eastAsia="Calibri"/>
          <w:szCs w:val="22"/>
          <w:lang w:eastAsia="en-US"/>
        </w:rPr>
      </w:pPr>
      <w:r w:rsidRPr="00FC3A09">
        <w:rPr>
          <w:rFonts w:eastAsia="Calibri"/>
          <w:szCs w:val="22"/>
          <w:lang w:eastAsia="en-US"/>
        </w:rPr>
        <w:t>de verwachte resultaten met de daarbij behorende condities.</w:t>
      </w:r>
    </w:p>
    <w:p w:rsidR="00FC3A09" w:rsidRPr="00FC3A09" w:rsidRDefault="00FC3A09" w:rsidP="00FC3A09">
      <w:pPr>
        <w:contextualSpacing/>
        <w:rPr>
          <w:rFonts w:eastAsia="Calibri"/>
          <w:szCs w:val="22"/>
          <w:lang w:eastAsia="en-US"/>
        </w:rPr>
      </w:pPr>
    </w:p>
    <w:p w:rsidR="00FC3A09" w:rsidRPr="00FC3A09" w:rsidRDefault="00FC3A09" w:rsidP="00FC3A09">
      <w:pPr>
        <w:rPr>
          <w:b/>
          <w:szCs w:val="22"/>
        </w:rPr>
      </w:pPr>
      <w:r w:rsidRPr="00FC3A09">
        <w:rPr>
          <w:rFonts w:eastAsia="Calibri"/>
          <w:b/>
          <w:szCs w:val="22"/>
          <w:lang w:eastAsia="en-US"/>
        </w:rPr>
        <w:t xml:space="preserve">Vraag </w:t>
      </w:r>
      <w:r w:rsidRPr="00FC3A09">
        <w:rPr>
          <w:b/>
          <w:szCs w:val="22"/>
        </w:rPr>
        <w:t>2.</w:t>
      </w:r>
    </w:p>
    <w:tbl>
      <w:tblPr>
        <w:tblStyle w:val="Tabelraster1"/>
        <w:tblW w:w="8564" w:type="dxa"/>
        <w:tblInd w:w="758" w:type="dxa"/>
        <w:tblLook w:val="04A0" w:firstRow="1" w:lastRow="0" w:firstColumn="1" w:lastColumn="0" w:noHBand="0" w:noVBand="1"/>
      </w:tblPr>
      <w:tblGrid>
        <w:gridCol w:w="4503"/>
        <w:gridCol w:w="4061"/>
      </w:tblGrid>
      <w:tr w:rsidR="00FC3A09" w:rsidRPr="00FC3A09" w:rsidTr="007D52A7">
        <w:tc>
          <w:tcPr>
            <w:tcW w:w="8564" w:type="dxa"/>
            <w:gridSpan w:val="2"/>
          </w:tcPr>
          <w:p w:rsidR="00FC3A09" w:rsidRPr="00FC3A09" w:rsidRDefault="00FC3A09" w:rsidP="00FC3A09">
            <w:pPr>
              <w:rPr>
                <w:b/>
                <w:szCs w:val="22"/>
              </w:rPr>
            </w:pPr>
            <w:r w:rsidRPr="00FC3A09">
              <w:rPr>
                <w:b/>
                <w:szCs w:val="22"/>
              </w:rPr>
              <w:t>G-indeling</w:t>
            </w:r>
          </w:p>
        </w:tc>
      </w:tr>
      <w:tr w:rsidR="00FC3A09" w:rsidRPr="00FC3A09" w:rsidTr="007D52A7">
        <w:tc>
          <w:tcPr>
            <w:tcW w:w="4503" w:type="dxa"/>
          </w:tcPr>
          <w:p w:rsidR="00FC3A09" w:rsidRPr="00FC3A09" w:rsidRDefault="00FC3A09" w:rsidP="00FC3A09">
            <w:pPr>
              <w:rPr>
                <w:b/>
                <w:szCs w:val="22"/>
              </w:rPr>
            </w:pPr>
            <w:r w:rsidRPr="00FC3A09">
              <w:rPr>
                <w:b/>
                <w:szCs w:val="22"/>
              </w:rPr>
              <w:t>Voordelen</w:t>
            </w:r>
          </w:p>
        </w:tc>
        <w:tc>
          <w:tcPr>
            <w:tcW w:w="4061" w:type="dxa"/>
          </w:tcPr>
          <w:p w:rsidR="00FC3A09" w:rsidRPr="00FC3A09" w:rsidRDefault="00FC3A09" w:rsidP="00FC3A09">
            <w:pPr>
              <w:rPr>
                <w:b/>
                <w:szCs w:val="22"/>
              </w:rPr>
            </w:pPr>
            <w:r w:rsidRPr="00FC3A09">
              <w:rPr>
                <w:b/>
                <w:szCs w:val="22"/>
              </w:rPr>
              <w:t>Nadelen</w:t>
            </w:r>
          </w:p>
        </w:tc>
      </w:tr>
      <w:tr w:rsidR="00FC3A09" w:rsidRPr="00FC3A09" w:rsidTr="007D52A7">
        <w:tc>
          <w:tcPr>
            <w:tcW w:w="4503" w:type="dxa"/>
          </w:tcPr>
          <w:p w:rsidR="00FC3A09" w:rsidRPr="00FC3A09" w:rsidRDefault="00FC3A09" w:rsidP="00FC3A09">
            <w:pPr>
              <w:rPr>
                <w:szCs w:val="22"/>
              </w:rPr>
            </w:pPr>
            <w:r w:rsidRPr="00FC3A09">
              <w:rPr>
                <w:szCs w:val="22"/>
              </w:rPr>
              <w:t>Zeer goede kennis van de gebruiken in de regio</w:t>
            </w:r>
          </w:p>
        </w:tc>
        <w:tc>
          <w:tcPr>
            <w:tcW w:w="4061" w:type="dxa"/>
          </w:tcPr>
          <w:p w:rsidR="00FC3A09" w:rsidRPr="00FC3A09" w:rsidRDefault="00FC3A09" w:rsidP="00FC3A09">
            <w:pPr>
              <w:rPr>
                <w:szCs w:val="22"/>
              </w:rPr>
            </w:pPr>
            <w:r w:rsidRPr="00FC3A09">
              <w:rPr>
                <w:szCs w:val="22"/>
              </w:rPr>
              <w:t>Afdeling per regio leidt tot dubbel werk</w:t>
            </w:r>
          </w:p>
        </w:tc>
      </w:tr>
      <w:tr w:rsidR="00FC3A09" w:rsidRPr="00FC3A09" w:rsidTr="007D52A7">
        <w:tc>
          <w:tcPr>
            <w:tcW w:w="4503" w:type="dxa"/>
          </w:tcPr>
          <w:p w:rsidR="00FC3A09" w:rsidRPr="00FC3A09" w:rsidRDefault="00FC3A09" w:rsidP="00FC3A09">
            <w:pPr>
              <w:rPr>
                <w:szCs w:val="22"/>
              </w:rPr>
            </w:pPr>
            <w:r w:rsidRPr="00FC3A09">
              <w:rPr>
                <w:szCs w:val="22"/>
              </w:rPr>
              <w:t>Lokale aanpassingen zijn mogelijk</w:t>
            </w:r>
          </w:p>
        </w:tc>
        <w:tc>
          <w:tcPr>
            <w:tcW w:w="4061" w:type="dxa"/>
          </w:tcPr>
          <w:p w:rsidR="00FC3A09" w:rsidRPr="00FC3A09" w:rsidRDefault="00FC3A09" w:rsidP="00FC3A09">
            <w:pPr>
              <w:rPr>
                <w:szCs w:val="22"/>
              </w:rPr>
            </w:pPr>
            <w:r w:rsidRPr="00FC3A09">
              <w:rPr>
                <w:szCs w:val="22"/>
              </w:rPr>
              <w:t>Meer oog voor de klant dan voor efficiency</w:t>
            </w:r>
          </w:p>
        </w:tc>
      </w:tr>
      <w:tr w:rsidR="00FC3A09" w:rsidRPr="00FC3A09" w:rsidTr="007D52A7">
        <w:tc>
          <w:tcPr>
            <w:tcW w:w="4503" w:type="dxa"/>
          </w:tcPr>
          <w:p w:rsidR="00FC3A09" w:rsidRPr="00FC3A09" w:rsidRDefault="00FC3A09" w:rsidP="00FC3A09">
            <w:pPr>
              <w:rPr>
                <w:szCs w:val="22"/>
              </w:rPr>
            </w:pPr>
            <w:r w:rsidRPr="00FC3A09">
              <w:rPr>
                <w:szCs w:val="22"/>
              </w:rPr>
              <w:t>Snelle communicatie naar de klant</w:t>
            </w:r>
          </w:p>
        </w:tc>
        <w:tc>
          <w:tcPr>
            <w:tcW w:w="4061" w:type="dxa"/>
          </w:tcPr>
          <w:p w:rsidR="00FC3A09" w:rsidRPr="00FC3A09" w:rsidRDefault="00FC3A09" w:rsidP="00FC3A09">
            <w:pPr>
              <w:rPr>
                <w:szCs w:val="22"/>
              </w:rPr>
            </w:pPr>
            <w:r w:rsidRPr="00FC3A09">
              <w:rPr>
                <w:szCs w:val="22"/>
              </w:rPr>
              <w:t>Eigen doelstelling boven organisatiedoelstelling</w:t>
            </w:r>
          </w:p>
        </w:tc>
      </w:tr>
      <w:tr w:rsidR="00FC3A09" w:rsidRPr="00FC3A09" w:rsidTr="007D52A7">
        <w:tc>
          <w:tcPr>
            <w:tcW w:w="4503" w:type="dxa"/>
          </w:tcPr>
          <w:p w:rsidR="00FC3A09" w:rsidRPr="00FC3A09" w:rsidRDefault="00FC3A09" w:rsidP="00FC3A09">
            <w:pPr>
              <w:rPr>
                <w:szCs w:val="22"/>
              </w:rPr>
            </w:pPr>
            <w:r w:rsidRPr="00FC3A09">
              <w:rPr>
                <w:szCs w:val="22"/>
              </w:rPr>
              <w:t>Grote betrokkenheid bij de klant</w:t>
            </w:r>
          </w:p>
        </w:tc>
        <w:tc>
          <w:tcPr>
            <w:tcW w:w="4061" w:type="dxa"/>
          </w:tcPr>
          <w:p w:rsidR="00FC3A09" w:rsidRPr="00FC3A09" w:rsidRDefault="00FC3A09" w:rsidP="00FC3A09">
            <w:pPr>
              <w:rPr>
                <w:szCs w:val="22"/>
              </w:rPr>
            </w:pPr>
            <w:r w:rsidRPr="00FC3A09">
              <w:rPr>
                <w:szCs w:val="22"/>
              </w:rPr>
              <w:t>Geen schaalvoordelen bij automatisering</w:t>
            </w:r>
          </w:p>
        </w:tc>
      </w:tr>
      <w:tr w:rsidR="00FC3A09" w:rsidRPr="00FC3A09" w:rsidTr="007D52A7">
        <w:tc>
          <w:tcPr>
            <w:tcW w:w="4503" w:type="dxa"/>
          </w:tcPr>
          <w:p w:rsidR="00FC3A09" w:rsidRPr="00FC3A09" w:rsidRDefault="00FC3A09" w:rsidP="00FC3A09">
            <w:pPr>
              <w:rPr>
                <w:szCs w:val="22"/>
              </w:rPr>
            </w:pPr>
            <w:r w:rsidRPr="00FC3A09">
              <w:rPr>
                <w:szCs w:val="22"/>
              </w:rPr>
              <w:t>Korte communicatielijnen</w:t>
            </w:r>
          </w:p>
        </w:tc>
        <w:tc>
          <w:tcPr>
            <w:tcW w:w="4061" w:type="dxa"/>
          </w:tcPr>
          <w:p w:rsidR="00FC3A09" w:rsidRPr="00FC3A09" w:rsidRDefault="00FC3A09" w:rsidP="00FC3A09">
            <w:pPr>
              <w:rPr>
                <w:szCs w:val="22"/>
              </w:rPr>
            </w:pPr>
            <w:r w:rsidRPr="00FC3A09">
              <w:rPr>
                <w:szCs w:val="22"/>
              </w:rPr>
              <w:t>Kennis / Coördinatie binnen organisatie lastig</w:t>
            </w:r>
          </w:p>
        </w:tc>
      </w:tr>
      <w:tr w:rsidR="00FC3A09" w:rsidRPr="00FC3A09" w:rsidTr="007D52A7">
        <w:tc>
          <w:tcPr>
            <w:tcW w:w="4503" w:type="dxa"/>
          </w:tcPr>
          <w:p w:rsidR="00FC3A09" w:rsidRPr="00FC3A09" w:rsidRDefault="00FC3A09" w:rsidP="00FC3A09">
            <w:pPr>
              <w:rPr>
                <w:szCs w:val="22"/>
              </w:rPr>
            </w:pPr>
            <w:r w:rsidRPr="00FC3A09">
              <w:rPr>
                <w:szCs w:val="22"/>
              </w:rPr>
              <w:t>Gericht marktsignalen opsporen en toepassen</w:t>
            </w:r>
          </w:p>
        </w:tc>
        <w:tc>
          <w:tcPr>
            <w:tcW w:w="4061" w:type="dxa"/>
          </w:tcPr>
          <w:p w:rsidR="00FC3A09" w:rsidRPr="00FC3A09" w:rsidRDefault="00FC3A09" w:rsidP="00FC3A09">
            <w:pPr>
              <w:rPr>
                <w:szCs w:val="22"/>
              </w:rPr>
            </w:pPr>
            <w:r w:rsidRPr="00FC3A09">
              <w:rPr>
                <w:szCs w:val="22"/>
              </w:rPr>
              <w:t>Alleen zinvol bij minimaal volume in de regio</w:t>
            </w:r>
          </w:p>
        </w:tc>
      </w:tr>
    </w:tbl>
    <w:p w:rsidR="00FC3A09" w:rsidRPr="00FC3A09" w:rsidRDefault="00FC3A09" w:rsidP="00FC3A09">
      <w:pPr>
        <w:spacing w:before="100" w:beforeAutospacing="1"/>
        <w:rPr>
          <w:rFonts w:eastAsia="Calibri"/>
          <w:szCs w:val="22"/>
          <w:lang w:eastAsia="en-US"/>
        </w:rPr>
      </w:pPr>
      <w:r w:rsidRPr="00FC3A09">
        <w:rPr>
          <w:rFonts w:eastAsia="Calibri"/>
          <w:b/>
          <w:szCs w:val="22"/>
          <w:lang w:eastAsia="en-US"/>
        </w:rPr>
        <w:t>Vraag 3.</w:t>
      </w:r>
    </w:p>
    <w:p w:rsidR="00FC3A09" w:rsidRPr="00FC3A09" w:rsidRDefault="00FC3A09" w:rsidP="00F21D08">
      <w:pPr>
        <w:numPr>
          <w:ilvl w:val="0"/>
          <w:numId w:val="13"/>
        </w:numPr>
        <w:ind w:left="426"/>
        <w:contextualSpacing/>
        <w:rPr>
          <w:rFonts w:eastAsia="Calibri"/>
          <w:szCs w:val="22"/>
          <w:lang w:eastAsia="en-US"/>
        </w:rPr>
      </w:pPr>
      <w:proofErr w:type="spellStart"/>
      <w:r w:rsidRPr="00FC3A09">
        <w:rPr>
          <w:rFonts w:eastAsia="Calibri"/>
          <w:szCs w:val="22"/>
          <w:lang w:eastAsia="en-US"/>
        </w:rPr>
        <w:t>Strengths</w:t>
      </w:r>
      <w:proofErr w:type="spellEnd"/>
      <w:r w:rsidRPr="00FC3A09">
        <w:rPr>
          <w:rFonts w:eastAsia="Calibri"/>
          <w:szCs w:val="22"/>
          <w:lang w:eastAsia="en-US"/>
        </w:rPr>
        <w:t xml:space="preserve"> (sterkten);</w:t>
      </w:r>
    </w:p>
    <w:p w:rsidR="00FC3A09" w:rsidRPr="00FC3A09" w:rsidRDefault="00FC3A09" w:rsidP="00F21D08">
      <w:pPr>
        <w:numPr>
          <w:ilvl w:val="0"/>
          <w:numId w:val="13"/>
        </w:numPr>
        <w:ind w:left="426"/>
        <w:contextualSpacing/>
        <w:rPr>
          <w:rFonts w:eastAsia="Calibri"/>
          <w:szCs w:val="22"/>
          <w:lang w:eastAsia="en-US"/>
        </w:rPr>
      </w:pPr>
      <w:proofErr w:type="spellStart"/>
      <w:r w:rsidRPr="00FC3A09">
        <w:rPr>
          <w:rFonts w:eastAsia="Calibri"/>
          <w:szCs w:val="22"/>
          <w:lang w:eastAsia="en-US"/>
        </w:rPr>
        <w:t>Weaknessses</w:t>
      </w:r>
      <w:proofErr w:type="spellEnd"/>
      <w:r w:rsidRPr="00FC3A09">
        <w:rPr>
          <w:rFonts w:eastAsia="Calibri"/>
          <w:szCs w:val="22"/>
          <w:lang w:eastAsia="en-US"/>
        </w:rPr>
        <w:t xml:space="preserve"> (zwakten);</w:t>
      </w:r>
    </w:p>
    <w:p w:rsidR="00FC3A09" w:rsidRPr="00FC3A09" w:rsidRDefault="00FC3A09" w:rsidP="00F21D08">
      <w:pPr>
        <w:numPr>
          <w:ilvl w:val="0"/>
          <w:numId w:val="13"/>
        </w:numPr>
        <w:ind w:left="426"/>
        <w:contextualSpacing/>
        <w:rPr>
          <w:rFonts w:eastAsia="Calibri"/>
          <w:szCs w:val="22"/>
          <w:lang w:eastAsia="en-US"/>
        </w:rPr>
      </w:pPr>
      <w:proofErr w:type="spellStart"/>
      <w:r w:rsidRPr="00FC3A09">
        <w:rPr>
          <w:rFonts w:eastAsia="Calibri"/>
          <w:szCs w:val="22"/>
          <w:lang w:eastAsia="en-US"/>
        </w:rPr>
        <w:t>Opportunities</w:t>
      </w:r>
      <w:proofErr w:type="spellEnd"/>
      <w:r w:rsidRPr="00FC3A09">
        <w:rPr>
          <w:rFonts w:eastAsia="Calibri"/>
          <w:szCs w:val="22"/>
          <w:lang w:eastAsia="en-US"/>
        </w:rPr>
        <w:t xml:space="preserve"> (kansen);</w:t>
      </w:r>
    </w:p>
    <w:p w:rsidR="00FC3A09" w:rsidRPr="00FC3A09" w:rsidRDefault="00FC3A09" w:rsidP="00F21D08">
      <w:pPr>
        <w:numPr>
          <w:ilvl w:val="0"/>
          <w:numId w:val="13"/>
        </w:numPr>
        <w:ind w:left="426"/>
        <w:contextualSpacing/>
        <w:rPr>
          <w:rFonts w:eastAsia="Calibri"/>
          <w:szCs w:val="22"/>
          <w:lang w:eastAsia="en-US"/>
        </w:rPr>
      </w:pPr>
      <w:proofErr w:type="spellStart"/>
      <w:r w:rsidRPr="00FC3A09">
        <w:rPr>
          <w:rFonts w:eastAsia="Calibri"/>
          <w:szCs w:val="22"/>
          <w:lang w:eastAsia="en-US"/>
        </w:rPr>
        <w:t>Threats</w:t>
      </w:r>
      <w:proofErr w:type="spellEnd"/>
      <w:r w:rsidRPr="00FC3A09">
        <w:rPr>
          <w:rFonts w:eastAsia="Calibri"/>
          <w:szCs w:val="22"/>
          <w:lang w:eastAsia="en-US"/>
        </w:rPr>
        <w:t xml:space="preserve"> (bedreigingen).</w:t>
      </w:r>
    </w:p>
    <w:p w:rsidR="00FC3A09" w:rsidRPr="00FC3A09" w:rsidRDefault="00FC3A09" w:rsidP="00FC3A09">
      <w:pPr>
        <w:contextualSpacing/>
        <w:rPr>
          <w:rFonts w:eastAsia="Calibri"/>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 xml:space="preserve">Vraag 4. </w:t>
      </w:r>
    </w:p>
    <w:tbl>
      <w:tblPr>
        <w:tblStyle w:val="Tabelraster1"/>
        <w:tblW w:w="8898" w:type="dxa"/>
        <w:tblInd w:w="708" w:type="dxa"/>
        <w:tblLook w:val="04A0" w:firstRow="1" w:lastRow="0" w:firstColumn="1" w:lastColumn="0" w:noHBand="0" w:noVBand="1"/>
      </w:tblPr>
      <w:tblGrid>
        <w:gridCol w:w="2235"/>
        <w:gridCol w:w="6663"/>
      </w:tblGrid>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Aanspreken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Tekst zoveel mogelijk bij de lezer brengen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Accenten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Geen of weinig onderstrepen, spatiëren, cursiveren of hoofdlettergebruik</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Afkortingen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Zo min mogelijk gebruiken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Alinea’s</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Een alinea niet verdelen over twee pagina’s</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Dubbele punt</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Geen te lange zin maar een opsomming voorzien van een dubbele punt</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Komma</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Weinig komma’s in verband met de niet te lange zinnen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Lay-out</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Ruime marges, niet uitvullen of afbreken, niet inspringen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Levendigheid</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Persoonlijk aanspreken, niet uitwijden, concreet zijn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Moeilijke termen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Toelichten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Overtollige woorden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Geen overtollige woorden opnemen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Positief schrijven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Geen ontkenningen gebruiken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Puntkomma</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Gebruiken tussen twee korte bij elkaar horende zinnen.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Spelling</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Volgens het Groene Boekje (Woordenlijst Nederlandse Taal)</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Taalgebruik</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Modern taalgebruik in plaats van verouderd taalgebruik</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Taalgebruik</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Gewoon taalgebruik in plaat van gezwollen taalgebruik</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Tangconstructie</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Niet gebruiken, maar bijeen houden wat bij elkaar hoort</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Tijd</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Tegenwoordige tijd gebruiken in plaats van verleden tijd</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Vaktermen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Alleen indien bestemd voor een vakgenoot</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Werkwoorden</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Werkwoorden niet vervangen door (zelfstandige) naamwoorden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Woordgebruik</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Rekening houdend met doelgroep, geen moeilijke woorden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Woordlengte</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Gemiddeld maximaal 2 lettergrepen per woord</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Zinslengte</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Maximaal 15 woorden per zin</w:t>
            </w:r>
          </w:p>
        </w:tc>
      </w:tr>
      <w:tr w:rsidR="00FC3A09" w:rsidRPr="00FC3A09" w:rsidTr="007D52A7">
        <w:tc>
          <w:tcPr>
            <w:tcW w:w="2235"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Zinsvorm</w:t>
            </w:r>
          </w:p>
        </w:tc>
        <w:tc>
          <w:tcPr>
            <w:tcW w:w="6663" w:type="dxa"/>
          </w:tcPr>
          <w:p w:rsidR="00FC3A09" w:rsidRPr="00FC3A09" w:rsidRDefault="00FC3A09" w:rsidP="00FC3A09">
            <w:pPr>
              <w:keepNext/>
              <w:outlineLvl w:val="1"/>
              <w:rPr>
                <w:rFonts w:eastAsia="Calibri"/>
                <w:szCs w:val="22"/>
                <w:lang w:eastAsia="en-US"/>
              </w:rPr>
            </w:pPr>
            <w:r w:rsidRPr="00FC3A09">
              <w:rPr>
                <w:rFonts w:eastAsia="Calibri"/>
                <w:szCs w:val="22"/>
                <w:lang w:eastAsia="en-US"/>
              </w:rPr>
              <w:t>Actieve vorm in plaats van lijdende vorm met het werkwoord ‘worden’</w:t>
            </w:r>
          </w:p>
        </w:tc>
      </w:tr>
    </w:tbl>
    <w:p w:rsidR="00FC3A09" w:rsidRPr="00FC3A09" w:rsidRDefault="00FC3A09" w:rsidP="00FC3A09">
      <w:pPr>
        <w:rPr>
          <w:rFonts w:eastAsia="Calibri"/>
          <w:szCs w:val="22"/>
          <w:lang w:eastAsia="en-US"/>
        </w:rPr>
      </w:pPr>
    </w:p>
    <w:p w:rsidR="00FC3A09" w:rsidRPr="00FC3A09" w:rsidRDefault="00FC3A09" w:rsidP="007D52A7">
      <w:pPr>
        <w:spacing w:after="200" w:line="276" w:lineRule="auto"/>
        <w:rPr>
          <w:rFonts w:eastAsia="Calibri"/>
          <w:b/>
          <w:szCs w:val="22"/>
          <w:lang w:eastAsia="en-US"/>
        </w:rPr>
      </w:pPr>
      <w:r w:rsidRPr="00FC3A09">
        <w:rPr>
          <w:rFonts w:eastAsia="Calibri"/>
          <w:b/>
          <w:szCs w:val="22"/>
          <w:lang w:eastAsia="en-US"/>
        </w:rPr>
        <w:lastRenderedPageBreak/>
        <w:t>Vraag 5.</w:t>
      </w:r>
    </w:p>
    <w:p w:rsidR="00FC3A09" w:rsidRPr="00FC3A09" w:rsidRDefault="00FC3A09" w:rsidP="00FC3A09">
      <w:pPr>
        <w:rPr>
          <w:rFonts w:eastAsia="Calibri"/>
          <w:szCs w:val="22"/>
          <w:lang w:eastAsia="en-US"/>
        </w:rPr>
      </w:pPr>
      <w:r w:rsidRPr="00FC3A09">
        <w:rPr>
          <w:rFonts w:eastAsia="Calibri"/>
          <w:szCs w:val="22"/>
          <w:lang w:eastAsia="en-US"/>
        </w:rPr>
        <w:t>Verkoopvaardigheden van een verkoper:</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contactuele vaardigheden;</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onderhandelingsvaardigheden;</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productkennis;</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integriteit;</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luisteren naar de klant, maar ook doorvragen. Een verkoper moet een goede interviewer zijn.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Naar aanleiding van de personeelsbeoordeling volgen soms maatregelen op het gebied van:</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de beloning;</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de verdere ontwikkeling;</w:t>
      </w:r>
    </w:p>
    <w:p w:rsidR="00FC3A09" w:rsidRPr="00FC3A09" w:rsidRDefault="00FC3A09" w:rsidP="00F21D08">
      <w:pPr>
        <w:numPr>
          <w:ilvl w:val="0"/>
          <w:numId w:val="43"/>
        </w:numPr>
        <w:ind w:left="426"/>
        <w:contextualSpacing/>
        <w:rPr>
          <w:rFonts w:eastAsia="Calibri"/>
          <w:szCs w:val="22"/>
          <w:lang w:eastAsia="en-US"/>
        </w:rPr>
      </w:pPr>
      <w:r w:rsidRPr="00FC3A09">
        <w:rPr>
          <w:rFonts w:eastAsia="Calibri"/>
          <w:szCs w:val="22"/>
          <w:lang w:eastAsia="en-US"/>
        </w:rPr>
        <w:t>het arbeidsrecht, zoals bijvoorbeeld uitstroom.</w:t>
      </w:r>
    </w:p>
    <w:p w:rsidR="00FC3A09" w:rsidRPr="00FC3A09" w:rsidRDefault="00FC3A09" w:rsidP="00FC3A09">
      <w:pPr>
        <w:rPr>
          <w:szCs w:val="22"/>
        </w:rPr>
      </w:pPr>
    </w:p>
    <w:p w:rsidR="00FC3A09" w:rsidRPr="00FC3A09" w:rsidRDefault="00FC3A09" w:rsidP="00FC3A09">
      <w:pPr>
        <w:rPr>
          <w:rFonts w:eastAsia="Calibri"/>
          <w:b/>
          <w:szCs w:val="22"/>
          <w:lang w:eastAsia="en-US"/>
        </w:rPr>
      </w:pPr>
      <w:r w:rsidRPr="00FC3A09">
        <w:rPr>
          <w:rFonts w:eastAsia="Calibri"/>
          <w:b/>
          <w:szCs w:val="22"/>
          <w:lang w:eastAsia="en-US"/>
        </w:rPr>
        <w:t>Vraag 7.</w:t>
      </w:r>
    </w:p>
    <w:p w:rsidR="00FC3A09" w:rsidRPr="00FC3A09" w:rsidRDefault="00FC3A09" w:rsidP="00FC3A09">
      <w:pPr>
        <w:rPr>
          <w:rFonts w:eastAsia="Calibri"/>
          <w:szCs w:val="22"/>
          <w:lang w:eastAsia="en-US"/>
        </w:rPr>
      </w:pPr>
      <w:r w:rsidRPr="00FC3A09">
        <w:rPr>
          <w:rFonts w:eastAsia="Calibri"/>
          <w:szCs w:val="22"/>
          <w:lang w:eastAsia="en-US"/>
        </w:rPr>
        <w:t xml:space="preserve">                                                                       Balans 22 oktober</w:t>
      </w:r>
    </w:p>
    <w:tbl>
      <w:tblPr>
        <w:tblStyle w:val="Tabelraster1"/>
        <w:tblW w:w="0" w:type="auto"/>
        <w:tblInd w:w="108" w:type="dxa"/>
        <w:tblLook w:val="04A0" w:firstRow="1" w:lastRow="0" w:firstColumn="1" w:lastColumn="0" w:noHBand="0" w:noVBand="1"/>
      </w:tblPr>
      <w:tblGrid>
        <w:gridCol w:w="2977"/>
        <w:gridCol w:w="1559"/>
        <w:gridCol w:w="3119"/>
        <w:gridCol w:w="1525"/>
      </w:tblGrid>
      <w:tr w:rsidR="00FC3A09" w:rsidRPr="00FC3A09" w:rsidTr="00DB4692">
        <w:tc>
          <w:tcPr>
            <w:tcW w:w="2977" w:type="dxa"/>
          </w:tcPr>
          <w:p w:rsidR="00FC3A09" w:rsidRPr="00FC3A09" w:rsidRDefault="00FC3A09" w:rsidP="00FC3A09">
            <w:pPr>
              <w:rPr>
                <w:rFonts w:eastAsia="Calibri"/>
                <w:szCs w:val="22"/>
                <w:lang w:eastAsia="en-US"/>
              </w:rPr>
            </w:pPr>
            <w:r w:rsidRPr="00FC3A09">
              <w:rPr>
                <w:rFonts w:eastAsia="Calibri"/>
                <w:szCs w:val="22"/>
                <w:lang w:eastAsia="en-US"/>
              </w:rPr>
              <w:t>1000 Bank</w:t>
            </w: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200.000</w:t>
            </w:r>
          </w:p>
        </w:tc>
        <w:tc>
          <w:tcPr>
            <w:tcW w:w="3119" w:type="dxa"/>
          </w:tcPr>
          <w:p w:rsidR="00FC3A09" w:rsidRPr="00FC3A09" w:rsidRDefault="00FC3A09" w:rsidP="00FC3A09">
            <w:pPr>
              <w:rPr>
                <w:rFonts w:eastAsia="Calibri"/>
                <w:szCs w:val="22"/>
                <w:lang w:eastAsia="en-US"/>
              </w:rPr>
            </w:pPr>
            <w:r w:rsidRPr="00FC3A09">
              <w:rPr>
                <w:rFonts w:eastAsia="Calibri"/>
                <w:szCs w:val="22"/>
                <w:lang w:eastAsia="en-US"/>
              </w:rPr>
              <w:t>0100 Eigen vermogen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154.000</w:t>
            </w:r>
          </w:p>
        </w:tc>
      </w:tr>
      <w:tr w:rsidR="00FC3A09" w:rsidRPr="00FC3A09" w:rsidTr="00DB4692">
        <w:tc>
          <w:tcPr>
            <w:tcW w:w="2977" w:type="dxa"/>
          </w:tcPr>
          <w:p w:rsidR="00FC3A09" w:rsidRPr="00FC3A09" w:rsidRDefault="00FC3A09" w:rsidP="00FC3A09">
            <w:pPr>
              <w:rPr>
                <w:rFonts w:eastAsia="Calibri"/>
                <w:szCs w:val="22"/>
                <w:lang w:eastAsia="en-US"/>
              </w:rPr>
            </w:pPr>
            <w:r w:rsidRPr="00FC3A09">
              <w:rPr>
                <w:rFonts w:eastAsia="Calibri"/>
                <w:szCs w:val="22"/>
                <w:lang w:eastAsia="en-US"/>
              </w:rPr>
              <w:t>1100 Debiteuren</w:t>
            </w: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100.000</w:t>
            </w:r>
          </w:p>
        </w:tc>
        <w:tc>
          <w:tcPr>
            <w:tcW w:w="3119" w:type="dxa"/>
          </w:tcPr>
          <w:p w:rsidR="00FC3A09" w:rsidRPr="00FC3A09" w:rsidRDefault="00FC3A09" w:rsidP="00FC3A09">
            <w:pPr>
              <w:rPr>
                <w:rFonts w:eastAsia="Calibri"/>
                <w:szCs w:val="22"/>
                <w:lang w:eastAsia="en-US"/>
              </w:rPr>
            </w:pPr>
            <w:r w:rsidRPr="00FC3A09">
              <w:rPr>
                <w:rFonts w:eastAsia="Calibri"/>
                <w:szCs w:val="22"/>
                <w:lang w:eastAsia="en-US"/>
              </w:rPr>
              <w:t>1200 Crediteuren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80.000</w:t>
            </w:r>
          </w:p>
        </w:tc>
      </w:tr>
      <w:tr w:rsidR="00FC3A09" w:rsidRPr="00FC3A09" w:rsidTr="00DB4692">
        <w:tc>
          <w:tcPr>
            <w:tcW w:w="2977" w:type="dxa"/>
          </w:tcPr>
          <w:p w:rsidR="00FC3A09" w:rsidRPr="00FC3A09" w:rsidRDefault="00FC3A09" w:rsidP="00FC3A09">
            <w:pPr>
              <w:rPr>
                <w:rFonts w:eastAsia="Calibri"/>
                <w:szCs w:val="22"/>
                <w:lang w:eastAsia="en-US"/>
              </w:rPr>
            </w:pPr>
            <w:r w:rsidRPr="00FC3A09">
              <w:rPr>
                <w:rFonts w:eastAsia="Calibri"/>
                <w:szCs w:val="22"/>
                <w:lang w:eastAsia="en-US"/>
              </w:rPr>
              <w:t>7000 Voorraad</w:t>
            </w: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50.000</w:t>
            </w:r>
          </w:p>
        </w:tc>
        <w:tc>
          <w:tcPr>
            <w:tcW w:w="3119" w:type="dxa"/>
          </w:tcPr>
          <w:p w:rsidR="00FC3A09" w:rsidRPr="00FC3A09" w:rsidRDefault="00FC3A09" w:rsidP="00FC3A09">
            <w:pPr>
              <w:rPr>
                <w:rFonts w:eastAsia="Calibri"/>
                <w:szCs w:val="22"/>
                <w:lang w:eastAsia="en-US"/>
              </w:rPr>
            </w:pPr>
            <w:r w:rsidRPr="00FC3A09">
              <w:rPr>
                <w:rFonts w:eastAsia="Calibri"/>
                <w:szCs w:val="22"/>
                <w:lang w:eastAsia="en-US"/>
              </w:rPr>
              <w:t>1500 Te bet. loonheffingen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36.000</w:t>
            </w:r>
          </w:p>
        </w:tc>
      </w:tr>
      <w:tr w:rsidR="00FC3A09" w:rsidRPr="00FC3A09" w:rsidTr="00DB4692">
        <w:tc>
          <w:tcPr>
            <w:tcW w:w="2977" w:type="dxa"/>
          </w:tcPr>
          <w:p w:rsidR="00FC3A09" w:rsidRPr="00FC3A09" w:rsidRDefault="00FC3A09" w:rsidP="00FC3A09">
            <w:pPr>
              <w:rPr>
                <w:rFonts w:eastAsia="Calibri"/>
                <w:szCs w:val="22"/>
                <w:lang w:eastAsia="en-US"/>
              </w:rPr>
            </w:pPr>
          </w:p>
        </w:tc>
        <w:tc>
          <w:tcPr>
            <w:tcW w:w="1559" w:type="dxa"/>
            <w:vAlign w:val="center"/>
          </w:tcPr>
          <w:p w:rsidR="00FC3A09" w:rsidRPr="00FC3A09" w:rsidRDefault="00FC3A09" w:rsidP="00FC3A09">
            <w:pPr>
              <w:jc w:val="right"/>
              <w:rPr>
                <w:rFonts w:eastAsia="Calibri"/>
                <w:szCs w:val="22"/>
                <w:lang w:eastAsia="en-US"/>
              </w:rPr>
            </w:pPr>
          </w:p>
        </w:tc>
        <w:tc>
          <w:tcPr>
            <w:tcW w:w="3119" w:type="dxa"/>
          </w:tcPr>
          <w:p w:rsidR="00FC3A09" w:rsidRPr="00FC3A09" w:rsidRDefault="00FC3A09" w:rsidP="00FC3A09">
            <w:pPr>
              <w:rPr>
                <w:rFonts w:eastAsia="Calibri"/>
                <w:szCs w:val="22"/>
                <w:lang w:eastAsia="en-US"/>
              </w:rPr>
            </w:pPr>
            <w:r w:rsidRPr="00FC3A09">
              <w:rPr>
                <w:rFonts w:eastAsia="Calibri"/>
                <w:szCs w:val="22"/>
                <w:lang w:eastAsia="en-US"/>
              </w:rPr>
              <w:t>1600 Te bet. nettolonen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80.000</w:t>
            </w:r>
          </w:p>
        </w:tc>
      </w:tr>
      <w:tr w:rsidR="00FC3A09" w:rsidRPr="00FC3A09" w:rsidTr="00DB4692">
        <w:tc>
          <w:tcPr>
            <w:tcW w:w="2977" w:type="dxa"/>
          </w:tcPr>
          <w:p w:rsidR="00FC3A09" w:rsidRPr="00FC3A09" w:rsidRDefault="00FC3A09" w:rsidP="00FC3A09">
            <w:pPr>
              <w:rPr>
                <w:rFonts w:eastAsia="Calibri"/>
                <w:szCs w:val="22"/>
                <w:lang w:eastAsia="en-US"/>
              </w:rPr>
            </w:pPr>
          </w:p>
        </w:tc>
        <w:tc>
          <w:tcPr>
            <w:tcW w:w="1559" w:type="dxa"/>
            <w:vAlign w:val="center"/>
          </w:tcPr>
          <w:p w:rsidR="00FC3A09" w:rsidRPr="00FC3A09" w:rsidRDefault="00FC3A09" w:rsidP="00FC3A09">
            <w:pPr>
              <w:jc w:val="right"/>
              <w:rPr>
                <w:rFonts w:eastAsia="Calibri"/>
                <w:szCs w:val="22"/>
                <w:lang w:eastAsia="en-US"/>
              </w:rPr>
            </w:pPr>
          </w:p>
        </w:tc>
        <w:tc>
          <w:tcPr>
            <w:tcW w:w="3119"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DB4692">
        <w:tc>
          <w:tcPr>
            <w:tcW w:w="2977" w:type="dxa"/>
          </w:tcPr>
          <w:p w:rsidR="00FC3A09" w:rsidRPr="00FC3A09" w:rsidRDefault="00FC3A09" w:rsidP="00FC3A09">
            <w:pPr>
              <w:rPr>
                <w:rFonts w:eastAsia="Calibri"/>
                <w:szCs w:val="22"/>
                <w:lang w:eastAsia="en-US"/>
              </w:rPr>
            </w:pP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350.000</w:t>
            </w:r>
          </w:p>
        </w:tc>
        <w:tc>
          <w:tcPr>
            <w:tcW w:w="3119"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350.000</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                                                                       Balans 24 oktober</w:t>
      </w:r>
    </w:p>
    <w:tbl>
      <w:tblPr>
        <w:tblStyle w:val="Tabelraster1"/>
        <w:tblW w:w="0" w:type="auto"/>
        <w:tblInd w:w="108" w:type="dxa"/>
        <w:tblLook w:val="04A0" w:firstRow="1" w:lastRow="0" w:firstColumn="1" w:lastColumn="0" w:noHBand="0" w:noVBand="1"/>
      </w:tblPr>
      <w:tblGrid>
        <w:gridCol w:w="2977"/>
        <w:gridCol w:w="1559"/>
        <w:gridCol w:w="3119"/>
        <w:gridCol w:w="1525"/>
      </w:tblGrid>
      <w:tr w:rsidR="00FC3A09" w:rsidRPr="00FC3A09" w:rsidTr="00DB4692">
        <w:tc>
          <w:tcPr>
            <w:tcW w:w="2977" w:type="dxa"/>
          </w:tcPr>
          <w:p w:rsidR="00FC3A09" w:rsidRPr="00FC3A09" w:rsidRDefault="00FC3A09" w:rsidP="00FC3A09">
            <w:pPr>
              <w:rPr>
                <w:rFonts w:eastAsia="Calibri"/>
                <w:szCs w:val="22"/>
                <w:lang w:eastAsia="en-US"/>
              </w:rPr>
            </w:pPr>
            <w:r w:rsidRPr="00FC3A09">
              <w:rPr>
                <w:rFonts w:eastAsia="Calibri"/>
                <w:szCs w:val="22"/>
                <w:lang w:eastAsia="en-US"/>
              </w:rPr>
              <w:t>1000 Bank</w:t>
            </w: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84.000</w:t>
            </w:r>
          </w:p>
        </w:tc>
        <w:tc>
          <w:tcPr>
            <w:tcW w:w="3119" w:type="dxa"/>
          </w:tcPr>
          <w:p w:rsidR="00FC3A09" w:rsidRPr="00FC3A09" w:rsidRDefault="00FC3A09" w:rsidP="00FC3A09">
            <w:pPr>
              <w:rPr>
                <w:rFonts w:eastAsia="Calibri"/>
                <w:szCs w:val="22"/>
                <w:lang w:eastAsia="en-US"/>
              </w:rPr>
            </w:pPr>
            <w:r w:rsidRPr="00FC3A09">
              <w:rPr>
                <w:rFonts w:eastAsia="Calibri"/>
                <w:szCs w:val="22"/>
                <w:lang w:eastAsia="en-US"/>
              </w:rPr>
              <w:t>0100 Eigen vermogen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154.000</w:t>
            </w:r>
          </w:p>
        </w:tc>
      </w:tr>
      <w:tr w:rsidR="00FC3A09" w:rsidRPr="00FC3A09" w:rsidTr="00DB4692">
        <w:tc>
          <w:tcPr>
            <w:tcW w:w="2977" w:type="dxa"/>
          </w:tcPr>
          <w:p w:rsidR="00FC3A09" w:rsidRPr="00FC3A09" w:rsidRDefault="00FC3A09" w:rsidP="00FC3A09">
            <w:pPr>
              <w:rPr>
                <w:rFonts w:eastAsia="Calibri"/>
                <w:szCs w:val="22"/>
                <w:lang w:eastAsia="en-US"/>
              </w:rPr>
            </w:pPr>
            <w:r w:rsidRPr="00FC3A09">
              <w:rPr>
                <w:rFonts w:eastAsia="Calibri"/>
                <w:szCs w:val="22"/>
                <w:lang w:eastAsia="en-US"/>
              </w:rPr>
              <w:t>1100 Debiteuren</w:t>
            </w: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100.000</w:t>
            </w:r>
          </w:p>
        </w:tc>
        <w:tc>
          <w:tcPr>
            <w:tcW w:w="3119" w:type="dxa"/>
          </w:tcPr>
          <w:p w:rsidR="00FC3A09" w:rsidRPr="00FC3A09" w:rsidRDefault="00FC3A09" w:rsidP="00FC3A09">
            <w:pPr>
              <w:rPr>
                <w:rFonts w:eastAsia="Calibri"/>
                <w:szCs w:val="22"/>
                <w:lang w:eastAsia="en-US"/>
              </w:rPr>
            </w:pPr>
            <w:r w:rsidRPr="00FC3A09">
              <w:rPr>
                <w:rFonts w:eastAsia="Calibri"/>
                <w:szCs w:val="22"/>
                <w:lang w:eastAsia="en-US"/>
              </w:rPr>
              <w:t>1200 Crediteuren</w:t>
            </w: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80.000</w:t>
            </w:r>
          </w:p>
        </w:tc>
      </w:tr>
      <w:tr w:rsidR="00FC3A09" w:rsidRPr="00FC3A09" w:rsidTr="00DB4692">
        <w:tc>
          <w:tcPr>
            <w:tcW w:w="2977" w:type="dxa"/>
          </w:tcPr>
          <w:p w:rsidR="00FC3A09" w:rsidRPr="00FC3A09" w:rsidRDefault="00FC3A09" w:rsidP="00FC3A09">
            <w:pPr>
              <w:rPr>
                <w:rFonts w:eastAsia="Calibri"/>
                <w:szCs w:val="22"/>
                <w:lang w:eastAsia="en-US"/>
              </w:rPr>
            </w:pPr>
            <w:r w:rsidRPr="00FC3A09">
              <w:rPr>
                <w:rFonts w:eastAsia="Calibri"/>
                <w:szCs w:val="22"/>
                <w:lang w:eastAsia="en-US"/>
              </w:rPr>
              <w:t>7000 Voorraad</w:t>
            </w: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50.000</w:t>
            </w:r>
          </w:p>
        </w:tc>
        <w:tc>
          <w:tcPr>
            <w:tcW w:w="3119"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DB4692">
        <w:tc>
          <w:tcPr>
            <w:tcW w:w="2977" w:type="dxa"/>
          </w:tcPr>
          <w:p w:rsidR="00FC3A09" w:rsidRPr="00FC3A09" w:rsidRDefault="00FC3A09" w:rsidP="00FC3A09">
            <w:pPr>
              <w:rPr>
                <w:rFonts w:eastAsia="Calibri"/>
                <w:szCs w:val="22"/>
                <w:lang w:eastAsia="en-US"/>
              </w:rPr>
            </w:pPr>
          </w:p>
        </w:tc>
        <w:tc>
          <w:tcPr>
            <w:tcW w:w="1559" w:type="dxa"/>
            <w:vAlign w:val="center"/>
          </w:tcPr>
          <w:p w:rsidR="00FC3A09" w:rsidRPr="00FC3A09" w:rsidRDefault="00FC3A09" w:rsidP="00FC3A09">
            <w:pPr>
              <w:jc w:val="right"/>
              <w:rPr>
                <w:rFonts w:eastAsia="Calibri"/>
                <w:szCs w:val="22"/>
                <w:lang w:eastAsia="en-US"/>
              </w:rPr>
            </w:pPr>
          </w:p>
        </w:tc>
        <w:tc>
          <w:tcPr>
            <w:tcW w:w="3119"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p>
        </w:tc>
      </w:tr>
      <w:tr w:rsidR="00FC3A09" w:rsidRPr="00FC3A09" w:rsidTr="00DB4692">
        <w:tc>
          <w:tcPr>
            <w:tcW w:w="2977" w:type="dxa"/>
          </w:tcPr>
          <w:p w:rsidR="00FC3A09" w:rsidRPr="00FC3A09" w:rsidRDefault="00FC3A09" w:rsidP="00FC3A09">
            <w:pPr>
              <w:rPr>
                <w:rFonts w:eastAsia="Calibri"/>
                <w:szCs w:val="22"/>
                <w:lang w:eastAsia="en-US"/>
              </w:rPr>
            </w:pPr>
          </w:p>
        </w:tc>
        <w:tc>
          <w:tcPr>
            <w:tcW w:w="155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234.000</w:t>
            </w:r>
          </w:p>
        </w:tc>
        <w:tc>
          <w:tcPr>
            <w:tcW w:w="3119" w:type="dxa"/>
          </w:tcPr>
          <w:p w:rsidR="00FC3A09" w:rsidRPr="00FC3A09" w:rsidRDefault="00FC3A09" w:rsidP="00FC3A09">
            <w:pPr>
              <w:rPr>
                <w:rFonts w:eastAsia="Calibri"/>
                <w:szCs w:val="22"/>
                <w:lang w:eastAsia="en-US"/>
              </w:rPr>
            </w:pPr>
          </w:p>
        </w:tc>
        <w:tc>
          <w:tcPr>
            <w:tcW w:w="1525"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234.000</w:t>
            </w:r>
          </w:p>
        </w:tc>
      </w:tr>
    </w:tbl>
    <w:p w:rsidR="00FC3A09" w:rsidRPr="00FC3A09" w:rsidRDefault="00FC3A09" w:rsidP="00FC3A09">
      <w:pPr>
        <w:rPr>
          <w:szCs w:val="22"/>
        </w:rPr>
      </w:pPr>
    </w:p>
    <w:p w:rsidR="00FC3A09" w:rsidRPr="00FC3A09" w:rsidRDefault="00FC3A09" w:rsidP="00FC3A09">
      <w:pPr>
        <w:rPr>
          <w:rFonts w:eastAsia="Calibri"/>
          <w:b/>
          <w:szCs w:val="22"/>
          <w:lang w:eastAsia="en-US"/>
        </w:rPr>
      </w:pPr>
      <w:r w:rsidRPr="00FC3A09">
        <w:rPr>
          <w:rFonts w:eastAsia="Calibri"/>
          <w:b/>
          <w:szCs w:val="22"/>
          <w:lang w:eastAsia="en-US"/>
        </w:rPr>
        <w:t>Vraag 8.</w:t>
      </w:r>
    </w:p>
    <w:p w:rsidR="00FC3A09" w:rsidRPr="00FC3A09" w:rsidRDefault="00FC3A09" w:rsidP="00FC3A09">
      <w:pPr>
        <w:rPr>
          <w:rFonts w:eastAsia="Calibri"/>
          <w:szCs w:val="22"/>
          <w:lang w:eastAsia="en-US"/>
        </w:rPr>
      </w:pPr>
      <w:r w:rsidRPr="00FC3A09">
        <w:rPr>
          <w:rFonts w:eastAsia="Calibri"/>
          <w:szCs w:val="22"/>
          <w:lang w:eastAsia="en-US"/>
        </w:rPr>
        <w:t xml:space="preserve">Onder marktonderzoek verstaan we het systematische onderzoek naar de afzetmogelijkheden van een bepaald product in een gebied gedurende een zekere periode. </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Aandachtspunten voor de verdiepingsfase van een dialoog:</w:t>
      </w:r>
    </w:p>
    <w:p w:rsidR="00FC3A09" w:rsidRPr="00FC3A09" w:rsidRDefault="00FC3A09" w:rsidP="00F21D08">
      <w:pPr>
        <w:numPr>
          <w:ilvl w:val="0"/>
          <w:numId w:val="47"/>
        </w:numPr>
        <w:ind w:left="284"/>
        <w:contextualSpacing/>
        <w:rPr>
          <w:rFonts w:eastAsia="Calibri"/>
          <w:szCs w:val="22"/>
          <w:lang w:eastAsia="en-US"/>
        </w:rPr>
      </w:pPr>
      <w:r w:rsidRPr="00FC3A09">
        <w:rPr>
          <w:rFonts w:eastAsia="Calibri"/>
          <w:szCs w:val="22"/>
          <w:lang w:eastAsia="en-US"/>
        </w:rPr>
        <w:t xml:space="preserve">Luister goed naar de ander voor je reageert: wat probeert iemand te zeggen? </w:t>
      </w:r>
    </w:p>
    <w:p w:rsidR="00FC3A09" w:rsidRPr="00FC3A09" w:rsidRDefault="00FC3A09" w:rsidP="00F21D08">
      <w:pPr>
        <w:numPr>
          <w:ilvl w:val="0"/>
          <w:numId w:val="47"/>
        </w:numPr>
        <w:ind w:left="284"/>
        <w:contextualSpacing/>
        <w:rPr>
          <w:rFonts w:eastAsia="Calibri"/>
          <w:szCs w:val="22"/>
          <w:lang w:eastAsia="en-US"/>
        </w:rPr>
      </w:pPr>
      <w:r w:rsidRPr="00FC3A09">
        <w:rPr>
          <w:rFonts w:eastAsia="Calibri"/>
          <w:szCs w:val="22"/>
          <w:lang w:eastAsia="en-US"/>
        </w:rPr>
        <w:t xml:space="preserve">Denk na over wat je hoort: Klopt het wat de ander zegt? Wat zijn feiten, wat zijn aannames? Spreekt iemand uit eigen ervaring of naar horen zeggen, welke begrippen gebruikt iemand en wat betekenen die eigenlijk? Kloppen de verbanden die gelegd worden? </w:t>
      </w:r>
    </w:p>
    <w:p w:rsidR="00FC3A09" w:rsidRPr="00FC3A09" w:rsidRDefault="00FC3A09" w:rsidP="00F21D08">
      <w:pPr>
        <w:numPr>
          <w:ilvl w:val="0"/>
          <w:numId w:val="47"/>
        </w:numPr>
        <w:ind w:left="284"/>
        <w:contextualSpacing/>
        <w:rPr>
          <w:rFonts w:eastAsia="Calibri"/>
          <w:szCs w:val="22"/>
          <w:lang w:eastAsia="en-US"/>
        </w:rPr>
      </w:pPr>
      <w:r w:rsidRPr="00FC3A09">
        <w:rPr>
          <w:rFonts w:eastAsia="Calibri"/>
          <w:szCs w:val="22"/>
          <w:lang w:eastAsia="en-US"/>
        </w:rPr>
        <w:t xml:space="preserve">Vraag gericht door: </w:t>
      </w:r>
    </w:p>
    <w:p w:rsidR="00FC3A09" w:rsidRPr="00FC3A09" w:rsidRDefault="00FC3A09" w:rsidP="00F21D08">
      <w:pPr>
        <w:numPr>
          <w:ilvl w:val="1"/>
          <w:numId w:val="47"/>
        </w:numPr>
        <w:ind w:left="709"/>
        <w:contextualSpacing/>
        <w:rPr>
          <w:rFonts w:eastAsia="Calibri"/>
          <w:szCs w:val="22"/>
          <w:lang w:eastAsia="en-US"/>
        </w:rPr>
      </w:pPr>
      <w:r w:rsidRPr="00FC3A09">
        <w:rPr>
          <w:rFonts w:eastAsia="Calibri"/>
          <w:szCs w:val="22"/>
          <w:lang w:eastAsia="en-US"/>
        </w:rPr>
        <w:t xml:space="preserve">Als iets een aanname is, vraag dan: Waarom is dat zo? of stel de aanname </w:t>
      </w:r>
      <w:r w:rsidRPr="00FC3A09">
        <w:rPr>
          <w:rFonts w:eastAsia="Calibri"/>
          <w:szCs w:val="22"/>
          <w:lang w:eastAsia="en-US"/>
        </w:rPr>
        <w:tab/>
        <w:t xml:space="preserve">ter discussie: Klopt het wel dat .... ? Als een woord of een begrip niet duidelijk is: vraag dan Wat betekent ...? </w:t>
      </w:r>
    </w:p>
    <w:p w:rsidR="00FC3A09" w:rsidRPr="00FC3A09" w:rsidRDefault="00FC3A09" w:rsidP="00F21D08">
      <w:pPr>
        <w:numPr>
          <w:ilvl w:val="1"/>
          <w:numId w:val="47"/>
        </w:numPr>
        <w:ind w:left="709"/>
        <w:contextualSpacing/>
        <w:rPr>
          <w:rFonts w:eastAsia="Calibri"/>
          <w:szCs w:val="22"/>
          <w:lang w:eastAsia="en-US"/>
        </w:rPr>
      </w:pPr>
      <w:r w:rsidRPr="00FC3A09">
        <w:rPr>
          <w:rFonts w:eastAsia="Calibri"/>
          <w:szCs w:val="22"/>
          <w:lang w:eastAsia="en-US"/>
        </w:rPr>
        <w:t xml:space="preserve">Als niet duidelijk is wat iemand bedoelt, vraag dan wat hij of zij precies wil zeggen: Wat bedoel je met…? </w:t>
      </w:r>
    </w:p>
    <w:p w:rsidR="00FC3A09" w:rsidRPr="00FC3A09" w:rsidRDefault="00FC3A09" w:rsidP="00F21D08">
      <w:pPr>
        <w:numPr>
          <w:ilvl w:val="1"/>
          <w:numId w:val="47"/>
        </w:numPr>
        <w:ind w:left="709"/>
        <w:contextualSpacing/>
        <w:rPr>
          <w:rFonts w:eastAsia="Calibri"/>
          <w:szCs w:val="22"/>
          <w:lang w:eastAsia="en-US"/>
        </w:rPr>
      </w:pPr>
      <w:r w:rsidRPr="00FC3A09">
        <w:rPr>
          <w:rFonts w:eastAsia="Calibri"/>
          <w:szCs w:val="22"/>
          <w:lang w:eastAsia="en-US"/>
        </w:rPr>
        <w:t xml:space="preserve">Als een verband niet duidelijk is, het niet logisch lijkt, vraag dan door: Als dat zo is, hoe kan het dan dat…? of: Je zegt nu wel dat dat de reden is, maar kan ……… niet ook een reden zijn?  </w:t>
      </w:r>
    </w:p>
    <w:p w:rsidR="00DB4692" w:rsidRDefault="00DB4692"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 xml:space="preserve">Om met de gesprekspartner een diepgaand gesprek aan te gaan kan man het best aanvangen met een open vraag. Hiermee geeft men de ander dan ruimte om te reageren. Het antwoord kan aanleiding geven tot de volgende vraag of een gesprek. </w:t>
      </w:r>
    </w:p>
    <w:p w:rsidR="00FC3A09" w:rsidRPr="00FC3A09" w:rsidRDefault="00FC3A09" w:rsidP="00FC3A09">
      <w:pPr>
        <w:rPr>
          <w:rFonts w:eastAsia="Calibri"/>
          <w:szCs w:val="22"/>
          <w:lang w:eastAsia="en-US"/>
        </w:rPr>
      </w:pPr>
      <w:r w:rsidRPr="00FC3A09">
        <w:rPr>
          <w:rFonts w:eastAsia="Calibri"/>
          <w:szCs w:val="22"/>
          <w:lang w:eastAsia="en-US"/>
        </w:rPr>
        <w:lastRenderedPageBreak/>
        <w:t>Ook met non-verbale handelingen kan iemand tonen dat hij open staat voor een gesprek. Dit kan door te glimlachen, om je heen te kijken rechtop te zitten, mensen aan te kijken en gedag te zeggen tegen degene die binnenkomt of langsloopt.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szCs w:val="22"/>
          <w:lang w:eastAsia="en-US"/>
        </w:rPr>
      </w:pPr>
      <w:r w:rsidRPr="00FC3A09">
        <w:rPr>
          <w:rFonts w:eastAsia="Calibri"/>
          <w:color w:val="222222"/>
          <w:szCs w:val="22"/>
          <w:lang w:eastAsia="en-US"/>
        </w:rPr>
        <w:t xml:space="preserve">Onjuist. </w:t>
      </w:r>
      <w:r w:rsidRPr="00FC3A09">
        <w:rPr>
          <w:rFonts w:eastAsia="Calibri"/>
          <w:szCs w:val="22"/>
          <w:lang w:eastAsia="en-US"/>
        </w:rPr>
        <w:t>Een begroting is de optelsom van de verwachte financiële gevolgen van een plan en de daaraan gekoppelde activiteiten. Vaak heeft een begroting betrekking op een bepaalde periode, bijvoorbeeld een jaarbegroting). Na afloop van de periode wordt de realisatie vergeleken met de begroting. De leiding van de onderneming trekt hieruit conclusies en neemt zo nodig maatregelen.</w:t>
      </w:r>
    </w:p>
    <w:p w:rsidR="00FC3A09" w:rsidRPr="00FC3A09" w:rsidRDefault="00FC3A09" w:rsidP="00FC3A09">
      <w:pPr>
        <w:spacing w:after="200"/>
        <w:rPr>
          <w:rFonts w:eastAsia="Calibri"/>
          <w:szCs w:val="22"/>
          <w:lang w:eastAsia="en-US"/>
        </w:rPr>
      </w:pPr>
      <w:r w:rsidRPr="00FC3A09">
        <w:rPr>
          <w:rFonts w:eastAsia="Calibri"/>
          <w:szCs w:val="22"/>
          <w:lang w:eastAsia="en-US"/>
        </w:rPr>
        <w:t>In een budget worden de activiteiten voor de komende budgetperiode kwantitatief (kosten) en kwalitatief (prestaties) vastgelegd met daarbij de verantwoordelijk budgethouder. De bedoeling van het budget is kostenbeheersing, zodat de onderneming ‘in control’ kan blijven.</w:t>
      </w: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Branding is niet alleen het consequent gebruiken van een merk en merkeigenschappen bij ieder contact tussen onderneming en klant. Branding omvat alle contactmomenten tussen onderneming en klant. Een consequente branding zorgt voor een eenduidige ervaring voor de klant. Elke keer weer als hij te maken heeft met het bedrijf, via de telefoon, social media, reclame, bezoek aan de balie en dergelijke.</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13. </w:t>
      </w:r>
      <w:r w:rsidRPr="00FC3A09">
        <w:rPr>
          <w:rFonts w:eastAsia="Calibri"/>
          <w:b/>
          <w:szCs w:val="22"/>
          <w:lang w:eastAsia="en-US"/>
        </w:rPr>
        <w:tab/>
      </w:r>
    </w:p>
    <w:p w:rsidR="00FC3A09" w:rsidRPr="00FC3A09" w:rsidRDefault="00FC3A09" w:rsidP="00FC3A09">
      <w:pPr>
        <w:rPr>
          <w:rFonts w:eastAsia="Calibri"/>
          <w:szCs w:val="22"/>
          <w:lang w:eastAsia="en-US"/>
        </w:rPr>
      </w:pPr>
      <w:r w:rsidRPr="00FC3A09">
        <w:rPr>
          <w:rFonts w:eastAsia="Calibri"/>
          <w:szCs w:val="22"/>
          <w:lang w:eastAsia="en-US"/>
        </w:rPr>
        <w:t xml:space="preserve">c. </w:t>
      </w:r>
      <w:r w:rsidR="00DB4692">
        <w:rPr>
          <w:rFonts w:eastAsia="Calibri"/>
          <w:szCs w:val="22"/>
          <w:lang w:eastAsia="en-US"/>
        </w:rPr>
        <w:tab/>
      </w:r>
      <w:r w:rsidRPr="00FC3A09">
        <w:rPr>
          <w:rFonts w:eastAsia="Calibri"/>
          <w:szCs w:val="22"/>
          <w:lang w:eastAsia="en-US"/>
        </w:rPr>
        <w:t>Stelling I is onjuist en stelling II is juist.</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b.</w:t>
      </w:r>
      <w:r w:rsidRPr="00FC3A09">
        <w:rPr>
          <w:rFonts w:eastAsia="Calibri"/>
          <w:szCs w:val="22"/>
          <w:lang w:eastAsia="en-US"/>
        </w:rPr>
        <w:tab/>
        <w:t>bij de afdelingsleiding geen totaalvisie;</w:t>
      </w:r>
    </w:p>
    <w:p w:rsidR="00FC3A09" w:rsidRPr="00FC3A09" w:rsidRDefault="00FC3A09" w:rsidP="00FC3A09">
      <w:pPr>
        <w:rPr>
          <w:rFonts w:eastAsia="Calibri"/>
          <w:szCs w:val="22"/>
          <w:lang w:eastAsia="en-US"/>
        </w:rPr>
      </w:pPr>
      <w:r w:rsidRPr="00FC3A09">
        <w:rPr>
          <w:rFonts w:eastAsia="Calibri"/>
          <w:szCs w:val="22"/>
          <w:lang w:eastAsia="en-US"/>
        </w:rPr>
        <w:t>d.</w:t>
      </w:r>
      <w:r w:rsidRPr="00FC3A09">
        <w:rPr>
          <w:rFonts w:eastAsia="Calibri"/>
          <w:szCs w:val="22"/>
          <w:lang w:eastAsia="en-US"/>
        </w:rPr>
        <w:tab/>
        <w:t>eentonig werk;</w:t>
      </w:r>
    </w:p>
    <w:p w:rsidR="00FC3A09" w:rsidRPr="00FC3A09" w:rsidRDefault="00FC3A09" w:rsidP="00FC3A09">
      <w:pPr>
        <w:rPr>
          <w:rFonts w:eastAsia="Calibri"/>
          <w:szCs w:val="22"/>
          <w:lang w:eastAsia="en-US"/>
        </w:rPr>
      </w:pPr>
      <w:r w:rsidRPr="00FC3A09">
        <w:rPr>
          <w:rFonts w:eastAsia="Calibri"/>
          <w:szCs w:val="22"/>
          <w:lang w:eastAsia="en-US"/>
        </w:rPr>
        <w:t>f.</w:t>
      </w:r>
      <w:r w:rsidRPr="00FC3A09">
        <w:rPr>
          <w:rFonts w:eastAsia="Calibri"/>
          <w:szCs w:val="22"/>
          <w:lang w:eastAsia="en-US"/>
        </w:rPr>
        <w:tab/>
        <w:t>lage klantgerichtheid;</w:t>
      </w:r>
    </w:p>
    <w:p w:rsidR="00FC3A09" w:rsidRPr="00FC3A09" w:rsidRDefault="00FC3A09" w:rsidP="00FC3A09">
      <w:pPr>
        <w:rPr>
          <w:rFonts w:eastAsia="Calibri"/>
          <w:szCs w:val="22"/>
          <w:lang w:eastAsia="en-US"/>
        </w:rPr>
      </w:pPr>
      <w:r w:rsidRPr="00FC3A09">
        <w:rPr>
          <w:rFonts w:eastAsia="Calibri"/>
          <w:szCs w:val="22"/>
          <w:lang w:eastAsia="en-US"/>
        </w:rPr>
        <w:t>h.</w:t>
      </w:r>
      <w:r w:rsidRPr="00FC3A09">
        <w:rPr>
          <w:rFonts w:eastAsia="Calibri"/>
          <w:szCs w:val="22"/>
          <w:lang w:eastAsia="en-US"/>
        </w:rPr>
        <w:tab/>
        <w:t>weinig doorgroei mogelijk.</w:t>
      </w:r>
    </w:p>
    <w:p w:rsidR="00FC3A09" w:rsidRPr="00FC3A09" w:rsidRDefault="00FC3A09" w:rsidP="00FC3A09">
      <w:pPr>
        <w:rPr>
          <w:rFonts w:eastAsia="Calibri"/>
          <w:b/>
          <w:szCs w:val="22"/>
          <w:lang w:eastAsia="en-US"/>
        </w:rPr>
      </w:pPr>
    </w:p>
    <w:p w:rsidR="00FC3A09" w:rsidRPr="00FC3A09" w:rsidRDefault="00FC3A09" w:rsidP="00FC3A09">
      <w:pPr>
        <w:rPr>
          <w:rFonts w:eastAsia="Calibri"/>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15.</w:t>
      </w:r>
    </w:p>
    <w:p w:rsidR="00FC3A09" w:rsidRPr="00FC3A09" w:rsidRDefault="00FC3A09" w:rsidP="00FC3A09">
      <w:pPr>
        <w:rPr>
          <w:rFonts w:eastAsia="Calibri"/>
          <w:color w:val="222222"/>
          <w:szCs w:val="22"/>
          <w:lang w:val="en-GB" w:eastAsia="en-US"/>
        </w:rPr>
      </w:pPr>
      <w:r w:rsidRPr="00FC3A09">
        <w:rPr>
          <w:rFonts w:eastAsia="Calibri"/>
          <w:color w:val="222222"/>
          <w:szCs w:val="22"/>
          <w:lang w:val="en-GB" w:eastAsia="en-US"/>
        </w:rPr>
        <w:t xml:space="preserve">b. </w:t>
      </w:r>
      <w:proofErr w:type="spellStart"/>
      <w:r w:rsidRPr="00FC3A09">
        <w:rPr>
          <w:rFonts w:eastAsia="Calibri"/>
          <w:color w:val="222222"/>
          <w:szCs w:val="22"/>
          <w:lang w:val="en-GB" w:eastAsia="en-US"/>
        </w:rPr>
        <w:t>biometrische</w:t>
      </w:r>
      <w:proofErr w:type="spellEnd"/>
      <w:r w:rsidRPr="00FC3A09">
        <w:rPr>
          <w:rFonts w:eastAsia="Calibri"/>
          <w:color w:val="222222"/>
          <w:szCs w:val="22"/>
          <w:lang w:val="en-GB" w:eastAsia="en-US"/>
        </w:rPr>
        <w:t xml:space="preserve"> </w:t>
      </w:r>
      <w:proofErr w:type="spellStart"/>
      <w:r w:rsidRPr="00FC3A09">
        <w:rPr>
          <w:rFonts w:eastAsia="Calibri"/>
          <w:color w:val="222222"/>
          <w:szCs w:val="22"/>
          <w:lang w:val="en-GB" w:eastAsia="en-US"/>
        </w:rPr>
        <w:t>herkenning</w:t>
      </w:r>
      <w:proofErr w:type="spellEnd"/>
      <w:r w:rsidRPr="00FC3A09">
        <w:rPr>
          <w:rFonts w:eastAsia="Calibri"/>
          <w:color w:val="222222"/>
          <w:szCs w:val="22"/>
          <w:lang w:val="en-GB" w:eastAsia="en-US"/>
        </w:rPr>
        <w:t>;</w:t>
      </w:r>
    </w:p>
    <w:p w:rsidR="00FC3A09" w:rsidRPr="00FC3A09" w:rsidRDefault="00FC3A09" w:rsidP="00FC3A09">
      <w:pPr>
        <w:rPr>
          <w:rFonts w:eastAsia="Calibri"/>
          <w:color w:val="222222"/>
          <w:szCs w:val="22"/>
          <w:lang w:val="en-US" w:eastAsia="en-US"/>
        </w:rPr>
      </w:pPr>
      <w:r w:rsidRPr="00FC3A09">
        <w:rPr>
          <w:rFonts w:eastAsia="Calibri"/>
          <w:color w:val="222222"/>
          <w:szCs w:val="22"/>
          <w:lang w:val="en-US" w:eastAsia="en-US"/>
        </w:rPr>
        <w:t>f. NX-bit of XD-bit;</w:t>
      </w:r>
    </w:p>
    <w:p w:rsidR="00FC3A09" w:rsidRPr="00FC3A09" w:rsidRDefault="00FC3A09" w:rsidP="00FC3A09">
      <w:pPr>
        <w:rPr>
          <w:rFonts w:eastAsia="Calibri"/>
          <w:color w:val="222222"/>
          <w:szCs w:val="22"/>
          <w:lang w:val="en-GB" w:eastAsia="en-US"/>
        </w:rPr>
      </w:pPr>
      <w:r w:rsidRPr="00FC3A09">
        <w:rPr>
          <w:rFonts w:eastAsia="Calibri"/>
          <w:color w:val="222222"/>
          <w:szCs w:val="22"/>
          <w:lang w:val="en-GB" w:eastAsia="en-US"/>
        </w:rPr>
        <w:t>h. trusted platform module.</w:t>
      </w:r>
    </w:p>
    <w:p w:rsidR="00FC3A09" w:rsidRPr="00FC3A09" w:rsidRDefault="00FC3A09" w:rsidP="00FC3A09">
      <w:pPr>
        <w:rPr>
          <w:rFonts w:eastAsia="Calibri"/>
          <w:b/>
          <w:szCs w:val="22"/>
          <w:lang w:val="en-GB"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 xml:space="preserve">a. </w:t>
      </w:r>
      <w:r w:rsidR="00DB4692">
        <w:rPr>
          <w:rFonts w:eastAsia="Calibri"/>
          <w:szCs w:val="22"/>
          <w:lang w:eastAsia="en-US"/>
        </w:rPr>
        <w:tab/>
      </w:r>
      <w:r w:rsidRPr="00FC3A09">
        <w:rPr>
          <w:rFonts w:eastAsia="Calibri"/>
          <w:szCs w:val="22"/>
          <w:lang w:eastAsia="en-US"/>
        </w:rPr>
        <w:t>diversificatie.</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17.</w:t>
      </w:r>
      <w:r w:rsidRPr="00FC3A09">
        <w:rPr>
          <w:rFonts w:eastAsia="Calibri"/>
          <w:szCs w:val="22"/>
          <w:lang w:eastAsia="en-US"/>
        </w:rPr>
        <w:t xml:space="preserve"> </w:t>
      </w:r>
    </w:p>
    <w:tbl>
      <w:tblPr>
        <w:tblStyle w:val="Tabelraster1"/>
        <w:tblW w:w="0" w:type="auto"/>
        <w:tblInd w:w="108" w:type="dxa"/>
        <w:tblLook w:val="04A0" w:firstRow="1" w:lastRow="0" w:firstColumn="1" w:lastColumn="0" w:noHBand="0" w:noVBand="1"/>
      </w:tblPr>
      <w:tblGrid>
        <w:gridCol w:w="6237"/>
        <w:gridCol w:w="2127"/>
      </w:tblGrid>
      <w:tr w:rsidR="00FC3A09" w:rsidRPr="00FC3A09" w:rsidTr="00DB4692">
        <w:tc>
          <w:tcPr>
            <w:tcW w:w="8364" w:type="dxa"/>
            <w:gridSpan w:val="2"/>
          </w:tcPr>
          <w:p w:rsidR="00FC3A09" w:rsidRPr="00FC3A09" w:rsidRDefault="00FC3A09" w:rsidP="00FC3A09">
            <w:pPr>
              <w:rPr>
                <w:rFonts w:eastAsia="Calibri"/>
                <w:b/>
                <w:szCs w:val="22"/>
                <w:lang w:eastAsia="en-US"/>
              </w:rPr>
            </w:pPr>
            <w:r w:rsidRPr="00FC3A09">
              <w:rPr>
                <w:rFonts w:eastAsia="Calibri"/>
                <w:b/>
                <w:szCs w:val="22"/>
                <w:lang w:eastAsia="en-US"/>
              </w:rPr>
              <w:t>Vormen van kostenbudgettering</w:t>
            </w:r>
          </w:p>
        </w:tc>
      </w:tr>
      <w:tr w:rsidR="00FC3A09" w:rsidRPr="00FC3A09" w:rsidTr="00DB4692">
        <w:trPr>
          <w:trHeight w:hRule="exact" w:val="510"/>
        </w:trPr>
        <w:tc>
          <w:tcPr>
            <w:tcW w:w="6237" w:type="dxa"/>
          </w:tcPr>
          <w:p w:rsidR="00FC3A09" w:rsidRPr="00FC3A09" w:rsidRDefault="00FC3A09" w:rsidP="00FC3A09">
            <w:pPr>
              <w:rPr>
                <w:rFonts w:eastAsia="Calibri"/>
                <w:szCs w:val="22"/>
                <w:lang w:eastAsia="en-US"/>
              </w:rPr>
            </w:pPr>
            <w:r w:rsidRPr="00FC3A09">
              <w:rPr>
                <w:rFonts w:eastAsia="Calibri"/>
                <w:szCs w:val="22"/>
                <w:lang w:eastAsia="en-US"/>
              </w:rPr>
              <w:t>Als een afdeling vooral constante kosten heeft, zoals de afdeling Salarisadministratie. Het is een eenvoudig systeem</w:t>
            </w:r>
          </w:p>
        </w:tc>
        <w:tc>
          <w:tcPr>
            <w:tcW w:w="2127" w:type="dxa"/>
          </w:tcPr>
          <w:p w:rsidR="00FC3A09" w:rsidRPr="00FC3A09" w:rsidRDefault="00FC3A09" w:rsidP="00FC3A09">
            <w:pPr>
              <w:rPr>
                <w:rFonts w:eastAsia="Calibri"/>
                <w:szCs w:val="22"/>
                <w:lang w:eastAsia="en-US"/>
              </w:rPr>
            </w:pPr>
            <w:r w:rsidRPr="00FC3A09">
              <w:rPr>
                <w:rFonts w:eastAsia="Calibri"/>
                <w:szCs w:val="22"/>
                <w:lang w:eastAsia="en-US"/>
              </w:rPr>
              <w:t>Vast budget</w:t>
            </w:r>
          </w:p>
        </w:tc>
      </w:tr>
      <w:tr w:rsidR="00FC3A09" w:rsidRPr="00FC3A09" w:rsidTr="00DB4692">
        <w:trPr>
          <w:trHeight w:hRule="exact" w:val="510"/>
        </w:trPr>
        <w:tc>
          <w:tcPr>
            <w:tcW w:w="6237" w:type="dxa"/>
          </w:tcPr>
          <w:p w:rsidR="00FC3A09" w:rsidRPr="00FC3A09" w:rsidRDefault="00FC3A09" w:rsidP="00FC3A09">
            <w:pPr>
              <w:rPr>
                <w:rFonts w:eastAsia="Calibri"/>
                <w:szCs w:val="22"/>
                <w:lang w:eastAsia="en-US"/>
              </w:rPr>
            </w:pPr>
            <w:r w:rsidRPr="00FC3A09">
              <w:rPr>
                <w:rFonts w:eastAsia="Calibri"/>
                <w:szCs w:val="22"/>
                <w:lang w:eastAsia="en-US"/>
              </w:rPr>
              <w:t>Als er een duidelijke relatie is tussen kosten en productie, bijvoorbeeld bij gebruik van grondstoffen</w:t>
            </w:r>
          </w:p>
        </w:tc>
        <w:tc>
          <w:tcPr>
            <w:tcW w:w="2127" w:type="dxa"/>
          </w:tcPr>
          <w:p w:rsidR="00FC3A09" w:rsidRPr="00FC3A09" w:rsidRDefault="00FC3A09" w:rsidP="00FC3A09">
            <w:pPr>
              <w:rPr>
                <w:rFonts w:eastAsia="Calibri"/>
                <w:szCs w:val="22"/>
                <w:lang w:eastAsia="en-US"/>
              </w:rPr>
            </w:pPr>
            <w:r w:rsidRPr="00FC3A09">
              <w:rPr>
                <w:rFonts w:eastAsia="Calibri"/>
                <w:szCs w:val="22"/>
                <w:lang w:eastAsia="en-US"/>
              </w:rPr>
              <w:t>Variabel budget</w:t>
            </w:r>
          </w:p>
        </w:tc>
      </w:tr>
      <w:tr w:rsidR="00FC3A09" w:rsidRPr="00FC3A09" w:rsidTr="00DB4692">
        <w:trPr>
          <w:trHeight w:hRule="exact" w:val="227"/>
        </w:trPr>
        <w:tc>
          <w:tcPr>
            <w:tcW w:w="6237" w:type="dxa"/>
          </w:tcPr>
          <w:p w:rsidR="00FC3A09" w:rsidRPr="00FC3A09" w:rsidRDefault="00FC3A09" w:rsidP="00FC3A09">
            <w:pPr>
              <w:rPr>
                <w:rFonts w:eastAsia="Calibri"/>
                <w:szCs w:val="22"/>
                <w:lang w:eastAsia="en-US"/>
              </w:rPr>
            </w:pPr>
            <w:r w:rsidRPr="00FC3A09">
              <w:rPr>
                <w:rFonts w:eastAsia="Calibri"/>
                <w:szCs w:val="22"/>
                <w:lang w:eastAsia="en-US"/>
              </w:rPr>
              <w:t>De optelsom van alle budgetten van de onderneming</w:t>
            </w:r>
          </w:p>
        </w:tc>
        <w:tc>
          <w:tcPr>
            <w:tcW w:w="2127" w:type="dxa"/>
          </w:tcPr>
          <w:p w:rsidR="00FC3A09" w:rsidRPr="00FC3A09" w:rsidRDefault="00FC3A09" w:rsidP="00FC3A09">
            <w:pPr>
              <w:rPr>
                <w:rFonts w:eastAsia="Calibri"/>
                <w:szCs w:val="22"/>
                <w:lang w:eastAsia="en-US"/>
              </w:rPr>
            </w:pPr>
            <w:r w:rsidRPr="00FC3A09">
              <w:rPr>
                <w:rFonts w:eastAsia="Calibri"/>
                <w:szCs w:val="22"/>
                <w:lang w:eastAsia="en-US"/>
              </w:rPr>
              <w:t>Masterbudget</w:t>
            </w:r>
          </w:p>
        </w:tc>
      </w:tr>
      <w:tr w:rsidR="00FC3A09" w:rsidRPr="00FC3A09" w:rsidTr="00DB4692">
        <w:trPr>
          <w:trHeight w:hRule="exact" w:val="851"/>
        </w:trPr>
        <w:tc>
          <w:tcPr>
            <w:tcW w:w="6237" w:type="dxa"/>
          </w:tcPr>
          <w:p w:rsidR="00FC3A09" w:rsidRPr="00FC3A09" w:rsidRDefault="00FC3A09" w:rsidP="00FC3A09">
            <w:pPr>
              <w:rPr>
                <w:rFonts w:eastAsia="Calibri"/>
                <w:szCs w:val="22"/>
                <w:lang w:eastAsia="en-US"/>
              </w:rPr>
            </w:pPr>
            <w:r w:rsidRPr="00FC3A09">
              <w:rPr>
                <w:rFonts w:eastAsia="Calibri"/>
                <w:szCs w:val="22"/>
                <w:lang w:eastAsia="en-US"/>
              </w:rPr>
              <w:t>Een combinatie van vast en variabel. Bijvoorbeeld: De afdeling Magazijn krijgt een vast budget voor personeelskosten, verhoogd met een variabel budget per opgeslagen hoeveelheid grondstof</w:t>
            </w:r>
          </w:p>
        </w:tc>
        <w:tc>
          <w:tcPr>
            <w:tcW w:w="2127" w:type="dxa"/>
          </w:tcPr>
          <w:p w:rsidR="00FC3A09" w:rsidRPr="00FC3A09" w:rsidRDefault="00FC3A09" w:rsidP="00FC3A09">
            <w:pPr>
              <w:rPr>
                <w:rFonts w:eastAsia="Calibri"/>
                <w:szCs w:val="22"/>
                <w:lang w:eastAsia="en-US"/>
              </w:rPr>
            </w:pPr>
            <w:r w:rsidRPr="00FC3A09">
              <w:rPr>
                <w:rFonts w:eastAsia="Calibri"/>
                <w:szCs w:val="22"/>
                <w:lang w:eastAsia="en-US"/>
              </w:rPr>
              <w:t>Gemengd budget</w:t>
            </w:r>
          </w:p>
        </w:tc>
      </w:tr>
    </w:tbl>
    <w:p w:rsidR="00FC3A09" w:rsidRPr="00FC3A09" w:rsidRDefault="00FC3A09" w:rsidP="00FC3A09">
      <w:pPr>
        <w:shd w:val="clear" w:color="auto" w:fill="FFFFFF"/>
        <w:spacing w:line="192" w:lineRule="atLeast"/>
        <w:outlineLvl w:val="2"/>
        <w:rPr>
          <w:b/>
          <w:color w:val="000000"/>
          <w:szCs w:val="22"/>
        </w:rPr>
      </w:pPr>
    </w:p>
    <w:p w:rsidR="00FC3A09" w:rsidRPr="00FC3A09" w:rsidRDefault="00FC3A09" w:rsidP="00FC3A09">
      <w:pPr>
        <w:rPr>
          <w:rFonts w:eastAsia="Calibri"/>
          <w:b/>
          <w:szCs w:val="22"/>
          <w:lang w:eastAsia="en-US"/>
        </w:rPr>
      </w:pPr>
    </w:p>
    <w:p w:rsidR="00DB4692" w:rsidRDefault="00DB4692">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szCs w:val="22"/>
          <w:lang w:eastAsia="en-US"/>
        </w:rPr>
      </w:pPr>
      <w:r w:rsidRPr="00FC3A09">
        <w:rPr>
          <w:rFonts w:eastAsia="Calibri"/>
          <w:b/>
          <w:szCs w:val="22"/>
          <w:lang w:eastAsia="en-US"/>
        </w:rPr>
        <w:lastRenderedPageBreak/>
        <w:t xml:space="preserve">Vraag 18. </w:t>
      </w:r>
    </w:p>
    <w:p w:rsidR="00FC3A09" w:rsidRPr="00FC3A09" w:rsidRDefault="00FC3A09" w:rsidP="00FC3A09">
      <w:pPr>
        <w:contextualSpacing/>
        <w:rPr>
          <w:rFonts w:eastAsia="Calibri"/>
          <w:szCs w:val="22"/>
          <w:lang w:eastAsia="en-US"/>
        </w:rPr>
      </w:pPr>
    </w:p>
    <w:tbl>
      <w:tblPr>
        <w:tblStyle w:val="Tabelraster1"/>
        <w:tblW w:w="0" w:type="auto"/>
        <w:tblLook w:val="04A0" w:firstRow="1" w:lastRow="0" w:firstColumn="1" w:lastColumn="0" w:noHBand="0" w:noVBand="1"/>
      </w:tblPr>
      <w:tblGrid>
        <w:gridCol w:w="6345"/>
        <w:gridCol w:w="2204"/>
      </w:tblGrid>
      <w:tr w:rsidR="00FC3A09" w:rsidRPr="00FC3A09" w:rsidTr="00C033C8">
        <w:tc>
          <w:tcPr>
            <w:tcW w:w="8549"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Reclamevormen</w:t>
            </w:r>
          </w:p>
        </w:tc>
      </w:tr>
      <w:tr w:rsidR="00FC3A09" w:rsidRPr="00FC3A09" w:rsidTr="00C033C8">
        <w:tc>
          <w:tcPr>
            <w:tcW w:w="6345" w:type="dxa"/>
          </w:tcPr>
          <w:p w:rsidR="00FC3A09" w:rsidRPr="00FC3A09" w:rsidRDefault="00FC3A09" w:rsidP="00FC3A09">
            <w:pPr>
              <w:rPr>
                <w:rFonts w:eastAsia="Calibri"/>
                <w:b/>
                <w:szCs w:val="22"/>
                <w:lang w:val="en-US" w:eastAsia="en-US"/>
              </w:rPr>
            </w:pPr>
            <w:proofErr w:type="spellStart"/>
            <w:r w:rsidRPr="00FC3A09">
              <w:rPr>
                <w:rFonts w:eastAsia="Calibri"/>
                <w:b/>
                <w:szCs w:val="22"/>
                <w:lang w:val="en-US" w:eastAsia="en-US"/>
              </w:rPr>
              <w:t>Omschrijving</w:t>
            </w:r>
            <w:proofErr w:type="spellEnd"/>
          </w:p>
        </w:tc>
        <w:tc>
          <w:tcPr>
            <w:tcW w:w="2204"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Reclamevorm</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Gezamenlijke reclame door ondernemingen, bijvoorbeeld gemeenschappelijk reclame van de Nederlandse banken ter voorlichting van de consument</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Joint advertising</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die betrekking heeft op de onderneming zelf (naam, betekenis, mogelijkheden)</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Institutionele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die nuttige informatie geeft door bijvoorbeeld iets over een product te vertellen (gebruiksmogelijkheden, gewicht)</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Informatieve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die tot doel heeft de merkbekendheid te vergroten en het merk een positiever imago te geven. Hierdoor wordt het koopgedrag van consumenten op lange termijn beïnvloed</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Themareclame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die tot doel heeft een bepaalde promotionele actie onder de aandacht te brengen. Vrijwel altijd is het doel, het artikel direct te verkopen</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Actiereclame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in de winkel zelf, bijvoorbeeld in de supermarkt</w:t>
            </w:r>
          </w:p>
          <w:p w:rsidR="00FC3A09" w:rsidRPr="00FC3A09" w:rsidRDefault="00FC3A09" w:rsidP="00FC3A09">
            <w:pPr>
              <w:rPr>
                <w:rFonts w:eastAsia="Calibri"/>
                <w:szCs w:val="22"/>
                <w:lang w:eastAsia="en-US"/>
              </w:rPr>
            </w:pP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 xml:space="preserve">Point of </w:t>
            </w:r>
            <w:proofErr w:type="spellStart"/>
            <w:r w:rsidRPr="00FC3A09">
              <w:rPr>
                <w:rFonts w:eastAsia="Calibri"/>
                <w:szCs w:val="22"/>
                <w:lang w:eastAsia="en-US"/>
              </w:rPr>
              <w:t>purchase</w:t>
            </w:r>
            <w:proofErr w:type="spellEnd"/>
            <w:r w:rsidRPr="00FC3A09">
              <w:rPr>
                <w:rFonts w:eastAsia="Calibri"/>
                <w:szCs w:val="22"/>
                <w:lang w:eastAsia="en-US"/>
              </w:rPr>
              <w:t xml:space="preserv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voor een maatschappelijk doel. Dit gebeurt onder meer door SIRE, de stichting etherreclame.</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Ideële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voor producten die verband houden met elkaar, zodat de reclamekosten gedeeld kunnen worden, bijvoorbeeld een bepaald merk wasautomaat samen met een bepaald merk waspoeder</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Complementaire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Marketingtactiek waarbij er in een toneelstuk, film, televisieserie of boek reclame wordt gemaakt voor een bestaand commercieel product terwijl er tegenover de kijker of lezer niet volledig duidelijk is gemaakt dat het om reclame gaat</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Sluikreclame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waarbij een onderneming profiteert van de goede naam van een concurrent door hiernaar te verwijzen, bijvoorbeeld via de huiskleuren van die concurrent.</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Aanhakende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waarbij een product (in positieve zin) wordt vergeleken met het (minder goede) product van een concurrent. De wetgever heeft hieraan grenzen gesteld, zodat de goede naam van de concurrent niet ten onrechte geschaad wordt</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Vergelijkende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waarbij enkele betrokkenen samen reclame maken en de reclamekosten delen, bijvoorbeeld fritesfabriek Aviko en plaatselijke supermarkten</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Coöperatieve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waarbij ondernemers uit dezelfde sector samenwerken om de verkoopopbrengst van een product te vergroten, bijvoorbeeld makelaars van de NVM</w:t>
            </w:r>
          </w:p>
        </w:tc>
        <w:tc>
          <w:tcPr>
            <w:tcW w:w="2204" w:type="dxa"/>
          </w:tcPr>
          <w:p w:rsidR="00FC3A09" w:rsidRPr="00FC3A09" w:rsidRDefault="00FC3A09" w:rsidP="00FC3A09">
            <w:pPr>
              <w:spacing w:before="100" w:beforeAutospacing="1" w:after="100" w:afterAutospacing="1"/>
              <w:rPr>
                <w:rFonts w:eastAsia="Calibri"/>
                <w:szCs w:val="22"/>
                <w:lang w:eastAsia="en-US"/>
              </w:rPr>
            </w:pPr>
            <w:r w:rsidRPr="00FC3A09">
              <w:rPr>
                <w:rFonts w:eastAsia="Calibri"/>
                <w:szCs w:val="22"/>
                <w:lang w:eastAsia="en-US"/>
              </w:rPr>
              <w:t>Collectieve reclame</w:t>
            </w:r>
          </w:p>
        </w:tc>
      </w:tr>
      <w:tr w:rsidR="00FC3A09" w:rsidRPr="00FC3A09" w:rsidTr="00C033C8">
        <w:tc>
          <w:tcPr>
            <w:tcW w:w="6345" w:type="dxa"/>
          </w:tcPr>
          <w:p w:rsidR="00FC3A09" w:rsidRPr="00FC3A09" w:rsidRDefault="00FC3A09" w:rsidP="00FC3A09">
            <w:pPr>
              <w:rPr>
                <w:rFonts w:eastAsia="Calibri"/>
                <w:szCs w:val="22"/>
                <w:lang w:eastAsia="en-US"/>
              </w:rPr>
            </w:pPr>
            <w:r w:rsidRPr="00FC3A09">
              <w:rPr>
                <w:rFonts w:eastAsia="Calibri"/>
                <w:szCs w:val="22"/>
                <w:lang w:eastAsia="en-US"/>
              </w:rPr>
              <w:t>Reclame waarbij ondernemingen die niet elkaars concurrenten zijn samenwerken. Het kan gaan om verschillende producten die onder de aandacht van de consument gebracht moeten worden, bijvoorbeeld via een plaatselijke winkeliersvereniging</w:t>
            </w:r>
          </w:p>
        </w:tc>
        <w:tc>
          <w:tcPr>
            <w:tcW w:w="2204" w:type="dxa"/>
          </w:tcPr>
          <w:p w:rsidR="00FC3A09" w:rsidRPr="00FC3A09" w:rsidRDefault="00FC3A09" w:rsidP="00FC3A09">
            <w:pPr>
              <w:rPr>
                <w:rFonts w:eastAsia="Calibri"/>
                <w:szCs w:val="22"/>
                <w:lang w:eastAsia="en-US"/>
              </w:rPr>
            </w:pPr>
            <w:r w:rsidRPr="00FC3A09">
              <w:rPr>
                <w:rFonts w:eastAsia="Calibri"/>
                <w:szCs w:val="22"/>
                <w:lang w:eastAsia="en-US"/>
              </w:rPr>
              <w:t>Combinatiereclame</w:t>
            </w:r>
          </w:p>
        </w:tc>
      </w:tr>
    </w:tbl>
    <w:p w:rsidR="00FC3A09" w:rsidRPr="00FC3A09" w:rsidRDefault="00FC3A09" w:rsidP="00FC3A09">
      <w:pPr>
        <w:rPr>
          <w:rFonts w:eastAsia="Calibri"/>
          <w:b/>
          <w:szCs w:val="22"/>
        </w:rPr>
      </w:pPr>
    </w:p>
    <w:p w:rsidR="00FC3A09" w:rsidRPr="00FC3A09" w:rsidRDefault="00FC3A09" w:rsidP="00FC3A09">
      <w:pPr>
        <w:rPr>
          <w:rFonts w:eastAsia="Calibri"/>
          <w:b/>
          <w:szCs w:val="22"/>
        </w:rPr>
      </w:pPr>
    </w:p>
    <w:p w:rsidR="00DB4692" w:rsidRDefault="00DB4692">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19.</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Introductieprogramma Himalaya ceder nv.</w:t>
      </w:r>
    </w:p>
    <w:p w:rsidR="00FC3A09" w:rsidRPr="00FC3A09" w:rsidRDefault="00FC3A09" w:rsidP="00FC3A09">
      <w:pPr>
        <w:rPr>
          <w:rFonts w:eastAsia="Calibri"/>
          <w:i/>
          <w:szCs w:val="22"/>
          <w:lang w:eastAsia="en-US"/>
        </w:rPr>
      </w:pPr>
    </w:p>
    <w:p w:rsidR="00FC3A09" w:rsidRPr="00FC3A09" w:rsidRDefault="00FC3A09" w:rsidP="00FC3A09">
      <w:pPr>
        <w:rPr>
          <w:rFonts w:eastAsia="Calibri"/>
          <w:i/>
          <w:szCs w:val="22"/>
          <w:lang w:eastAsia="en-US"/>
        </w:rPr>
      </w:pPr>
      <w:r w:rsidRPr="00FC3A09">
        <w:rPr>
          <w:rFonts w:eastAsia="Calibri"/>
          <w:i/>
          <w:szCs w:val="22"/>
          <w:lang w:eastAsia="en-US"/>
        </w:rPr>
        <w:t>Voorbereiding introductie:</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aankondigen nieuwe medewerker bij de directe collega’s;</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aanstellen van een mentor;</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inrichten van een werkplek.</w:t>
      </w:r>
    </w:p>
    <w:p w:rsidR="00FC3A09" w:rsidRPr="00FC3A09" w:rsidRDefault="00FC3A09" w:rsidP="00FC3A09">
      <w:pPr>
        <w:rPr>
          <w:rFonts w:eastAsia="Calibri"/>
          <w:i/>
          <w:szCs w:val="22"/>
          <w:lang w:eastAsia="en-US"/>
        </w:rPr>
      </w:pPr>
    </w:p>
    <w:p w:rsidR="00FC3A09" w:rsidRPr="00FC3A09" w:rsidRDefault="00FC3A09" w:rsidP="00FC3A09">
      <w:pPr>
        <w:rPr>
          <w:rFonts w:eastAsia="Calibri"/>
          <w:i/>
          <w:szCs w:val="22"/>
          <w:lang w:eastAsia="en-US"/>
        </w:rPr>
      </w:pPr>
      <w:r w:rsidRPr="00FC3A09">
        <w:rPr>
          <w:rFonts w:eastAsia="Calibri"/>
          <w:i/>
          <w:szCs w:val="22"/>
          <w:lang w:eastAsia="en-US"/>
        </w:rPr>
        <w:t>Eerste werkdag:</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ontvangst</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 xml:space="preserve">bespreken praktische zaken: huisregels, </w:t>
      </w:r>
      <w:proofErr w:type="spellStart"/>
      <w:r w:rsidRPr="00FC3A09">
        <w:rPr>
          <w:rFonts w:eastAsia="Calibri"/>
          <w:szCs w:val="22"/>
          <w:lang w:eastAsia="en-US"/>
        </w:rPr>
        <w:t>arbozaken</w:t>
      </w:r>
      <w:proofErr w:type="spellEnd"/>
      <w:r w:rsidRPr="00FC3A09">
        <w:rPr>
          <w:rFonts w:eastAsia="Calibri"/>
          <w:szCs w:val="22"/>
          <w:lang w:eastAsia="en-US"/>
        </w:rPr>
        <w:t>;</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rondleiding door de onderneming;</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kennismaking met de directe collega’s;</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bespreken inwerkperiode;</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bespreken arbeidsvoorwaarden.</w:t>
      </w:r>
    </w:p>
    <w:p w:rsidR="00FC3A09" w:rsidRPr="00DB4692" w:rsidRDefault="00FC3A09" w:rsidP="00DB4692">
      <w:pPr>
        <w:ind w:left="426"/>
        <w:contextualSpacing/>
        <w:rPr>
          <w:rFonts w:eastAsia="Calibri"/>
          <w:szCs w:val="22"/>
          <w:lang w:eastAsia="en-US"/>
        </w:rPr>
      </w:pPr>
    </w:p>
    <w:p w:rsidR="00FC3A09" w:rsidRPr="00FC3A09" w:rsidRDefault="00FC3A09" w:rsidP="00FC3A09">
      <w:pPr>
        <w:rPr>
          <w:rFonts w:eastAsia="Calibri"/>
          <w:i/>
          <w:szCs w:val="22"/>
          <w:lang w:eastAsia="en-US"/>
        </w:rPr>
      </w:pPr>
      <w:r w:rsidRPr="00FC3A09">
        <w:rPr>
          <w:rFonts w:eastAsia="Calibri"/>
          <w:i/>
          <w:szCs w:val="22"/>
          <w:lang w:eastAsia="en-US"/>
        </w:rPr>
        <w:t>Vervolg:</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inwerkperiode, begeleiding door de mentor;</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elke week/2 weken een voortgangsgesprek;</w:t>
      </w:r>
    </w:p>
    <w:p w:rsidR="00FC3A09" w:rsidRPr="00FC3A09" w:rsidRDefault="00FC3A09" w:rsidP="00F21D08">
      <w:pPr>
        <w:numPr>
          <w:ilvl w:val="0"/>
          <w:numId w:val="9"/>
        </w:numPr>
        <w:ind w:left="426"/>
        <w:contextualSpacing/>
        <w:rPr>
          <w:rFonts w:eastAsia="Calibri"/>
          <w:szCs w:val="22"/>
          <w:lang w:eastAsia="en-US"/>
        </w:rPr>
      </w:pPr>
      <w:r w:rsidRPr="00FC3A09">
        <w:rPr>
          <w:rFonts w:eastAsia="Calibri"/>
          <w:szCs w:val="22"/>
          <w:lang w:eastAsia="en-US"/>
        </w:rPr>
        <w:t>1 week voor het einde van de proeftijd een einde proeftijdgesprek.</w:t>
      </w:r>
    </w:p>
    <w:p w:rsidR="00FC3A09" w:rsidRPr="00FC3A09" w:rsidRDefault="00FC3A09" w:rsidP="00FC3A09">
      <w:pPr>
        <w:contextualSpacing/>
        <w:rPr>
          <w:rFonts w:eastAsia="Calibri"/>
          <w:szCs w:val="22"/>
          <w:lang w:eastAsia="en-US"/>
        </w:rPr>
      </w:pP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br w:type="page"/>
      </w: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lastRenderedPageBreak/>
        <w:t>EXAMEN 12</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Bij opleidingen gaat het om het aanleren van vaardigheden, vakkennis en technieken.</w:t>
      </w:r>
    </w:p>
    <w:p w:rsidR="00FC3A09" w:rsidRPr="00FC3A09" w:rsidRDefault="00FC3A09" w:rsidP="00FC3A09">
      <w:pPr>
        <w:rPr>
          <w:rFonts w:eastAsia="Calibri"/>
          <w:szCs w:val="22"/>
          <w:lang w:eastAsia="en-US"/>
        </w:rPr>
      </w:pPr>
      <w:r w:rsidRPr="00FC3A09">
        <w:rPr>
          <w:rFonts w:eastAsia="Calibri"/>
          <w:szCs w:val="22"/>
          <w:lang w:eastAsia="en-US"/>
        </w:rPr>
        <w:t>Bij een training betreft het de ontplooiing van de medewerker.</w:t>
      </w:r>
    </w:p>
    <w:p w:rsidR="00FC3A09" w:rsidRPr="00FC3A09" w:rsidRDefault="00FC3A09" w:rsidP="00FC3A09">
      <w:pPr>
        <w:spacing w:before="100" w:beforeAutospacing="1"/>
        <w:rPr>
          <w:b/>
          <w:szCs w:val="22"/>
        </w:rPr>
      </w:pPr>
      <w:r w:rsidRPr="00FC3A09">
        <w:rPr>
          <w:rFonts w:eastAsia="Calibri"/>
          <w:b/>
          <w:szCs w:val="22"/>
          <w:lang w:eastAsia="en-US"/>
        </w:rPr>
        <w:t xml:space="preserve">Vraag </w:t>
      </w:r>
      <w:r w:rsidRPr="00FC3A09">
        <w:rPr>
          <w:b/>
          <w:szCs w:val="22"/>
        </w:rPr>
        <w:t xml:space="preserve">2. </w:t>
      </w:r>
    </w:p>
    <w:p w:rsidR="00FC3A09" w:rsidRPr="00FC3A09" w:rsidRDefault="00FC3A09" w:rsidP="00F21D08">
      <w:pPr>
        <w:numPr>
          <w:ilvl w:val="0"/>
          <w:numId w:val="18"/>
        </w:numPr>
        <w:ind w:left="426"/>
        <w:contextualSpacing/>
        <w:rPr>
          <w:szCs w:val="22"/>
        </w:rPr>
      </w:pPr>
      <w:r w:rsidRPr="00FC3A09">
        <w:rPr>
          <w:szCs w:val="22"/>
        </w:rPr>
        <w:t>Lijnrelatie. Dit is de relatie tussen een teamleider en de medewerker aan wie hij leiding geeft. De leidinggevende kan opdrachten geven en controle uitoefenen. De medewerker moet de opdrachten uitvoeren en verantwoording afleggen. Een lijnrelatie is een hiërarchische relatie.</w:t>
      </w:r>
    </w:p>
    <w:p w:rsidR="00FC3A09" w:rsidRPr="00FC3A09" w:rsidRDefault="00FC3A09" w:rsidP="00F21D08">
      <w:pPr>
        <w:numPr>
          <w:ilvl w:val="0"/>
          <w:numId w:val="18"/>
        </w:numPr>
        <w:spacing w:before="100" w:beforeAutospacing="1" w:after="100" w:afterAutospacing="1"/>
        <w:ind w:left="426"/>
        <w:contextualSpacing/>
        <w:rPr>
          <w:szCs w:val="22"/>
        </w:rPr>
      </w:pPr>
      <w:r w:rsidRPr="00FC3A09">
        <w:rPr>
          <w:szCs w:val="22"/>
        </w:rPr>
        <w:t>Stafrelatie. Dit is bijvoorbeeld de relatie die een stafmedewerker, zoals een HRM-medewerker heeft met de manager van een productieafdeling. Er is geen sprake van hiërarchie.</w:t>
      </w:r>
    </w:p>
    <w:p w:rsidR="00FC3A09" w:rsidRPr="00FC3A09" w:rsidRDefault="00FC3A09" w:rsidP="00F21D08">
      <w:pPr>
        <w:numPr>
          <w:ilvl w:val="0"/>
          <w:numId w:val="18"/>
        </w:numPr>
        <w:spacing w:before="100" w:beforeAutospacing="1" w:after="100" w:afterAutospacing="1"/>
        <w:ind w:left="426"/>
        <w:contextualSpacing/>
        <w:rPr>
          <w:szCs w:val="22"/>
        </w:rPr>
      </w:pPr>
      <w:r w:rsidRPr="00FC3A09">
        <w:rPr>
          <w:szCs w:val="22"/>
        </w:rPr>
        <w:t>Functionele relatie. Een functionele relatie is bijvoorbeeld die van een ondernemingsraad (OR) met de directie. Ook spreken we van een functionele relatie als iemand in een staffunctie (buiten de hiërarchische lijn) toch opdrachten mag geven aan de ondergeschikten van andere afdelingen mits die liggen op zijn specifieke vakgebied. Dit soort functionele bevoegdheden beperken de vrijheid van de lijnmanager. Meestal wordt de functionele relatie in een organigram met een stippellijn getekend.</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3. </w:t>
      </w:r>
    </w:p>
    <w:p w:rsidR="00FC3A09" w:rsidRPr="00FC3A09" w:rsidRDefault="00FC3A09" w:rsidP="00FC3A09">
      <w:pPr>
        <w:rPr>
          <w:rFonts w:eastAsia="Calibri"/>
          <w:szCs w:val="22"/>
          <w:lang w:eastAsia="en-US"/>
        </w:rPr>
      </w:pPr>
      <w:r w:rsidRPr="00FC3A09">
        <w:rPr>
          <w:rFonts w:eastAsia="Calibri"/>
          <w:szCs w:val="22"/>
          <w:lang w:eastAsia="en-US"/>
        </w:rPr>
        <w:t>Een steekproef moet aan de volgende voorwaarden voldoen:</w:t>
      </w:r>
    </w:p>
    <w:p w:rsidR="00FC3A09" w:rsidRPr="00DB4692" w:rsidRDefault="00FC3A09" w:rsidP="00F21D08">
      <w:pPr>
        <w:numPr>
          <w:ilvl w:val="0"/>
          <w:numId w:val="18"/>
        </w:numPr>
        <w:ind w:left="426"/>
        <w:contextualSpacing/>
        <w:rPr>
          <w:szCs w:val="22"/>
        </w:rPr>
      </w:pPr>
      <w:r w:rsidRPr="00FC3A09">
        <w:rPr>
          <w:rFonts w:eastAsia="Calibri"/>
          <w:szCs w:val="22"/>
          <w:lang w:eastAsia="en-US"/>
        </w:rPr>
        <w:t xml:space="preserve">De </w:t>
      </w:r>
      <w:r w:rsidRPr="00DB4692">
        <w:rPr>
          <w:szCs w:val="22"/>
        </w:rPr>
        <w:t>steekproef moet aselect zijn: iedere eenheid van de populatie (de doelgroep) moet een gelijke kans hebben in de steekproef terecht te komen.</w:t>
      </w:r>
    </w:p>
    <w:p w:rsidR="00FC3A09" w:rsidRPr="00FC3A09" w:rsidRDefault="00FC3A09" w:rsidP="00F21D08">
      <w:pPr>
        <w:numPr>
          <w:ilvl w:val="0"/>
          <w:numId w:val="18"/>
        </w:numPr>
        <w:ind w:left="426"/>
        <w:contextualSpacing/>
        <w:rPr>
          <w:rFonts w:eastAsia="Calibri"/>
          <w:szCs w:val="22"/>
          <w:lang w:eastAsia="en-US"/>
        </w:rPr>
      </w:pPr>
      <w:r w:rsidRPr="00DB4692">
        <w:rPr>
          <w:szCs w:val="22"/>
        </w:rPr>
        <w:t>De steekproef moet voldoende groot zijn: hoe groter de steekproef, hoe betrouwbaarder het resultaat. Grotere steekproeven geven betrouwbaarder schattingen dan kleinere steekproeven. Bij kleinere steekproeven is de kans groot dat je toevallig iets vindt dat niet klopt</w:t>
      </w:r>
      <w:r w:rsidRPr="00FC3A09">
        <w:rPr>
          <w:rFonts w:eastAsia="Calibri"/>
          <w:szCs w:val="22"/>
          <w:lang w:eastAsia="en-US"/>
        </w:rPr>
        <w: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4. </w:t>
      </w:r>
    </w:p>
    <w:p w:rsidR="00FC3A09" w:rsidRPr="00FC3A09" w:rsidRDefault="00FC3A09" w:rsidP="00FC3A09">
      <w:pPr>
        <w:rPr>
          <w:rFonts w:eastAsia="Calibri"/>
          <w:szCs w:val="22"/>
          <w:lang w:eastAsia="en-US"/>
        </w:rPr>
      </w:pPr>
      <w:r w:rsidRPr="00FC3A09">
        <w:rPr>
          <w:rFonts w:eastAsia="Calibri"/>
          <w:szCs w:val="22"/>
          <w:lang w:eastAsia="en-US"/>
        </w:rPr>
        <w:t>Sollicitaties kunnen mondeling, telefonisch of schriftelijk (per post, email of app) binnenkomen. De briefvorm als sollicitatie is grotendeels verdwenen. Via vacaturesites kan de geïnteresseerde vaak met een druk op de knop zijn of haar interesse kenbaar maken. Grotere bedrijven en sommige overheidsinstellingen nemen alleen nog maar digitale sollicitaties in behandeling. (In het buitenland gelden vaak andere richtlijnen).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 xml:space="preserve">Volgens Van Dale is een conflict ‘een verschil van mening’ en ‘een toestand van onvrede die uit een botsing voortvloeit’. </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 xml:space="preserve">Bij MD gaat het om alle activiteiten gericht op het werven, selecteren, aanstellen, begeleiden, overplaatsen en ontwikkelen van managers. Het doel is continuïteit en kwaliteit in het management van de onderneming. </w:t>
      </w:r>
    </w:p>
    <w:p w:rsidR="00FC3A09" w:rsidRPr="00FC3A09" w:rsidRDefault="00DB4692" w:rsidP="00FC3A09">
      <w:pPr>
        <w:spacing w:before="100" w:beforeAutospacing="1"/>
        <w:rPr>
          <w:b/>
          <w:szCs w:val="22"/>
        </w:rPr>
      </w:pPr>
      <w:r>
        <w:rPr>
          <w:rFonts w:eastAsia="Calibri"/>
          <w:b/>
          <w:szCs w:val="22"/>
          <w:lang w:eastAsia="en-US"/>
        </w:rPr>
        <w:t>V</w:t>
      </w:r>
      <w:r w:rsidR="00FC3A09" w:rsidRPr="00FC3A09">
        <w:rPr>
          <w:rFonts w:eastAsia="Calibri"/>
          <w:b/>
          <w:szCs w:val="22"/>
          <w:lang w:eastAsia="en-US"/>
        </w:rPr>
        <w:t xml:space="preserve">raag </w:t>
      </w:r>
      <w:r w:rsidR="00FC3A09" w:rsidRPr="00FC3A09">
        <w:rPr>
          <w:b/>
          <w:szCs w:val="22"/>
        </w:rPr>
        <w:t xml:space="preserve">7. </w:t>
      </w:r>
    </w:p>
    <w:p w:rsidR="00FC3A09" w:rsidRPr="00FC3A09" w:rsidRDefault="00FC3A09" w:rsidP="00FC3A09">
      <w:pPr>
        <w:rPr>
          <w:szCs w:val="22"/>
        </w:rPr>
      </w:pPr>
      <w:r w:rsidRPr="00FC3A09">
        <w:rPr>
          <w:szCs w:val="22"/>
        </w:rPr>
        <w:t>De relaties in dit organigram:</w:t>
      </w:r>
    </w:p>
    <w:p w:rsidR="00FC3A09" w:rsidRPr="00FC3A09" w:rsidRDefault="00FC3A09" w:rsidP="00F21D08">
      <w:pPr>
        <w:numPr>
          <w:ilvl w:val="0"/>
          <w:numId w:val="18"/>
        </w:numPr>
        <w:ind w:left="426"/>
        <w:contextualSpacing/>
        <w:rPr>
          <w:szCs w:val="22"/>
        </w:rPr>
      </w:pPr>
      <w:r w:rsidRPr="00FC3A09">
        <w:rPr>
          <w:szCs w:val="22"/>
        </w:rPr>
        <w:t xml:space="preserve">Tussen manager en medewerker productie bestaat een lijnrelatie. </w:t>
      </w:r>
    </w:p>
    <w:p w:rsidR="00FC3A09" w:rsidRPr="00FC3A09" w:rsidRDefault="00FC3A09" w:rsidP="00F21D08">
      <w:pPr>
        <w:numPr>
          <w:ilvl w:val="0"/>
          <w:numId w:val="18"/>
        </w:numPr>
        <w:ind w:left="426"/>
        <w:contextualSpacing/>
        <w:rPr>
          <w:szCs w:val="22"/>
        </w:rPr>
      </w:pPr>
      <w:r w:rsidRPr="00FC3A09">
        <w:rPr>
          <w:szCs w:val="22"/>
        </w:rPr>
        <w:t>De relatie tussen manager productieafdeling en HRM-medewerker is een stafrelatie.</w:t>
      </w:r>
    </w:p>
    <w:p w:rsidR="00FC3A09" w:rsidRPr="00DB4692" w:rsidRDefault="00FC3A09" w:rsidP="00DB4692">
      <w:pPr>
        <w:ind w:left="426"/>
        <w:contextualSpacing/>
        <w:rPr>
          <w:szCs w:val="22"/>
        </w:rPr>
      </w:pPr>
    </w:p>
    <w:p w:rsidR="00DB4692" w:rsidRDefault="00DB4692">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8.</w:t>
      </w:r>
    </w:p>
    <w:p w:rsidR="00FC3A09" w:rsidRPr="00FC3A09" w:rsidRDefault="00FC3A09" w:rsidP="00FC3A09">
      <w:pPr>
        <w:rPr>
          <w:rFonts w:eastAsia="Calibri"/>
          <w:szCs w:val="22"/>
          <w:lang w:eastAsia="en-US"/>
        </w:rPr>
      </w:pPr>
      <w:r w:rsidRPr="00FC3A09">
        <w:rPr>
          <w:rFonts w:eastAsia="Calibri"/>
          <w:szCs w:val="22"/>
          <w:lang w:eastAsia="en-US"/>
        </w:rPr>
        <w:t>Drie functies van marktonderzoek:</w:t>
      </w:r>
    </w:p>
    <w:p w:rsidR="00FC3A09" w:rsidRPr="00DB4692" w:rsidRDefault="00FC3A09" w:rsidP="00F21D08">
      <w:pPr>
        <w:numPr>
          <w:ilvl w:val="0"/>
          <w:numId w:val="18"/>
        </w:numPr>
        <w:ind w:left="426"/>
        <w:contextualSpacing/>
        <w:rPr>
          <w:szCs w:val="22"/>
        </w:rPr>
      </w:pPr>
      <w:r w:rsidRPr="00FC3A09">
        <w:rPr>
          <w:rFonts w:eastAsia="Calibri"/>
          <w:szCs w:val="22"/>
          <w:lang w:eastAsia="en-US"/>
        </w:rPr>
        <w:t xml:space="preserve">De </w:t>
      </w:r>
      <w:r w:rsidRPr="00DB4692">
        <w:rPr>
          <w:szCs w:val="22"/>
        </w:rPr>
        <w:t>informatiefunctie: een verantwoordelijke manager moet zo goed mogelijk op de hoogte worden gehouden van de laatste ontwikkelingen in de markt die relevant voor hem zijn.</w:t>
      </w:r>
    </w:p>
    <w:p w:rsidR="00FC3A09" w:rsidRPr="00DB4692" w:rsidRDefault="00FC3A09" w:rsidP="00F21D08">
      <w:pPr>
        <w:numPr>
          <w:ilvl w:val="0"/>
          <w:numId w:val="18"/>
        </w:numPr>
        <w:ind w:left="426"/>
        <w:contextualSpacing/>
        <w:rPr>
          <w:szCs w:val="22"/>
        </w:rPr>
      </w:pPr>
      <w:r w:rsidRPr="00DB4692">
        <w:rPr>
          <w:szCs w:val="22"/>
        </w:rPr>
        <w:t>De creatieve functie: het ontwikkelen van nieuwe ideeën, door middel van analyse en toepassing van specifieke technieken.</w:t>
      </w:r>
    </w:p>
    <w:p w:rsidR="00FC3A09" w:rsidRPr="00FC3A09" w:rsidRDefault="00FC3A09" w:rsidP="00F21D08">
      <w:pPr>
        <w:numPr>
          <w:ilvl w:val="0"/>
          <w:numId w:val="18"/>
        </w:numPr>
        <w:ind w:left="426"/>
        <w:contextualSpacing/>
        <w:rPr>
          <w:rFonts w:eastAsia="Calibri"/>
          <w:szCs w:val="22"/>
          <w:lang w:eastAsia="en-US"/>
        </w:rPr>
      </w:pPr>
      <w:r w:rsidRPr="00DB4692">
        <w:rPr>
          <w:szCs w:val="22"/>
        </w:rPr>
        <w:t>De bewakingsfunctie: controleren of de beoogde doelstellingen van de onderneming in de markt</w:t>
      </w:r>
      <w:r w:rsidRPr="00FC3A09">
        <w:rPr>
          <w:rFonts w:eastAsia="Calibri"/>
          <w:szCs w:val="22"/>
          <w:lang w:eastAsia="en-US"/>
        </w:rPr>
        <w:t xml:space="preserve"> worden behaald.</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Samenstelling van een sollicitatiecommissie.</w:t>
      </w:r>
    </w:p>
    <w:p w:rsidR="00FC3A09" w:rsidRPr="00FC3A09" w:rsidRDefault="00FC3A09" w:rsidP="00FC3A09">
      <w:pPr>
        <w:rPr>
          <w:rFonts w:eastAsia="Calibri"/>
          <w:szCs w:val="22"/>
          <w:lang w:eastAsia="en-US"/>
        </w:rPr>
      </w:pPr>
      <w:r w:rsidRPr="00FC3A09">
        <w:rPr>
          <w:rFonts w:eastAsia="Calibri"/>
          <w:szCs w:val="22"/>
          <w:lang w:eastAsia="en-US"/>
        </w:rPr>
        <w:t>Een zorgvuldige selectie is van belang. Die selectie laat een bedrijf vaak over aan een persoon die daarvoor is opgeleid: de personeelsfunctionaris. Hij kan zich laten bijstaan door andere personen die belang hebben bij een goed personeelslid en collega, bijvoorbeeld een toekomstige leidinggevende of collega. De sollicitatiecommissie blijft meestal tot drie personen beperkt.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10. </w:t>
      </w:r>
    </w:p>
    <w:p w:rsidR="00FC3A09" w:rsidRPr="00FC3A09" w:rsidRDefault="00FC3A09" w:rsidP="00FC3A09">
      <w:pPr>
        <w:rPr>
          <w:rFonts w:eastAsia="Calibri"/>
          <w:szCs w:val="22"/>
          <w:lang w:eastAsia="en-US"/>
        </w:rPr>
      </w:pPr>
      <w:r w:rsidRPr="00FC3A09">
        <w:rPr>
          <w:rFonts w:eastAsia="Calibri"/>
          <w:szCs w:val="22"/>
          <w:lang w:eastAsia="en-US"/>
        </w:rPr>
        <w:t>Bert Kapteyn beschrijft verschillende interventierollen bij een conflict:</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i/>
          <w:szCs w:val="22"/>
          <w:lang w:eastAsia="en-US"/>
        </w:rPr>
        <w:t>arbiter</w:t>
      </w:r>
      <w:r w:rsidRPr="00FC3A09">
        <w:rPr>
          <w:rFonts w:eastAsia="Calibri"/>
          <w:szCs w:val="22"/>
          <w:lang w:eastAsia="en-US"/>
        </w:rPr>
        <w:t>: vooraf wordt afgesproken dat de partijen de uitspraak zullen respecteren. Deze mogelijkheid is er met name als het conflict gaat over middelen. Op TV vervult de rijdende rechter deze rol. Op de werkplek kan het een leidinggevende of een ervaren collega zijn.</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i/>
          <w:szCs w:val="22"/>
          <w:lang w:eastAsia="en-US"/>
        </w:rPr>
        <w:t>belangenbehartiger</w:t>
      </w:r>
      <w:r w:rsidRPr="00FC3A09">
        <w:rPr>
          <w:rFonts w:eastAsia="Calibri"/>
          <w:szCs w:val="22"/>
          <w:lang w:eastAsia="en-US"/>
        </w:rPr>
        <w:t>: deze staat één van de conflicterende partijen bij. Voorwaarde is dat de belangenbehartiger over voldoende kennis van zaken beschikt. Een advocaat of lid van de OR kan hier een goede rol spelen. Deze situatie doet zich voor als het een conflict is over mensen, als er teveel emoties loskomen bij het conflict en als een partij te zwak is om voor zichzelf op te komen.</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i/>
          <w:szCs w:val="22"/>
          <w:lang w:eastAsia="en-US"/>
        </w:rPr>
        <w:t>bemiddelaar</w:t>
      </w:r>
      <w:r w:rsidRPr="00FC3A09">
        <w:rPr>
          <w:rFonts w:eastAsia="Calibri"/>
          <w:szCs w:val="22"/>
          <w:lang w:eastAsia="en-US"/>
        </w:rPr>
        <w:t>: in dit geval is er sprake van een persoon met diplomatieke gaven die de partijen bij elkaar probeert te krijgen via oplossingsgerichte voorstellen. Vaak zal de bemiddelaar beurtelings in gesprek gaan met de ene en dan weer met de andere partij.</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i/>
          <w:szCs w:val="22"/>
          <w:lang w:eastAsia="en-US"/>
        </w:rPr>
        <w:t>procesbegeleider</w:t>
      </w:r>
      <w:r w:rsidRPr="00FC3A09">
        <w:rPr>
          <w:rFonts w:eastAsia="Calibri"/>
          <w:szCs w:val="22"/>
          <w:lang w:eastAsia="en-US"/>
        </w:rPr>
        <w:t>: nu moeten partijen zelf tot een oplossing voor het conflict komen. De begeleider bewaakt en stuurt het proces en moet het vertrouwen van de partijen genieten.</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i/>
          <w:szCs w:val="22"/>
          <w:lang w:eastAsia="en-US"/>
        </w:rPr>
        <w:t>beslisser</w:t>
      </w:r>
      <w:r w:rsidRPr="00FC3A09">
        <w:rPr>
          <w:rFonts w:eastAsia="Calibri"/>
          <w:szCs w:val="22"/>
          <w:lang w:eastAsia="en-US"/>
        </w:rPr>
        <w:t>: in veel gevallen zal het een (</w:t>
      </w:r>
      <w:proofErr w:type="spellStart"/>
      <w:r w:rsidRPr="00FC3A09">
        <w:rPr>
          <w:rFonts w:eastAsia="Calibri"/>
          <w:szCs w:val="22"/>
          <w:lang w:eastAsia="en-US"/>
        </w:rPr>
        <w:t>groeps</w:t>
      </w:r>
      <w:proofErr w:type="spellEnd"/>
      <w:r w:rsidRPr="00FC3A09">
        <w:rPr>
          <w:rFonts w:eastAsia="Calibri"/>
          <w:szCs w:val="22"/>
          <w:lang w:eastAsia="en-US"/>
        </w:rPr>
        <w:t>)chef of leidinggevende zijn die over de bevoegdheid beschikt in het conflict een beslissing te nemen. Dit zal het geval zijn als andere oplossingen niet gevonden worden of als er een spoedig eind aan het conflict moet komen.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Onjuist. De code geldt alleen voor de bij het NIRPA geregistreerde Payroll Professionals. Natuurlijk doen andere salarisadministrateurs er goed aan, de code ook te hanteren.</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Juist.</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b. begeleiden en adviseren van lijnmanagement en medewerkers ten aanzien van primaire P&amp;O-taken als sociale verzekeringen, arbeidsvoorwaarden, ontwikkeling en organisatie;</w:t>
      </w:r>
    </w:p>
    <w:p w:rsidR="00FC3A09" w:rsidRPr="00FC3A09" w:rsidRDefault="00FC3A09" w:rsidP="00FC3A09">
      <w:pPr>
        <w:rPr>
          <w:rFonts w:eastAsia="Calibri"/>
          <w:szCs w:val="22"/>
          <w:lang w:eastAsia="en-US"/>
        </w:rPr>
      </w:pPr>
      <w:r w:rsidRPr="00FC3A09">
        <w:rPr>
          <w:rFonts w:eastAsia="Calibri"/>
          <w:szCs w:val="22"/>
          <w:lang w:eastAsia="en-US"/>
        </w:rPr>
        <w:t>d. onderhouden van contacten met werving- en selectiebureaus;</w:t>
      </w:r>
    </w:p>
    <w:p w:rsidR="00FC3A09" w:rsidRPr="00FC3A09" w:rsidRDefault="00FC3A09" w:rsidP="00FC3A09">
      <w:pPr>
        <w:rPr>
          <w:rFonts w:eastAsia="Calibri"/>
          <w:szCs w:val="22"/>
          <w:lang w:eastAsia="en-US"/>
        </w:rPr>
      </w:pPr>
      <w:r w:rsidRPr="00FC3A09">
        <w:rPr>
          <w:rFonts w:eastAsia="Calibri"/>
          <w:szCs w:val="22"/>
          <w:lang w:eastAsia="en-US"/>
        </w:rPr>
        <w:t>f. Werving en selectie van nieuwe medewerkers.</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c. natuur.</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15.</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c. gebruikerswachtwoord;</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 periodieke controle op naleving maatregelen;</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f. toegang voor geautoriseerde medewerkers.</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b. mogelijke oplossing(en) geven.</w:t>
      </w:r>
    </w:p>
    <w:p w:rsidR="00FC3A09" w:rsidRPr="00FC3A09" w:rsidRDefault="00FC3A09" w:rsidP="00FC3A09">
      <w:pPr>
        <w:rPr>
          <w:rFonts w:eastAsia="Calibri"/>
          <w:szCs w:val="22"/>
          <w:lang w:eastAsia="en-US"/>
        </w:rPr>
      </w:pPr>
    </w:p>
    <w:p w:rsidR="00FC3A09" w:rsidRPr="00FC3A09" w:rsidRDefault="00FC3A09" w:rsidP="00FC3A09">
      <w:pPr>
        <w:contextualSpacing/>
        <w:rPr>
          <w:rFonts w:eastAsia="Calibri"/>
          <w:b/>
          <w:szCs w:val="22"/>
          <w:lang w:eastAsia="en-US"/>
        </w:rPr>
      </w:pPr>
      <w:r w:rsidRPr="00FC3A09">
        <w:rPr>
          <w:rFonts w:eastAsia="Calibri"/>
          <w:b/>
          <w:szCs w:val="22"/>
          <w:lang w:eastAsia="en-US"/>
        </w:rPr>
        <w:t>Vraag 17.</w:t>
      </w:r>
    </w:p>
    <w:p w:rsidR="00FC3A09" w:rsidRPr="00FC3A09" w:rsidRDefault="00FC3A09" w:rsidP="00FC3A09">
      <w:pPr>
        <w:contextualSpacing/>
        <w:rPr>
          <w:rFonts w:eastAsia="Calibri"/>
          <w:b/>
          <w:szCs w:val="22"/>
          <w:lang w:eastAsia="en-US"/>
        </w:rPr>
      </w:pPr>
    </w:p>
    <w:tbl>
      <w:tblPr>
        <w:tblStyle w:val="Tabelraster1"/>
        <w:tblW w:w="0" w:type="auto"/>
        <w:tblInd w:w="108" w:type="dxa"/>
        <w:tblLook w:val="04A0" w:firstRow="1" w:lastRow="0" w:firstColumn="1" w:lastColumn="0" w:noHBand="0" w:noVBand="1"/>
      </w:tblPr>
      <w:tblGrid>
        <w:gridCol w:w="3460"/>
        <w:gridCol w:w="2860"/>
        <w:gridCol w:w="2860"/>
      </w:tblGrid>
      <w:tr w:rsidR="00FC3A09" w:rsidRPr="00FC3A09" w:rsidTr="00DB4692">
        <w:trPr>
          <w:trHeight w:hRule="exact" w:val="397"/>
        </w:trPr>
        <w:tc>
          <w:tcPr>
            <w:tcW w:w="9180" w:type="dxa"/>
            <w:gridSpan w:val="3"/>
            <w:vAlign w:val="center"/>
          </w:tcPr>
          <w:p w:rsidR="00FC3A09" w:rsidRPr="00FC3A09" w:rsidRDefault="00FC3A09" w:rsidP="00FC3A09">
            <w:pPr>
              <w:spacing w:after="200"/>
              <w:rPr>
                <w:rFonts w:eastAsia="Calibri"/>
                <w:b/>
                <w:color w:val="222222"/>
                <w:szCs w:val="22"/>
                <w:lang w:eastAsia="en-US"/>
              </w:rPr>
            </w:pPr>
            <w:r w:rsidRPr="00FC3A09">
              <w:rPr>
                <w:rFonts w:eastAsia="Calibri"/>
                <w:b/>
                <w:color w:val="222222"/>
                <w:szCs w:val="22"/>
                <w:lang w:eastAsia="en-US"/>
              </w:rPr>
              <w:t>Lijn- en stafafdelingen</w:t>
            </w: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p>
        </w:tc>
        <w:tc>
          <w:tcPr>
            <w:tcW w:w="2860" w:type="dxa"/>
            <w:vAlign w:val="center"/>
          </w:tcPr>
          <w:p w:rsidR="00FC3A09" w:rsidRPr="00FC3A09" w:rsidRDefault="00FC3A09" w:rsidP="00FC3A09">
            <w:pPr>
              <w:spacing w:after="200"/>
              <w:jc w:val="center"/>
              <w:rPr>
                <w:rFonts w:eastAsia="Calibri"/>
                <w:b/>
                <w:color w:val="222222"/>
                <w:szCs w:val="22"/>
                <w:lang w:eastAsia="en-US"/>
              </w:rPr>
            </w:pPr>
            <w:r w:rsidRPr="00FC3A09">
              <w:rPr>
                <w:rFonts w:eastAsia="Calibri"/>
                <w:b/>
                <w:color w:val="222222"/>
                <w:szCs w:val="22"/>
                <w:lang w:eastAsia="en-US"/>
              </w:rPr>
              <w:t>Lijnafdeling</w:t>
            </w:r>
          </w:p>
        </w:tc>
        <w:tc>
          <w:tcPr>
            <w:tcW w:w="2860" w:type="dxa"/>
            <w:vAlign w:val="center"/>
          </w:tcPr>
          <w:p w:rsidR="00FC3A09" w:rsidRPr="00FC3A09" w:rsidRDefault="00FC3A09" w:rsidP="00FC3A09">
            <w:pPr>
              <w:spacing w:after="200"/>
              <w:jc w:val="center"/>
              <w:rPr>
                <w:rFonts w:eastAsia="Calibri"/>
                <w:b/>
                <w:color w:val="222222"/>
                <w:szCs w:val="22"/>
                <w:lang w:eastAsia="en-US"/>
              </w:rPr>
            </w:pPr>
            <w:r w:rsidRPr="00FC3A09">
              <w:rPr>
                <w:rFonts w:eastAsia="Calibri"/>
                <w:b/>
                <w:color w:val="222222"/>
                <w:szCs w:val="22"/>
                <w:lang w:eastAsia="en-US"/>
              </w:rPr>
              <w:t>Stafafdeling</w:t>
            </w: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r w:rsidRPr="00FC3A09">
              <w:rPr>
                <w:rFonts w:eastAsia="Calibri"/>
                <w:color w:val="222222"/>
                <w:szCs w:val="22"/>
                <w:lang w:eastAsia="en-US"/>
              </w:rPr>
              <w:t>dienstverlening</w:t>
            </w:r>
          </w:p>
        </w:tc>
        <w:tc>
          <w:tcPr>
            <w:tcW w:w="2860" w:type="dxa"/>
            <w:vAlign w:val="center"/>
          </w:tcPr>
          <w:p w:rsidR="00FC3A09" w:rsidRPr="00FC3A09" w:rsidRDefault="00FC3A09" w:rsidP="00FC3A09">
            <w:pPr>
              <w:spacing w:after="200"/>
              <w:jc w:val="center"/>
              <w:rPr>
                <w:rFonts w:eastAsia="Calibri"/>
                <w:color w:val="222222"/>
                <w:szCs w:val="22"/>
                <w:lang w:eastAsia="en-US"/>
              </w:rPr>
            </w:pPr>
            <w:r w:rsidRPr="00FC3A09">
              <w:rPr>
                <w:rFonts w:eastAsia="Calibri"/>
                <w:color w:val="222222"/>
                <w:szCs w:val="22"/>
                <w:lang w:eastAsia="en-US"/>
              </w:rPr>
              <w:t>x</w:t>
            </w:r>
          </w:p>
        </w:tc>
        <w:tc>
          <w:tcPr>
            <w:tcW w:w="2860" w:type="dxa"/>
            <w:vAlign w:val="center"/>
          </w:tcPr>
          <w:p w:rsidR="00FC3A09" w:rsidRPr="00FC3A09" w:rsidRDefault="00FC3A09" w:rsidP="00FC3A09">
            <w:pPr>
              <w:spacing w:after="200"/>
              <w:jc w:val="center"/>
              <w:rPr>
                <w:rFonts w:eastAsia="Calibri"/>
                <w:color w:val="222222"/>
                <w:szCs w:val="22"/>
                <w:lang w:eastAsia="en-US"/>
              </w:rPr>
            </w:pP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r w:rsidRPr="00FC3A09">
              <w:rPr>
                <w:rFonts w:eastAsia="Calibri"/>
                <w:color w:val="222222"/>
                <w:szCs w:val="22"/>
                <w:lang w:eastAsia="en-US"/>
              </w:rPr>
              <w:t>financiële administratie</w:t>
            </w:r>
          </w:p>
        </w:tc>
        <w:tc>
          <w:tcPr>
            <w:tcW w:w="2860" w:type="dxa"/>
            <w:vAlign w:val="center"/>
          </w:tcPr>
          <w:p w:rsidR="00FC3A09" w:rsidRPr="00FC3A09" w:rsidRDefault="00FC3A09" w:rsidP="00FC3A09">
            <w:pPr>
              <w:spacing w:after="200"/>
              <w:jc w:val="center"/>
              <w:rPr>
                <w:rFonts w:eastAsia="Calibri"/>
                <w:color w:val="222222"/>
                <w:szCs w:val="22"/>
                <w:lang w:eastAsia="en-US"/>
              </w:rPr>
            </w:pPr>
          </w:p>
        </w:tc>
        <w:tc>
          <w:tcPr>
            <w:tcW w:w="2860" w:type="dxa"/>
            <w:vAlign w:val="center"/>
          </w:tcPr>
          <w:p w:rsidR="00FC3A09" w:rsidRPr="00FC3A09" w:rsidRDefault="00FC3A09" w:rsidP="00FC3A09">
            <w:pPr>
              <w:spacing w:after="200"/>
              <w:jc w:val="center"/>
              <w:rPr>
                <w:rFonts w:eastAsia="Calibri"/>
                <w:color w:val="222222"/>
                <w:szCs w:val="22"/>
                <w:lang w:eastAsia="en-US"/>
              </w:rPr>
            </w:pPr>
            <w:r w:rsidRPr="00FC3A09">
              <w:rPr>
                <w:rFonts w:eastAsia="Calibri"/>
                <w:color w:val="222222"/>
                <w:szCs w:val="22"/>
                <w:lang w:eastAsia="en-US"/>
              </w:rPr>
              <w:t>x</w:t>
            </w: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r w:rsidRPr="00FC3A09">
              <w:rPr>
                <w:rFonts w:eastAsia="Calibri"/>
                <w:color w:val="222222"/>
                <w:szCs w:val="22"/>
                <w:lang w:eastAsia="en-US"/>
              </w:rPr>
              <w:t>inkoop</w:t>
            </w:r>
          </w:p>
        </w:tc>
        <w:tc>
          <w:tcPr>
            <w:tcW w:w="2860" w:type="dxa"/>
            <w:vAlign w:val="center"/>
          </w:tcPr>
          <w:p w:rsidR="00FC3A09" w:rsidRPr="00FC3A09" w:rsidRDefault="00FC3A09" w:rsidP="00FC3A09">
            <w:pPr>
              <w:spacing w:after="200"/>
              <w:jc w:val="center"/>
              <w:rPr>
                <w:rFonts w:eastAsia="Calibri"/>
                <w:color w:val="222222"/>
                <w:szCs w:val="22"/>
                <w:lang w:eastAsia="en-US"/>
              </w:rPr>
            </w:pPr>
            <w:r w:rsidRPr="00FC3A09">
              <w:rPr>
                <w:rFonts w:eastAsia="Calibri"/>
                <w:color w:val="222222"/>
                <w:szCs w:val="22"/>
                <w:lang w:eastAsia="en-US"/>
              </w:rPr>
              <w:t>x</w:t>
            </w:r>
          </w:p>
        </w:tc>
        <w:tc>
          <w:tcPr>
            <w:tcW w:w="2860" w:type="dxa"/>
            <w:vAlign w:val="center"/>
          </w:tcPr>
          <w:p w:rsidR="00FC3A09" w:rsidRPr="00FC3A09" w:rsidRDefault="00FC3A09" w:rsidP="00FC3A09">
            <w:pPr>
              <w:spacing w:after="200"/>
              <w:jc w:val="center"/>
              <w:rPr>
                <w:rFonts w:eastAsia="Calibri"/>
                <w:color w:val="222222"/>
                <w:szCs w:val="22"/>
                <w:lang w:eastAsia="en-US"/>
              </w:rPr>
            </w:pP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r w:rsidRPr="00FC3A09">
              <w:rPr>
                <w:rFonts w:eastAsia="Calibri"/>
                <w:color w:val="222222"/>
                <w:szCs w:val="22"/>
                <w:lang w:eastAsia="en-US"/>
              </w:rPr>
              <w:t>loonadministratie</w:t>
            </w:r>
          </w:p>
        </w:tc>
        <w:tc>
          <w:tcPr>
            <w:tcW w:w="2860" w:type="dxa"/>
            <w:vAlign w:val="center"/>
          </w:tcPr>
          <w:p w:rsidR="00FC3A09" w:rsidRPr="00FC3A09" w:rsidRDefault="00FC3A09" w:rsidP="00FC3A09">
            <w:pPr>
              <w:spacing w:after="200"/>
              <w:jc w:val="center"/>
              <w:rPr>
                <w:rFonts w:eastAsia="Calibri"/>
                <w:color w:val="222222"/>
                <w:szCs w:val="22"/>
                <w:lang w:eastAsia="en-US"/>
              </w:rPr>
            </w:pPr>
          </w:p>
        </w:tc>
        <w:tc>
          <w:tcPr>
            <w:tcW w:w="2860" w:type="dxa"/>
            <w:vAlign w:val="center"/>
          </w:tcPr>
          <w:p w:rsidR="00FC3A09" w:rsidRPr="00FC3A09" w:rsidRDefault="00FC3A09" w:rsidP="00FC3A09">
            <w:pPr>
              <w:spacing w:after="200"/>
              <w:jc w:val="center"/>
              <w:rPr>
                <w:rFonts w:eastAsia="Calibri"/>
                <w:color w:val="222222"/>
                <w:szCs w:val="22"/>
                <w:lang w:eastAsia="en-US"/>
              </w:rPr>
            </w:pPr>
            <w:r w:rsidRPr="00FC3A09">
              <w:rPr>
                <w:rFonts w:eastAsia="Calibri"/>
                <w:color w:val="222222"/>
                <w:szCs w:val="22"/>
                <w:lang w:eastAsia="en-US"/>
              </w:rPr>
              <w:t>x</w:t>
            </w: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r w:rsidRPr="00FC3A09">
              <w:rPr>
                <w:rFonts w:eastAsia="Calibri"/>
                <w:color w:val="222222"/>
                <w:szCs w:val="22"/>
                <w:lang w:eastAsia="en-US"/>
              </w:rPr>
              <w:t>P&amp;O</w:t>
            </w:r>
          </w:p>
        </w:tc>
        <w:tc>
          <w:tcPr>
            <w:tcW w:w="2860" w:type="dxa"/>
            <w:vAlign w:val="center"/>
          </w:tcPr>
          <w:p w:rsidR="00FC3A09" w:rsidRPr="00FC3A09" w:rsidRDefault="00FC3A09" w:rsidP="00FC3A09">
            <w:pPr>
              <w:spacing w:after="200"/>
              <w:jc w:val="center"/>
              <w:rPr>
                <w:rFonts w:eastAsia="Calibri"/>
                <w:color w:val="222222"/>
                <w:szCs w:val="22"/>
                <w:lang w:eastAsia="en-US"/>
              </w:rPr>
            </w:pPr>
          </w:p>
        </w:tc>
        <w:tc>
          <w:tcPr>
            <w:tcW w:w="2860" w:type="dxa"/>
            <w:vAlign w:val="center"/>
          </w:tcPr>
          <w:p w:rsidR="00FC3A09" w:rsidRPr="00FC3A09" w:rsidRDefault="00FC3A09" w:rsidP="00FC3A09">
            <w:pPr>
              <w:spacing w:after="200"/>
              <w:jc w:val="center"/>
              <w:rPr>
                <w:rFonts w:eastAsia="Calibri"/>
                <w:color w:val="222222"/>
                <w:szCs w:val="22"/>
                <w:lang w:eastAsia="en-US"/>
              </w:rPr>
            </w:pPr>
            <w:r w:rsidRPr="00FC3A09">
              <w:rPr>
                <w:rFonts w:eastAsia="Calibri"/>
                <w:color w:val="222222"/>
                <w:szCs w:val="22"/>
                <w:lang w:eastAsia="en-US"/>
              </w:rPr>
              <w:t>x</w:t>
            </w: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r w:rsidRPr="00FC3A09">
              <w:rPr>
                <w:rFonts w:eastAsia="Calibri"/>
                <w:color w:val="222222"/>
                <w:szCs w:val="22"/>
                <w:lang w:eastAsia="en-US"/>
              </w:rPr>
              <w:t>productie</w:t>
            </w:r>
          </w:p>
        </w:tc>
        <w:tc>
          <w:tcPr>
            <w:tcW w:w="2860" w:type="dxa"/>
            <w:vAlign w:val="center"/>
          </w:tcPr>
          <w:p w:rsidR="00FC3A09" w:rsidRPr="00FC3A09" w:rsidRDefault="00FC3A09" w:rsidP="00FC3A09">
            <w:pPr>
              <w:spacing w:after="200"/>
              <w:jc w:val="center"/>
              <w:rPr>
                <w:rFonts w:eastAsia="Calibri"/>
                <w:color w:val="222222"/>
                <w:szCs w:val="22"/>
                <w:lang w:eastAsia="en-US"/>
              </w:rPr>
            </w:pPr>
            <w:r w:rsidRPr="00FC3A09">
              <w:rPr>
                <w:rFonts w:eastAsia="Calibri"/>
                <w:color w:val="222222"/>
                <w:szCs w:val="22"/>
                <w:lang w:eastAsia="en-US"/>
              </w:rPr>
              <w:t>x</w:t>
            </w:r>
          </w:p>
        </w:tc>
        <w:tc>
          <w:tcPr>
            <w:tcW w:w="2860" w:type="dxa"/>
            <w:vAlign w:val="center"/>
          </w:tcPr>
          <w:p w:rsidR="00FC3A09" w:rsidRPr="00FC3A09" w:rsidRDefault="00FC3A09" w:rsidP="00FC3A09">
            <w:pPr>
              <w:spacing w:after="200"/>
              <w:jc w:val="center"/>
              <w:rPr>
                <w:rFonts w:eastAsia="Calibri"/>
                <w:color w:val="222222"/>
                <w:szCs w:val="22"/>
                <w:lang w:eastAsia="en-US"/>
              </w:rPr>
            </w:pPr>
          </w:p>
        </w:tc>
      </w:tr>
      <w:tr w:rsidR="00FC3A09" w:rsidRPr="00FC3A09" w:rsidTr="00DB4692">
        <w:trPr>
          <w:trHeight w:hRule="exact" w:val="397"/>
        </w:trPr>
        <w:tc>
          <w:tcPr>
            <w:tcW w:w="3460" w:type="dxa"/>
            <w:vAlign w:val="center"/>
          </w:tcPr>
          <w:p w:rsidR="00FC3A09" w:rsidRPr="00FC3A09" w:rsidRDefault="00FC3A09" w:rsidP="00FC3A09">
            <w:pPr>
              <w:spacing w:after="200"/>
              <w:rPr>
                <w:rFonts w:eastAsia="Calibri"/>
                <w:color w:val="222222"/>
                <w:szCs w:val="22"/>
                <w:lang w:eastAsia="en-US"/>
              </w:rPr>
            </w:pPr>
            <w:r w:rsidRPr="00FC3A09">
              <w:rPr>
                <w:rFonts w:eastAsia="Calibri"/>
                <w:color w:val="222222"/>
                <w:szCs w:val="22"/>
                <w:lang w:eastAsia="en-US"/>
              </w:rPr>
              <w:t>verkoop</w:t>
            </w:r>
          </w:p>
        </w:tc>
        <w:tc>
          <w:tcPr>
            <w:tcW w:w="2860" w:type="dxa"/>
            <w:vAlign w:val="center"/>
          </w:tcPr>
          <w:p w:rsidR="00FC3A09" w:rsidRPr="00FC3A09" w:rsidRDefault="00FC3A09" w:rsidP="00FC3A09">
            <w:pPr>
              <w:spacing w:after="200"/>
              <w:jc w:val="center"/>
              <w:rPr>
                <w:rFonts w:eastAsia="Calibri"/>
                <w:color w:val="222222"/>
                <w:szCs w:val="22"/>
                <w:lang w:eastAsia="en-US"/>
              </w:rPr>
            </w:pPr>
            <w:r w:rsidRPr="00FC3A09">
              <w:rPr>
                <w:rFonts w:eastAsia="Calibri"/>
                <w:color w:val="222222"/>
                <w:szCs w:val="22"/>
                <w:lang w:eastAsia="en-US"/>
              </w:rPr>
              <w:t>x</w:t>
            </w:r>
          </w:p>
        </w:tc>
        <w:tc>
          <w:tcPr>
            <w:tcW w:w="2860" w:type="dxa"/>
            <w:vAlign w:val="center"/>
          </w:tcPr>
          <w:p w:rsidR="00FC3A09" w:rsidRPr="00FC3A09" w:rsidRDefault="00FC3A09" w:rsidP="00FC3A09">
            <w:pPr>
              <w:spacing w:after="200"/>
              <w:jc w:val="center"/>
              <w:rPr>
                <w:rFonts w:eastAsia="Calibri"/>
                <w:color w:val="222222"/>
                <w:szCs w:val="22"/>
                <w:lang w:eastAsia="en-US"/>
              </w:rPr>
            </w:pP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18.</w:t>
      </w:r>
    </w:p>
    <w:p w:rsidR="00FC3A09" w:rsidRPr="00FC3A09" w:rsidRDefault="00FC3A09" w:rsidP="00FC3A09">
      <w:pPr>
        <w:contextualSpacing/>
        <w:rPr>
          <w:rFonts w:eastAsia="Calibri"/>
          <w:szCs w:val="22"/>
          <w:lang w:eastAsia="en-US"/>
        </w:rPr>
      </w:pPr>
    </w:p>
    <w:tbl>
      <w:tblPr>
        <w:tblStyle w:val="Tabelraster1"/>
        <w:tblW w:w="9182" w:type="dxa"/>
        <w:tblInd w:w="108" w:type="dxa"/>
        <w:tblLook w:val="04A0" w:firstRow="1" w:lastRow="0" w:firstColumn="1" w:lastColumn="0" w:noHBand="0" w:noVBand="1"/>
      </w:tblPr>
      <w:tblGrid>
        <w:gridCol w:w="6945"/>
        <w:gridCol w:w="2237"/>
      </w:tblGrid>
      <w:tr w:rsidR="00FC3A09" w:rsidRPr="00FC3A09" w:rsidTr="00DB4692">
        <w:tc>
          <w:tcPr>
            <w:tcW w:w="9182"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De 4 aspecten van een boodschap (Schulz </w:t>
            </w:r>
            <w:proofErr w:type="spellStart"/>
            <w:r w:rsidRPr="00FC3A09">
              <w:rPr>
                <w:rFonts w:eastAsia="Calibri"/>
                <w:b/>
                <w:color w:val="222222"/>
                <w:szCs w:val="22"/>
                <w:lang w:eastAsia="en-US"/>
              </w:rPr>
              <w:t>von</w:t>
            </w:r>
            <w:proofErr w:type="spellEnd"/>
            <w:r w:rsidRPr="00FC3A09">
              <w:rPr>
                <w:rFonts w:eastAsia="Calibri"/>
                <w:b/>
                <w:color w:val="222222"/>
                <w:szCs w:val="22"/>
                <w:lang w:eastAsia="en-US"/>
              </w:rPr>
              <w:t xml:space="preserve"> </w:t>
            </w:r>
            <w:proofErr w:type="spellStart"/>
            <w:r w:rsidRPr="00FC3A09">
              <w:rPr>
                <w:rFonts w:eastAsia="Calibri"/>
                <w:b/>
                <w:color w:val="222222"/>
                <w:szCs w:val="22"/>
                <w:lang w:eastAsia="en-US"/>
              </w:rPr>
              <w:t>Thun</w:t>
            </w:r>
            <w:proofErr w:type="spellEnd"/>
            <w:r w:rsidRPr="00FC3A09">
              <w:rPr>
                <w:rFonts w:eastAsia="Calibri"/>
                <w:b/>
                <w:color w:val="222222"/>
                <w:szCs w:val="22"/>
                <w:lang w:eastAsia="en-US"/>
              </w:rPr>
              <w:t>)</w:t>
            </w:r>
          </w:p>
        </w:tc>
      </w:tr>
      <w:tr w:rsidR="00FC3A09" w:rsidRPr="00FC3A09" w:rsidTr="00DB4692">
        <w:tc>
          <w:tcPr>
            <w:tcW w:w="6945" w:type="dxa"/>
          </w:tcPr>
          <w:p w:rsidR="00FC3A09" w:rsidRPr="00FC3A09" w:rsidRDefault="00FC3A09" w:rsidP="00FC3A09">
            <w:pPr>
              <w:rPr>
                <w:rFonts w:eastAsia="Calibri"/>
                <w:b/>
                <w:szCs w:val="22"/>
                <w:lang w:val="en-US" w:eastAsia="en-US"/>
              </w:rPr>
            </w:pPr>
            <w:proofErr w:type="spellStart"/>
            <w:r w:rsidRPr="00FC3A09">
              <w:rPr>
                <w:rFonts w:eastAsia="Calibri"/>
                <w:b/>
                <w:szCs w:val="22"/>
                <w:lang w:val="en-US" w:eastAsia="en-US"/>
              </w:rPr>
              <w:t>Omschrijving</w:t>
            </w:r>
            <w:proofErr w:type="spellEnd"/>
          </w:p>
        </w:tc>
        <w:tc>
          <w:tcPr>
            <w:tcW w:w="2237"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Aspect</w:t>
            </w: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 inhoud van de boodschap, de feiten: dit aspect wordt bevorderd door een duidelijke, heldere, verstandige boodschap die kort en bondig is</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Zakelijk aspect</w:t>
            </w: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 invloed die de zender probeert uit te oefenen op de ontvanger: hoe overtuigender de zender zijn argumenten brengt, des te groter is dit aspect</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Appellerend aspect</w:t>
            </w: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Informatie over de zender van de boodschap: dit aspect wordt bevorderd doordat de zender zichzelf blijft, zijn eigen mening geeft en zich niet anders probeert voor te doen dan hij is</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Expressief aspect</w:t>
            </w: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Informatie over hoe de zender tegenover de ontvanger staat of hoe de ontvanger zich door de zender behandeld voelt: dit aspect wordt sterker naarmate de zender een groter beroep op het gevoel doet en de ontvanger actiever luistert.</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Relationeel aspect</w:t>
            </w: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19.</w:t>
      </w:r>
    </w:p>
    <w:p w:rsidR="00FC3A09" w:rsidRPr="00FC3A09" w:rsidRDefault="00FC3A09" w:rsidP="00FC3A09">
      <w:pPr>
        <w:rPr>
          <w:rFonts w:eastAsia="Calibri"/>
          <w:szCs w:val="22"/>
          <w:lang w:eastAsia="en-US"/>
        </w:rPr>
      </w:pPr>
      <w:r w:rsidRPr="00FC3A09">
        <w:rPr>
          <w:rFonts w:eastAsia="Calibri"/>
          <w:szCs w:val="22"/>
          <w:lang w:eastAsia="en-US"/>
        </w:rPr>
        <w:t>Tactische doelstellingen Douglasspar:</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szCs w:val="22"/>
          <w:lang w:eastAsia="en-US"/>
        </w:rPr>
        <w:t>Onderzoeken met hoeveel hooggeschoolde medewerkers Douglasspar over 2 jaar moet zijn uitgebreid.</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szCs w:val="22"/>
          <w:lang w:eastAsia="en-US"/>
        </w:rPr>
        <w:t>Onderzoeken hoeveel medewerkers op BKL-niveau geschikt zijn om het PDL-niveau te bereiken.</w:t>
      </w:r>
    </w:p>
    <w:p w:rsidR="00FC3A09" w:rsidRPr="00FC3A09" w:rsidRDefault="00FC3A09" w:rsidP="00FC3A09">
      <w:pPr>
        <w:contextualSpacing/>
        <w:rPr>
          <w:rFonts w:eastAsia="Calibri"/>
          <w:szCs w:val="22"/>
          <w:lang w:eastAsia="en-US"/>
        </w:rPr>
      </w:pPr>
    </w:p>
    <w:p w:rsidR="00FC3A09" w:rsidRPr="00FC3A09" w:rsidRDefault="00FC3A09" w:rsidP="00FC3A09">
      <w:pPr>
        <w:contextualSpacing/>
        <w:rPr>
          <w:rFonts w:eastAsia="Calibri"/>
          <w:szCs w:val="22"/>
          <w:lang w:eastAsia="en-US"/>
        </w:rPr>
      </w:pPr>
      <w:r w:rsidRPr="00FC3A09">
        <w:rPr>
          <w:rFonts w:eastAsia="Calibri"/>
          <w:szCs w:val="22"/>
          <w:lang w:eastAsia="en-US"/>
        </w:rPr>
        <w:t>Het onderzoek moet binnen 3 maanden zijn afgerond.</w:t>
      </w:r>
    </w:p>
    <w:p w:rsidR="00FC3A09" w:rsidRPr="00FC3A09" w:rsidRDefault="00FC3A09" w:rsidP="00FC3A09">
      <w:pPr>
        <w:contextualSpacing/>
        <w:rPr>
          <w:rFonts w:eastAsia="Calibri"/>
          <w:szCs w:val="22"/>
          <w:lang w:eastAsia="en-US"/>
        </w:rPr>
      </w:pPr>
    </w:p>
    <w:p w:rsidR="00FC3A09" w:rsidRPr="00FC3A09" w:rsidRDefault="00FC3A09" w:rsidP="00FC3A09">
      <w:pPr>
        <w:contextualSpacing/>
        <w:rPr>
          <w:rFonts w:eastAsia="Calibri"/>
          <w:szCs w:val="22"/>
          <w:lang w:eastAsia="en-US"/>
        </w:rPr>
      </w:pPr>
      <w:r w:rsidRPr="00FC3A09">
        <w:rPr>
          <w:rFonts w:eastAsia="Calibri"/>
          <w:szCs w:val="22"/>
          <w:lang w:eastAsia="en-US"/>
        </w:rPr>
        <w:t>Operationele doelstellingen Douglasspar:</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szCs w:val="22"/>
          <w:lang w:eastAsia="en-US"/>
        </w:rPr>
        <w:t>Voorlopig aantrekken van 2 ervaren salarisadministrateurs met een opleiding op VPS-niveau.</w:t>
      </w:r>
    </w:p>
    <w:p w:rsidR="00FC3A09" w:rsidRPr="00FC3A09" w:rsidRDefault="00FC3A09" w:rsidP="00F21D08">
      <w:pPr>
        <w:numPr>
          <w:ilvl w:val="0"/>
          <w:numId w:val="46"/>
        </w:numPr>
        <w:ind w:left="426"/>
        <w:contextualSpacing/>
        <w:rPr>
          <w:rFonts w:eastAsia="Calibri"/>
          <w:szCs w:val="22"/>
          <w:lang w:eastAsia="en-US"/>
        </w:rPr>
      </w:pPr>
      <w:r w:rsidRPr="00FC3A09">
        <w:rPr>
          <w:rFonts w:eastAsia="Calibri"/>
          <w:szCs w:val="22"/>
          <w:lang w:eastAsia="en-US"/>
        </w:rPr>
        <w:t>Voorbereiden van een interne bijscholing van medewerkers tot PDL-niveau.</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Beide doelstellingen moeten binnen 3 maanden zijn gerealiseerd.</w:t>
      </w:r>
    </w:p>
    <w:p w:rsidR="00FC3A09" w:rsidRPr="00FC3A09" w:rsidRDefault="00FC3A09" w:rsidP="00FC3A09">
      <w:pPr>
        <w:contextualSpacing/>
        <w:rPr>
          <w:rFonts w:eastAsia="Calibri"/>
          <w:i/>
          <w:szCs w:val="22"/>
          <w:lang w:eastAsia="en-US"/>
        </w:rPr>
      </w:pPr>
      <w:r w:rsidRPr="00FC3A09">
        <w:rPr>
          <w:rFonts w:eastAsia="Calibri"/>
          <w:i/>
          <w:szCs w:val="22"/>
          <w:lang w:eastAsia="en-US"/>
        </w:rPr>
        <w:t>Andere doelstellingen, mits SMART geformuleerd, kunnen ook goed zijn.</w:t>
      </w:r>
    </w:p>
    <w:p w:rsidR="00FC3A09" w:rsidRPr="00FC3A09" w:rsidRDefault="00FC3A09" w:rsidP="00FC3A09">
      <w:pPr>
        <w:contextualSpacing/>
        <w:rPr>
          <w:rFonts w:eastAsia="Calibri"/>
          <w:szCs w:val="22"/>
          <w:lang w:eastAsia="en-US"/>
        </w:rPr>
      </w:pP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EXAMEN 13</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w:t>
      </w:r>
    </w:p>
    <w:p w:rsidR="00FC3A09" w:rsidRPr="00FC3A09" w:rsidRDefault="00FC3A09" w:rsidP="00FC3A09">
      <w:pPr>
        <w:rPr>
          <w:rFonts w:eastAsia="Calibri"/>
          <w:szCs w:val="22"/>
          <w:lang w:eastAsia="en-US"/>
        </w:rPr>
      </w:pPr>
      <w:r w:rsidRPr="00FC3A09">
        <w:rPr>
          <w:rFonts w:eastAsia="Calibri"/>
          <w:szCs w:val="22"/>
          <w:lang w:eastAsia="en-US"/>
        </w:rPr>
        <w:t>Drie niveaus bij een P&amp;O-afdeling:</w:t>
      </w:r>
    </w:p>
    <w:p w:rsidR="00FC3A09" w:rsidRPr="00FC3A09" w:rsidRDefault="00FC3A09" w:rsidP="00F21D08">
      <w:pPr>
        <w:numPr>
          <w:ilvl w:val="0"/>
          <w:numId w:val="6"/>
        </w:numPr>
        <w:ind w:left="426"/>
        <w:contextualSpacing/>
        <w:rPr>
          <w:rFonts w:eastAsia="Calibri"/>
          <w:szCs w:val="22"/>
          <w:lang w:eastAsia="en-US"/>
        </w:rPr>
      </w:pPr>
      <w:r w:rsidRPr="00FC3A09">
        <w:rPr>
          <w:rFonts w:eastAsia="Calibri"/>
          <w:szCs w:val="22"/>
          <w:lang w:eastAsia="en-US"/>
        </w:rPr>
        <w:t>de P&amp;O-manager;</w:t>
      </w:r>
    </w:p>
    <w:p w:rsidR="00FC3A09" w:rsidRPr="00FC3A09" w:rsidRDefault="00FC3A09" w:rsidP="00F21D08">
      <w:pPr>
        <w:numPr>
          <w:ilvl w:val="0"/>
          <w:numId w:val="6"/>
        </w:numPr>
        <w:ind w:left="426"/>
        <w:contextualSpacing/>
        <w:rPr>
          <w:rFonts w:eastAsia="Calibri"/>
          <w:szCs w:val="22"/>
          <w:lang w:eastAsia="en-US"/>
        </w:rPr>
      </w:pPr>
      <w:r w:rsidRPr="00FC3A09">
        <w:rPr>
          <w:rFonts w:eastAsia="Calibri"/>
          <w:szCs w:val="22"/>
          <w:lang w:eastAsia="en-US"/>
        </w:rPr>
        <w:t>de P&amp;O-adviseur;</w:t>
      </w:r>
    </w:p>
    <w:p w:rsidR="00FC3A09" w:rsidRPr="00FC3A09" w:rsidRDefault="00FC3A09" w:rsidP="00F21D08">
      <w:pPr>
        <w:numPr>
          <w:ilvl w:val="0"/>
          <w:numId w:val="6"/>
        </w:numPr>
        <w:ind w:left="426"/>
        <w:contextualSpacing/>
        <w:rPr>
          <w:rFonts w:eastAsia="Calibri"/>
          <w:szCs w:val="22"/>
          <w:lang w:eastAsia="en-US"/>
        </w:rPr>
      </w:pPr>
      <w:r w:rsidRPr="00FC3A09">
        <w:rPr>
          <w:rFonts w:eastAsia="Calibri"/>
          <w:szCs w:val="22"/>
          <w:lang w:eastAsia="en-US"/>
        </w:rPr>
        <w:t>de P&amp;O-medewerker.</w:t>
      </w:r>
    </w:p>
    <w:p w:rsidR="00FC3A09" w:rsidRPr="00FC3A09" w:rsidRDefault="00FC3A09" w:rsidP="00FC3A09">
      <w:pPr>
        <w:spacing w:before="100" w:beforeAutospacing="1"/>
        <w:rPr>
          <w:b/>
          <w:szCs w:val="22"/>
        </w:rPr>
      </w:pPr>
      <w:r w:rsidRPr="00FC3A09">
        <w:rPr>
          <w:rFonts w:eastAsia="Calibri"/>
          <w:b/>
          <w:szCs w:val="22"/>
          <w:lang w:eastAsia="en-US"/>
        </w:rPr>
        <w:t xml:space="preserve">Vraag </w:t>
      </w:r>
      <w:r w:rsidRPr="00FC3A09">
        <w:rPr>
          <w:b/>
          <w:szCs w:val="22"/>
        </w:rPr>
        <w:t>2.</w:t>
      </w:r>
    </w:p>
    <w:p w:rsidR="00FC3A09" w:rsidRPr="00FC3A09" w:rsidRDefault="00FC3A09" w:rsidP="00FC3A09">
      <w:pPr>
        <w:rPr>
          <w:szCs w:val="22"/>
        </w:rPr>
      </w:pPr>
      <w:r w:rsidRPr="00FC3A09">
        <w:rPr>
          <w:rFonts w:eastAsia="Calibri"/>
          <w:szCs w:val="22"/>
          <w:lang w:eastAsia="en-US"/>
        </w:rPr>
        <w:t>Het achtbazenstelsel van Taylor:</w:t>
      </w:r>
      <w:r w:rsidRPr="00FC3A09">
        <w:rPr>
          <w:szCs w:val="22"/>
        </w:rPr>
        <w:t xml:space="preserve"> </w:t>
      </w:r>
    </w:p>
    <w:p w:rsidR="00FC3A09" w:rsidRPr="00DB4692" w:rsidRDefault="00FC3A09" w:rsidP="00F21D08">
      <w:pPr>
        <w:numPr>
          <w:ilvl w:val="0"/>
          <w:numId w:val="52"/>
        </w:numPr>
        <w:contextualSpacing/>
        <w:rPr>
          <w:rFonts w:eastAsia="Calibri"/>
          <w:szCs w:val="22"/>
          <w:lang w:eastAsia="en-US"/>
        </w:rPr>
      </w:pPr>
      <w:r w:rsidRPr="00DB4692">
        <w:rPr>
          <w:rFonts w:eastAsia="Calibri"/>
          <w:szCs w:val="22"/>
          <w:lang w:eastAsia="en-US"/>
        </w:rPr>
        <w:t>tijdplanning;</w:t>
      </w:r>
    </w:p>
    <w:p w:rsidR="00FC3A09" w:rsidRPr="00DB4692" w:rsidRDefault="00FC3A09" w:rsidP="00F21D08">
      <w:pPr>
        <w:numPr>
          <w:ilvl w:val="0"/>
          <w:numId w:val="19"/>
        </w:numPr>
        <w:spacing w:after="100" w:afterAutospacing="1"/>
        <w:contextualSpacing/>
        <w:rPr>
          <w:rFonts w:eastAsia="Calibri"/>
          <w:szCs w:val="22"/>
          <w:lang w:eastAsia="en-US"/>
        </w:rPr>
      </w:pPr>
      <w:r w:rsidRPr="00DB4692">
        <w:rPr>
          <w:rFonts w:eastAsia="Calibri"/>
          <w:szCs w:val="22"/>
          <w:lang w:eastAsia="en-US"/>
        </w:rPr>
        <w:t>planning bewerkingsvolgorde;</w:t>
      </w:r>
    </w:p>
    <w:p w:rsidR="00FC3A09" w:rsidRPr="00DB4692" w:rsidRDefault="00FC3A09" w:rsidP="00F21D08">
      <w:pPr>
        <w:numPr>
          <w:ilvl w:val="0"/>
          <w:numId w:val="19"/>
        </w:numPr>
        <w:spacing w:before="100" w:beforeAutospacing="1" w:after="100" w:afterAutospacing="1"/>
        <w:contextualSpacing/>
        <w:rPr>
          <w:rFonts w:eastAsia="Calibri"/>
          <w:szCs w:val="22"/>
          <w:lang w:eastAsia="en-US"/>
        </w:rPr>
      </w:pPr>
      <w:r w:rsidRPr="00DB4692">
        <w:rPr>
          <w:rFonts w:eastAsia="Calibri"/>
          <w:szCs w:val="22"/>
          <w:lang w:eastAsia="en-US"/>
        </w:rPr>
        <w:t>kostprijsbepaling bedrijfsbureau;</w:t>
      </w:r>
    </w:p>
    <w:p w:rsidR="00FC3A09" w:rsidRPr="00DB4692" w:rsidRDefault="00FC3A09" w:rsidP="00F21D08">
      <w:pPr>
        <w:numPr>
          <w:ilvl w:val="0"/>
          <w:numId w:val="19"/>
        </w:numPr>
        <w:spacing w:before="100" w:beforeAutospacing="1" w:after="100" w:afterAutospacing="1"/>
        <w:contextualSpacing/>
        <w:rPr>
          <w:rFonts w:eastAsia="Calibri"/>
          <w:szCs w:val="22"/>
          <w:lang w:eastAsia="en-US"/>
        </w:rPr>
      </w:pPr>
      <w:r w:rsidRPr="00DB4692">
        <w:rPr>
          <w:rFonts w:eastAsia="Calibri"/>
          <w:szCs w:val="22"/>
          <w:lang w:eastAsia="en-US"/>
        </w:rPr>
        <w:t>werkmethoden;</w:t>
      </w:r>
    </w:p>
    <w:p w:rsidR="00FC3A09" w:rsidRPr="00DB4692" w:rsidRDefault="00FC3A09" w:rsidP="00F21D08">
      <w:pPr>
        <w:numPr>
          <w:ilvl w:val="0"/>
          <w:numId w:val="19"/>
        </w:numPr>
        <w:spacing w:before="100" w:beforeAutospacing="1" w:after="100" w:afterAutospacing="1"/>
        <w:contextualSpacing/>
        <w:rPr>
          <w:rFonts w:eastAsia="Calibri"/>
          <w:szCs w:val="22"/>
          <w:lang w:eastAsia="en-US"/>
        </w:rPr>
      </w:pPr>
      <w:r w:rsidRPr="00DB4692">
        <w:rPr>
          <w:rFonts w:eastAsia="Calibri"/>
          <w:szCs w:val="22"/>
          <w:lang w:eastAsia="en-US"/>
        </w:rPr>
        <w:t>tempo;</w:t>
      </w:r>
    </w:p>
    <w:p w:rsidR="00FC3A09" w:rsidRPr="00DB4692" w:rsidRDefault="00FC3A09" w:rsidP="00F21D08">
      <w:pPr>
        <w:numPr>
          <w:ilvl w:val="0"/>
          <w:numId w:val="19"/>
        </w:numPr>
        <w:spacing w:before="100" w:beforeAutospacing="1" w:after="100" w:afterAutospacing="1"/>
        <w:contextualSpacing/>
        <w:rPr>
          <w:rFonts w:eastAsia="Calibri"/>
          <w:szCs w:val="22"/>
          <w:lang w:eastAsia="en-US"/>
        </w:rPr>
      </w:pPr>
      <w:r w:rsidRPr="00DB4692">
        <w:rPr>
          <w:rFonts w:eastAsia="Calibri"/>
          <w:szCs w:val="22"/>
          <w:lang w:eastAsia="en-US"/>
        </w:rPr>
        <w:t>kwaliteitscontrole;</w:t>
      </w:r>
    </w:p>
    <w:p w:rsidR="00FC3A09" w:rsidRPr="00DB4692" w:rsidRDefault="00FC3A09" w:rsidP="00F21D08">
      <w:pPr>
        <w:numPr>
          <w:ilvl w:val="0"/>
          <w:numId w:val="19"/>
        </w:numPr>
        <w:spacing w:before="100" w:beforeAutospacing="1" w:after="100" w:afterAutospacing="1"/>
        <w:contextualSpacing/>
        <w:rPr>
          <w:rFonts w:eastAsia="Calibri"/>
          <w:szCs w:val="22"/>
          <w:lang w:eastAsia="en-US"/>
        </w:rPr>
      </w:pPr>
      <w:r w:rsidRPr="00DB4692">
        <w:rPr>
          <w:rFonts w:eastAsia="Calibri"/>
          <w:szCs w:val="22"/>
          <w:lang w:eastAsia="en-US"/>
        </w:rPr>
        <w:t>onderhoud werkplaats;</w:t>
      </w:r>
    </w:p>
    <w:p w:rsidR="00FC3A09" w:rsidRPr="00FC3A09" w:rsidRDefault="00FC3A09" w:rsidP="00F21D08">
      <w:pPr>
        <w:numPr>
          <w:ilvl w:val="0"/>
          <w:numId w:val="19"/>
        </w:numPr>
        <w:spacing w:before="100" w:beforeAutospacing="1" w:after="100" w:afterAutospacing="1"/>
        <w:contextualSpacing/>
        <w:rPr>
          <w:szCs w:val="22"/>
        </w:rPr>
      </w:pPr>
      <w:r w:rsidRPr="00DB4692">
        <w:rPr>
          <w:rFonts w:eastAsia="Calibri"/>
          <w:szCs w:val="22"/>
          <w:lang w:eastAsia="en-US"/>
        </w:rPr>
        <w:t>discipline</w:t>
      </w:r>
      <w:r w:rsidRPr="00FC3A09">
        <w:rPr>
          <w:szCs w:val="22"/>
        </w:rPr>
        <w:t>.</w:t>
      </w:r>
    </w:p>
    <w:p w:rsidR="00DB4692" w:rsidRDefault="00DB4692"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3.</w:t>
      </w:r>
    </w:p>
    <w:p w:rsidR="00FC3A09" w:rsidRPr="00FC3A09" w:rsidRDefault="00FC3A09" w:rsidP="00FC3A09">
      <w:pPr>
        <w:rPr>
          <w:rFonts w:eastAsia="Calibri"/>
          <w:b/>
          <w:szCs w:val="22"/>
          <w:lang w:eastAsia="en-US"/>
        </w:rPr>
      </w:pPr>
    </w:p>
    <w:tbl>
      <w:tblPr>
        <w:tblStyle w:val="Tabelraster1"/>
        <w:tblW w:w="0" w:type="auto"/>
        <w:tblInd w:w="108" w:type="dxa"/>
        <w:tblLook w:val="04A0" w:firstRow="1" w:lastRow="0" w:firstColumn="1" w:lastColumn="0" w:noHBand="0" w:noVBand="1"/>
      </w:tblPr>
      <w:tblGrid>
        <w:gridCol w:w="2552"/>
        <w:gridCol w:w="2977"/>
        <w:gridCol w:w="1842"/>
        <w:gridCol w:w="1809"/>
      </w:tblGrid>
      <w:tr w:rsidR="00FC3A09" w:rsidRPr="00FC3A09" w:rsidTr="00DB4692">
        <w:tc>
          <w:tcPr>
            <w:tcW w:w="2552" w:type="dxa"/>
          </w:tcPr>
          <w:p w:rsidR="00FC3A09" w:rsidRPr="00FC3A09" w:rsidRDefault="00FC3A09" w:rsidP="00FC3A09">
            <w:pPr>
              <w:rPr>
                <w:rFonts w:eastAsia="Calibri"/>
                <w:b/>
                <w:szCs w:val="22"/>
                <w:lang w:eastAsia="en-US"/>
              </w:rPr>
            </w:pPr>
            <w:r w:rsidRPr="00FC3A09">
              <w:rPr>
                <w:rFonts w:eastAsia="Calibri"/>
                <w:b/>
                <w:szCs w:val="22"/>
                <w:lang w:eastAsia="en-US"/>
              </w:rPr>
              <w:t xml:space="preserve">Rekeningnummer </w:t>
            </w:r>
          </w:p>
        </w:tc>
        <w:tc>
          <w:tcPr>
            <w:tcW w:w="2977" w:type="dxa"/>
          </w:tcPr>
          <w:p w:rsidR="00FC3A09" w:rsidRPr="00FC3A09" w:rsidRDefault="00FC3A09" w:rsidP="00FC3A09">
            <w:pPr>
              <w:rPr>
                <w:rFonts w:eastAsia="Calibri"/>
                <w:b/>
                <w:szCs w:val="22"/>
                <w:lang w:eastAsia="en-US"/>
              </w:rPr>
            </w:pPr>
            <w:r w:rsidRPr="00FC3A09">
              <w:rPr>
                <w:rFonts w:eastAsia="Calibri"/>
                <w:b/>
                <w:szCs w:val="22"/>
                <w:lang w:eastAsia="en-US"/>
              </w:rPr>
              <w:t>Rekeningnaam</w:t>
            </w:r>
          </w:p>
        </w:tc>
        <w:tc>
          <w:tcPr>
            <w:tcW w:w="1842" w:type="dxa"/>
          </w:tcPr>
          <w:p w:rsidR="00FC3A09" w:rsidRPr="00FC3A09" w:rsidRDefault="00FC3A09" w:rsidP="00FC3A09">
            <w:pPr>
              <w:rPr>
                <w:rFonts w:eastAsia="Calibri"/>
                <w:b/>
                <w:szCs w:val="22"/>
                <w:lang w:eastAsia="en-US"/>
              </w:rPr>
            </w:pPr>
            <w:r w:rsidRPr="00FC3A09">
              <w:rPr>
                <w:rFonts w:eastAsia="Calibri"/>
                <w:b/>
                <w:szCs w:val="22"/>
                <w:lang w:eastAsia="en-US"/>
              </w:rPr>
              <w:t>Bedrag Debet</w:t>
            </w:r>
          </w:p>
        </w:tc>
        <w:tc>
          <w:tcPr>
            <w:tcW w:w="1809" w:type="dxa"/>
          </w:tcPr>
          <w:p w:rsidR="00FC3A09" w:rsidRPr="00FC3A09" w:rsidRDefault="00FC3A09" w:rsidP="00FC3A09">
            <w:pPr>
              <w:rPr>
                <w:rFonts w:eastAsia="Calibri"/>
                <w:b/>
                <w:szCs w:val="22"/>
                <w:lang w:eastAsia="en-US"/>
              </w:rPr>
            </w:pPr>
            <w:r w:rsidRPr="00FC3A09">
              <w:rPr>
                <w:rFonts w:eastAsia="Calibri"/>
                <w:b/>
                <w:szCs w:val="22"/>
                <w:lang w:eastAsia="en-US"/>
              </w:rPr>
              <w:t>Bedrag Credit</w:t>
            </w:r>
          </w:p>
        </w:tc>
      </w:tr>
      <w:tr w:rsidR="00FC3A09" w:rsidRPr="00FC3A09" w:rsidTr="00DB4692">
        <w:tc>
          <w:tcPr>
            <w:tcW w:w="2552" w:type="dxa"/>
          </w:tcPr>
          <w:p w:rsidR="00FC3A09" w:rsidRPr="00FC3A09" w:rsidRDefault="00FC3A09" w:rsidP="00FC3A09">
            <w:pPr>
              <w:rPr>
                <w:rFonts w:eastAsia="Calibri"/>
                <w:szCs w:val="22"/>
                <w:lang w:eastAsia="en-US"/>
              </w:rPr>
            </w:pPr>
            <w:r w:rsidRPr="00FC3A09">
              <w:rPr>
                <w:rFonts w:eastAsia="Calibri"/>
                <w:szCs w:val="22"/>
                <w:lang w:eastAsia="en-US"/>
              </w:rPr>
              <w:t>400</w:t>
            </w:r>
          </w:p>
        </w:tc>
        <w:tc>
          <w:tcPr>
            <w:tcW w:w="2977" w:type="dxa"/>
          </w:tcPr>
          <w:p w:rsidR="00FC3A09" w:rsidRPr="00FC3A09" w:rsidRDefault="00FC3A09" w:rsidP="00FC3A09">
            <w:pPr>
              <w:rPr>
                <w:rFonts w:eastAsia="Calibri"/>
                <w:szCs w:val="22"/>
                <w:lang w:eastAsia="en-US"/>
              </w:rPr>
            </w:pPr>
            <w:r w:rsidRPr="00FC3A09">
              <w:rPr>
                <w:rFonts w:eastAsia="Calibri"/>
                <w:szCs w:val="22"/>
                <w:lang w:eastAsia="en-US"/>
              </w:rPr>
              <w:t>Brutolonen</w:t>
            </w:r>
          </w:p>
        </w:tc>
        <w:tc>
          <w:tcPr>
            <w:tcW w:w="1842"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100.000</w:t>
            </w:r>
          </w:p>
        </w:tc>
        <w:tc>
          <w:tcPr>
            <w:tcW w:w="1809" w:type="dxa"/>
            <w:vAlign w:val="center"/>
          </w:tcPr>
          <w:p w:rsidR="00FC3A09" w:rsidRPr="00FC3A09" w:rsidRDefault="00FC3A09" w:rsidP="00FC3A09">
            <w:pPr>
              <w:jc w:val="right"/>
              <w:rPr>
                <w:rFonts w:eastAsia="Calibri"/>
                <w:szCs w:val="22"/>
                <w:lang w:eastAsia="en-US"/>
              </w:rPr>
            </w:pPr>
          </w:p>
        </w:tc>
      </w:tr>
      <w:tr w:rsidR="00FC3A09" w:rsidRPr="00FC3A09" w:rsidTr="00DB4692">
        <w:tc>
          <w:tcPr>
            <w:tcW w:w="2552" w:type="dxa"/>
          </w:tcPr>
          <w:p w:rsidR="00FC3A09" w:rsidRPr="00FC3A09" w:rsidRDefault="00FC3A09" w:rsidP="00FC3A09">
            <w:pPr>
              <w:rPr>
                <w:rFonts w:eastAsia="Calibri"/>
                <w:szCs w:val="22"/>
                <w:lang w:eastAsia="en-US"/>
              </w:rPr>
            </w:pPr>
            <w:r w:rsidRPr="00FC3A09">
              <w:rPr>
                <w:rFonts w:eastAsia="Calibri"/>
                <w:szCs w:val="22"/>
                <w:lang w:eastAsia="en-US"/>
              </w:rPr>
              <w:t>410</w:t>
            </w:r>
          </w:p>
        </w:tc>
        <w:tc>
          <w:tcPr>
            <w:tcW w:w="2977" w:type="dxa"/>
          </w:tcPr>
          <w:p w:rsidR="00FC3A09" w:rsidRPr="00FC3A09" w:rsidRDefault="00FC3A09" w:rsidP="00FC3A09">
            <w:pPr>
              <w:rPr>
                <w:rFonts w:eastAsia="Calibri"/>
                <w:szCs w:val="22"/>
                <w:lang w:eastAsia="en-US"/>
              </w:rPr>
            </w:pPr>
            <w:r w:rsidRPr="00FC3A09">
              <w:rPr>
                <w:rFonts w:eastAsia="Calibri"/>
                <w:szCs w:val="22"/>
                <w:lang w:eastAsia="en-US"/>
              </w:rPr>
              <w:t>Sociale lasten</w:t>
            </w:r>
          </w:p>
        </w:tc>
        <w:tc>
          <w:tcPr>
            <w:tcW w:w="1842"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22.000</w:t>
            </w:r>
          </w:p>
        </w:tc>
        <w:tc>
          <w:tcPr>
            <w:tcW w:w="1809" w:type="dxa"/>
            <w:vAlign w:val="center"/>
          </w:tcPr>
          <w:p w:rsidR="00FC3A09" w:rsidRPr="00FC3A09" w:rsidRDefault="00FC3A09" w:rsidP="00FC3A09">
            <w:pPr>
              <w:jc w:val="right"/>
              <w:rPr>
                <w:rFonts w:eastAsia="Calibri"/>
                <w:szCs w:val="22"/>
                <w:lang w:eastAsia="en-US"/>
              </w:rPr>
            </w:pPr>
          </w:p>
        </w:tc>
      </w:tr>
      <w:tr w:rsidR="00FC3A09" w:rsidRPr="00FC3A09" w:rsidTr="00DB4692">
        <w:tc>
          <w:tcPr>
            <w:tcW w:w="2552" w:type="dxa"/>
          </w:tcPr>
          <w:p w:rsidR="00FC3A09" w:rsidRPr="00FC3A09" w:rsidRDefault="00FC3A09" w:rsidP="00FC3A09">
            <w:pPr>
              <w:rPr>
                <w:rFonts w:eastAsia="Calibri"/>
                <w:szCs w:val="22"/>
                <w:lang w:eastAsia="en-US"/>
              </w:rPr>
            </w:pPr>
            <w:r w:rsidRPr="00FC3A09">
              <w:rPr>
                <w:rFonts w:eastAsia="Calibri"/>
                <w:szCs w:val="22"/>
                <w:lang w:eastAsia="en-US"/>
              </w:rPr>
              <w:t>420</w:t>
            </w:r>
          </w:p>
        </w:tc>
        <w:tc>
          <w:tcPr>
            <w:tcW w:w="2977" w:type="dxa"/>
          </w:tcPr>
          <w:p w:rsidR="00FC3A09" w:rsidRPr="00FC3A09" w:rsidRDefault="00FC3A09" w:rsidP="00FC3A09">
            <w:pPr>
              <w:rPr>
                <w:rFonts w:eastAsia="Calibri"/>
                <w:szCs w:val="22"/>
                <w:lang w:eastAsia="en-US"/>
              </w:rPr>
            </w:pPr>
            <w:r w:rsidRPr="00FC3A09">
              <w:rPr>
                <w:rFonts w:eastAsia="Calibri"/>
                <w:szCs w:val="22"/>
                <w:lang w:eastAsia="en-US"/>
              </w:rPr>
              <w:t>Pensioenlasten</w:t>
            </w:r>
          </w:p>
        </w:tc>
        <w:tc>
          <w:tcPr>
            <w:tcW w:w="1842"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10.000</w:t>
            </w:r>
          </w:p>
        </w:tc>
        <w:tc>
          <w:tcPr>
            <w:tcW w:w="1809" w:type="dxa"/>
            <w:vAlign w:val="center"/>
          </w:tcPr>
          <w:p w:rsidR="00FC3A09" w:rsidRPr="00FC3A09" w:rsidRDefault="00FC3A09" w:rsidP="00FC3A09">
            <w:pPr>
              <w:jc w:val="right"/>
              <w:rPr>
                <w:rFonts w:eastAsia="Calibri"/>
                <w:szCs w:val="22"/>
                <w:lang w:eastAsia="en-US"/>
              </w:rPr>
            </w:pPr>
          </w:p>
        </w:tc>
      </w:tr>
      <w:tr w:rsidR="00FC3A09" w:rsidRPr="00FC3A09" w:rsidTr="00DB4692">
        <w:tc>
          <w:tcPr>
            <w:tcW w:w="2552" w:type="dxa"/>
          </w:tcPr>
          <w:p w:rsidR="00FC3A09" w:rsidRPr="00FC3A09" w:rsidRDefault="00FC3A09" w:rsidP="00FC3A09">
            <w:pPr>
              <w:rPr>
                <w:rFonts w:eastAsia="Calibri"/>
                <w:szCs w:val="22"/>
                <w:lang w:eastAsia="en-US"/>
              </w:rPr>
            </w:pPr>
            <w:r w:rsidRPr="00FC3A09">
              <w:rPr>
                <w:rFonts w:eastAsia="Calibri"/>
                <w:szCs w:val="22"/>
                <w:lang w:eastAsia="en-US"/>
              </w:rPr>
              <w:t>Aan 170</w:t>
            </w:r>
          </w:p>
        </w:tc>
        <w:tc>
          <w:tcPr>
            <w:tcW w:w="2977" w:type="dxa"/>
          </w:tcPr>
          <w:p w:rsidR="00FC3A09" w:rsidRPr="00FC3A09" w:rsidRDefault="00FC3A09" w:rsidP="00FC3A09">
            <w:pPr>
              <w:rPr>
                <w:rFonts w:eastAsia="Calibri"/>
                <w:szCs w:val="22"/>
                <w:lang w:eastAsia="en-US"/>
              </w:rPr>
            </w:pPr>
            <w:r w:rsidRPr="00FC3A09">
              <w:rPr>
                <w:rFonts w:eastAsia="Calibri"/>
                <w:szCs w:val="22"/>
                <w:lang w:eastAsia="en-US"/>
              </w:rPr>
              <w:t>Te betalen loonheffingen</w:t>
            </w:r>
          </w:p>
        </w:tc>
        <w:tc>
          <w:tcPr>
            <w:tcW w:w="1842" w:type="dxa"/>
            <w:vAlign w:val="center"/>
          </w:tcPr>
          <w:p w:rsidR="00FC3A09" w:rsidRPr="00FC3A09" w:rsidRDefault="00FC3A09" w:rsidP="00FC3A09">
            <w:pPr>
              <w:jc w:val="right"/>
              <w:rPr>
                <w:rFonts w:eastAsia="Calibri"/>
                <w:szCs w:val="22"/>
                <w:lang w:eastAsia="en-US"/>
              </w:rPr>
            </w:pPr>
          </w:p>
        </w:tc>
        <w:tc>
          <w:tcPr>
            <w:tcW w:w="180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42.000</w:t>
            </w:r>
          </w:p>
        </w:tc>
      </w:tr>
      <w:tr w:rsidR="00FC3A09" w:rsidRPr="00FC3A09" w:rsidTr="00DB4692">
        <w:tc>
          <w:tcPr>
            <w:tcW w:w="2552" w:type="dxa"/>
          </w:tcPr>
          <w:p w:rsidR="00FC3A09" w:rsidRPr="00FC3A09" w:rsidRDefault="00FC3A09" w:rsidP="00FC3A09">
            <w:pPr>
              <w:rPr>
                <w:rFonts w:eastAsia="Calibri"/>
                <w:szCs w:val="22"/>
                <w:lang w:eastAsia="en-US"/>
              </w:rPr>
            </w:pPr>
            <w:r w:rsidRPr="00FC3A09">
              <w:rPr>
                <w:rFonts w:eastAsia="Calibri"/>
                <w:szCs w:val="22"/>
                <w:lang w:eastAsia="en-US"/>
              </w:rPr>
              <w:t>Aan 180</w:t>
            </w:r>
          </w:p>
        </w:tc>
        <w:tc>
          <w:tcPr>
            <w:tcW w:w="2977" w:type="dxa"/>
          </w:tcPr>
          <w:p w:rsidR="00FC3A09" w:rsidRPr="00FC3A09" w:rsidRDefault="00FC3A09" w:rsidP="00FC3A09">
            <w:pPr>
              <w:rPr>
                <w:rFonts w:eastAsia="Calibri"/>
                <w:szCs w:val="22"/>
                <w:lang w:eastAsia="en-US"/>
              </w:rPr>
            </w:pPr>
            <w:r w:rsidRPr="00FC3A09">
              <w:rPr>
                <w:rFonts w:eastAsia="Calibri"/>
                <w:szCs w:val="22"/>
                <w:lang w:eastAsia="en-US"/>
              </w:rPr>
              <w:t>Te betalen nettolonen</w:t>
            </w:r>
          </w:p>
        </w:tc>
        <w:tc>
          <w:tcPr>
            <w:tcW w:w="1842" w:type="dxa"/>
            <w:vAlign w:val="center"/>
          </w:tcPr>
          <w:p w:rsidR="00FC3A09" w:rsidRPr="00FC3A09" w:rsidRDefault="00FC3A09" w:rsidP="00FC3A09">
            <w:pPr>
              <w:jc w:val="right"/>
              <w:rPr>
                <w:rFonts w:eastAsia="Calibri"/>
                <w:szCs w:val="22"/>
                <w:lang w:eastAsia="en-US"/>
              </w:rPr>
            </w:pPr>
          </w:p>
        </w:tc>
        <w:tc>
          <w:tcPr>
            <w:tcW w:w="180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75.000</w:t>
            </w:r>
          </w:p>
        </w:tc>
      </w:tr>
      <w:tr w:rsidR="00FC3A09" w:rsidRPr="00FC3A09" w:rsidTr="00DB4692">
        <w:tc>
          <w:tcPr>
            <w:tcW w:w="2552" w:type="dxa"/>
          </w:tcPr>
          <w:p w:rsidR="00FC3A09" w:rsidRPr="00FC3A09" w:rsidRDefault="00FC3A09" w:rsidP="00FC3A09">
            <w:pPr>
              <w:rPr>
                <w:rFonts w:eastAsia="Calibri"/>
                <w:szCs w:val="22"/>
                <w:lang w:eastAsia="en-US"/>
              </w:rPr>
            </w:pPr>
            <w:r w:rsidRPr="00FC3A09">
              <w:rPr>
                <w:rFonts w:eastAsia="Calibri"/>
                <w:szCs w:val="22"/>
                <w:lang w:eastAsia="en-US"/>
              </w:rPr>
              <w:t>Aan 190</w:t>
            </w:r>
          </w:p>
        </w:tc>
        <w:tc>
          <w:tcPr>
            <w:tcW w:w="2977" w:type="dxa"/>
          </w:tcPr>
          <w:p w:rsidR="00FC3A09" w:rsidRPr="00FC3A09" w:rsidRDefault="00FC3A09" w:rsidP="00FC3A09">
            <w:pPr>
              <w:rPr>
                <w:rFonts w:eastAsia="Calibri"/>
                <w:szCs w:val="22"/>
                <w:lang w:eastAsia="en-US"/>
              </w:rPr>
            </w:pPr>
            <w:r w:rsidRPr="00FC3A09">
              <w:rPr>
                <w:rFonts w:eastAsia="Calibri"/>
                <w:szCs w:val="22"/>
                <w:lang w:eastAsia="en-US"/>
              </w:rPr>
              <w:t>Te betalen pensioenpremies</w:t>
            </w:r>
          </w:p>
        </w:tc>
        <w:tc>
          <w:tcPr>
            <w:tcW w:w="1842" w:type="dxa"/>
            <w:vAlign w:val="center"/>
          </w:tcPr>
          <w:p w:rsidR="00FC3A09" w:rsidRPr="00FC3A09" w:rsidRDefault="00FC3A09" w:rsidP="00FC3A09">
            <w:pPr>
              <w:jc w:val="right"/>
              <w:rPr>
                <w:rFonts w:eastAsia="Calibri"/>
                <w:szCs w:val="22"/>
                <w:lang w:eastAsia="en-US"/>
              </w:rPr>
            </w:pPr>
          </w:p>
        </w:tc>
        <w:tc>
          <w:tcPr>
            <w:tcW w:w="1809" w:type="dxa"/>
            <w:vAlign w:val="center"/>
          </w:tcPr>
          <w:p w:rsidR="00FC3A09" w:rsidRPr="00FC3A09" w:rsidRDefault="00FC3A09" w:rsidP="00FC3A09">
            <w:pPr>
              <w:jc w:val="right"/>
              <w:rPr>
                <w:rFonts w:eastAsia="Calibri"/>
                <w:szCs w:val="22"/>
                <w:lang w:eastAsia="en-US"/>
              </w:rPr>
            </w:pPr>
            <w:r w:rsidRPr="00FC3A09">
              <w:rPr>
                <w:rFonts w:eastAsia="Calibri"/>
                <w:szCs w:val="22"/>
                <w:lang w:eastAsia="en-US"/>
              </w:rPr>
              <w:t>15.000</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Het type vragen in een sollicitatiegesprek: Gesloten vraag, open vraag, casusvraag.</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5.</w:t>
      </w:r>
    </w:p>
    <w:p w:rsidR="00FC3A09" w:rsidRPr="00FC3A09" w:rsidRDefault="00FC3A09" w:rsidP="00FC3A09">
      <w:pPr>
        <w:rPr>
          <w:rFonts w:eastAsia="Calibri"/>
          <w:szCs w:val="22"/>
          <w:lang w:eastAsia="en-US"/>
        </w:rPr>
      </w:pPr>
      <w:r w:rsidRPr="00FC3A09">
        <w:rPr>
          <w:rFonts w:eastAsia="Calibri"/>
          <w:szCs w:val="22"/>
          <w:lang w:eastAsia="en-US"/>
        </w:rPr>
        <w:t>Stappen bij het oplossen van een conflict:</w:t>
      </w:r>
    </w:p>
    <w:p w:rsidR="00FC3A09" w:rsidRPr="00FC3A09" w:rsidRDefault="00FC3A09" w:rsidP="00F21D08">
      <w:pPr>
        <w:numPr>
          <w:ilvl w:val="0"/>
          <w:numId w:val="45"/>
        </w:numPr>
        <w:ind w:left="426"/>
        <w:contextualSpacing/>
        <w:rPr>
          <w:rFonts w:eastAsia="Calibri"/>
          <w:szCs w:val="22"/>
          <w:lang w:eastAsia="en-US"/>
        </w:rPr>
      </w:pPr>
      <w:r w:rsidRPr="00FC3A09">
        <w:rPr>
          <w:rFonts w:eastAsia="Calibri"/>
          <w:szCs w:val="22"/>
          <w:lang w:eastAsia="en-US"/>
        </w:rPr>
        <w:t>Neem de verantwoordelijkheid voor het conflict.</w:t>
      </w:r>
    </w:p>
    <w:p w:rsidR="00FC3A09" w:rsidRPr="00FC3A09" w:rsidRDefault="00FC3A09" w:rsidP="00F21D08">
      <w:pPr>
        <w:numPr>
          <w:ilvl w:val="0"/>
          <w:numId w:val="45"/>
        </w:numPr>
        <w:ind w:left="426"/>
        <w:contextualSpacing/>
        <w:rPr>
          <w:rFonts w:eastAsia="Calibri"/>
          <w:szCs w:val="22"/>
          <w:lang w:eastAsia="en-US"/>
        </w:rPr>
      </w:pPr>
      <w:r w:rsidRPr="00FC3A09">
        <w:rPr>
          <w:rFonts w:eastAsia="Calibri"/>
          <w:szCs w:val="22"/>
          <w:lang w:eastAsia="en-US"/>
        </w:rPr>
        <w:t>Stel vast wat het eigenlijke probleem is, benoem het en bespreek het met de partijen. Hierbij gaat het uitsluitend over de zaak en niet over de personen.</w:t>
      </w:r>
    </w:p>
    <w:p w:rsidR="00FC3A09" w:rsidRPr="00FC3A09" w:rsidRDefault="00FC3A09" w:rsidP="00F21D08">
      <w:pPr>
        <w:numPr>
          <w:ilvl w:val="0"/>
          <w:numId w:val="45"/>
        </w:numPr>
        <w:ind w:left="426"/>
        <w:contextualSpacing/>
        <w:rPr>
          <w:rFonts w:eastAsia="Calibri"/>
          <w:szCs w:val="22"/>
          <w:lang w:eastAsia="en-US"/>
        </w:rPr>
      </w:pPr>
      <w:r w:rsidRPr="00FC3A09">
        <w:rPr>
          <w:rFonts w:eastAsia="Calibri"/>
          <w:szCs w:val="22"/>
          <w:lang w:eastAsia="en-US"/>
        </w:rPr>
        <w:t>Stel vragen aan de partijen en luister naar de reacties. Noteer de geschilpunten.</w:t>
      </w:r>
    </w:p>
    <w:p w:rsidR="00FC3A09" w:rsidRPr="00FC3A09" w:rsidRDefault="00FC3A09" w:rsidP="00F21D08">
      <w:pPr>
        <w:numPr>
          <w:ilvl w:val="0"/>
          <w:numId w:val="45"/>
        </w:numPr>
        <w:ind w:left="426"/>
        <w:contextualSpacing/>
        <w:rPr>
          <w:rFonts w:eastAsia="Calibri"/>
          <w:szCs w:val="22"/>
          <w:lang w:eastAsia="en-US"/>
        </w:rPr>
      </w:pPr>
      <w:r w:rsidRPr="00FC3A09">
        <w:rPr>
          <w:rFonts w:eastAsia="Calibri"/>
          <w:szCs w:val="22"/>
          <w:lang w:eastAsia="en-US"/>
        </w:rPr>
        <w:t>Bepaal doelstellingen om tot een oplossing te komen en stel een actieplan op om de punten van verschil uit de weg te ruimen. In het actieplan is vaak een onderhandelingsfase opgenomen.</w:t>
      </w:r>
    </w:p>
    <w:p w:rsidR="00FC3A09" w:rsidRPr="00FC3A09" w:rsidRDefault="00FC3A09" w:rsidP="00F21D08">
      <w:pPr>
        <w:numPr>
          <w:ilvl w:val="0"/>
          <w:numId w:val="45"/>
        </w:numPr>
        <w:ind w:left="426"/>
        <w:contextualSpacing/>
        <w:rPr>
          <w:rFonts w:eastAsia="Calibri"/>
          <w:szCs w:val="22"/>
          <w:lang w:eastAsia="en-US"/>
        </w:rPr>
      </w:pPr>
      <w:r w:rsidRPr="00FC3A09">
        <w:rPr>
          <w:rFonts w:eastAsia="Calibri"/>
          <w:szCs w:val="22"/>
          <w:lang w:eastAsia="en-US"/>
        </w:rPr>
        <w:t>Evalueer. Vat de gemaakte afspraken samen en laat partijen bevestigen dat zij hiermee instemmen.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De Nederlandse Vereniging voor Personeelsmanagement &amp; Organisatieontwikkeling (NVP) voor de P&amp;O professional heeft een beroeps- en gedragscode opgesteld. Hierin staan principes, regels en opvattingen die de P&amp;O professional moet hanteren om zijn werk goed te kunnen uitoefenen. De P&amp;O code heeft als doelgroep de P&amp;O professional van MBO-, HBO- of WO-niveau.</w:t>
      </w:r>
    </w:p>
    <w:p w:rsidR="00FC3A09" w:rsidRPr="00FC3A09" w:rsidRDefault="00FC3A09" w:rsidP="00FC3A09">
      <w:pPr>
        <w:spacing w:before="100" w:beforeAutospacing="1"/>
        <w:rPr>
          <w:rFonts w:eastAsia="Calibri"/>
          <w:b/>
          <w:szCs w:val="22"/>
          <w:lang w:eastAsia="en-US"/>
        </w:rPr>
      </w:pPr>
    </w:p>
    <w:p w:rsidR="00FC3A09" w:rsidRPr="00FC3A09" w:rsidRDefault="00FC3A09" w:rsidP="00FC3A09">
      <w:pPr>
        <w:spacing w:before="100" w:beforeAutospacing="1"/>
        <w:rPr>
          <w:b/>
          <w:szCs w:val="22"/>
        </w:rPr>
      </w:pPr>
      <w:r w:rsidRPr="00FC3A09">
        <w:rPr>
          <w:rFonts w:eastAsia="Calibri"/>
          <w:b/>
          <w:szCs w:val="22"/>
          <w:lang w:eastAsia="en-US"/>
        </w:rPr>
        <w:lastRenderedPageBreak/>
        <w:t>Vraag 7</w:t>
      </w:r>
      <w:r w:rsidRPr="00FC3A09">
        <w:rPr>
          <w:rFonts w:eastAsia="Calibri"/>
          <w:szCs w:val="22"/>
          <w:lang w:eastAsia="en-US"/>
        </w:rPr>
        <w:t>.</w:t>
      </w:r>
    </w:p>
    <w:p w:rsidR="00FC3A09" w:rsidRPr="00FC3A09" w:rsidRDefault="00FC3A09" w:rsidP="00FC3A09">
      <w:pPr>
        <w:rPr>
          <w:szCs w:val="22"/>
        </w:rPr>
      </w:pPr>
      <w:r w:rsidRPr="00FC3A09">
        <w:rPr>
          <w:szCs w:val="22"/>
        </w:rPr>
        <w:t xml:space="preserve">Bij een matrixorganisatie is de organisatie ingericht op basis van </w:t>
      </w:r>
      <w:r w:rsidRPr="00FC3A09">
        <w:rPr>
          <w:i/>
          <w:szCs w:val="22"/>
        </w:rPr>
        <w:t>twee uitgangspunten</w:t>
      </w:r>
      <w:r w:rsidRPr="00FC3A09">
        <w:rPr>
          <w:szCs w:val="22"/>
        </w:rPr>
        <w:t xml:space="preserve">. Het is soms een combinatie van een functionele structuur (specialisatie naar functie) en een divisiestructuur (specialisatie naar product of markt e.d.). Bij een wereldwijde organisatie is er bijvoorbeeld enerzijds de functionele indeling marketing, HRM, </w:t>
      </w:r>
      <w:proofErr w:type="spellStart"/>
      <w:r w:rsidRPr="00FC3A09">
        <w:rPr>
          <w:szCs w:val="22"/>
        </w:rPr>
        <w:t>finance</w:t>
      </w:r>
      <w:proofErr w:type="spellEnd"/>
      <w:r w:rsidRPr="00FC3A09">
        <w:rPr>
          <w:szCs w:val="22"/>
        </w:rPr>
        <w:t xml:space="preserve"> enz. en anderzijds de geografische indeling naar werelddelen. </w:t>
      </w:r>
    </w:p>
    <w:p w:rsidR="00FC3A09" w:rsidRPr="00FC3A09" w:rsidRDefault="00FC3A09" w:rsidP="00FC3A09">
      <w:pPr>
        <w:spacing w:before="100" w:beforeAutospacing="1" w:after="100" w:afterAutospacing="1"/>
        <w:rPr>
          <w:szCs w:val="22"/>
        </w:rPr>
      </w:pPr>
      <w:r w:rsidRPr="00FC3A09">
        <w:rPr>
          <w:szCs w:val="22"/>
        </w:rPr>
        <w:t xml:space="preserve">Het gevolg hiervan is dat een medewerker twee leidinggevenden heeft (duaal leiderschap). Zo valt bij de genoemde wereldwijde organisatie een manager </w:t>
      </w:r>
      <w:proofErr w:type="spellStart"/>
      <w:r w:rsidRPr="00FC3A09">
        <w:rPr>
          <w:szCs w:val="22"/>
        </w:rPr>
        <w:t>finance</w:t>
      </w:r>
      <w:proofErr w:type="spellEnd"/>
      <w:r w:rsidRPr="00FC3A09">
        <w:rPr>
          <w:szCs w:val="22"/>
        </w:rPr>
        <w:t xml:space="preserve"> voor Azië zowel onder de directeur voor Azië (zijn lijnchef) als onder de </w:t>
      </w:r>
      <w:proofErr w:type="spellStart"/>
      <w:r w:rsidRPr="00FC3A09">
        <w:rPr>
          <w:szCs w:val="22"/>
        </w:rPr>
        <w:t>general</w:t>
      </w:r>
      <w:proofErr w:type="spellEnd"/>
      <w:r w:rsidRPr="00FC3A09">
        <w:rPr>
          <w:szCs w:val="22"/>
        </w:rPr>
        <w:t xml:space="preserve"> </w:t>
      </w:r>
      <w:proofErr w:type="spellStart"/>
      <w:r w:rsidRPr="00FC3A09">
        <w:rPr>
          <w:szCs w:val="22"/>
        </w:rPr>
        <w:t>finance</w:t>
      </w:r>
      <w:proofErr w:type="spellEnd"/>
      <w:r w:rsidRPr="00FC3A09">
        <w:rPr>
          <w:szCs w:val="22"/>
        </w:rPr>
        <w:t xml:space="preserve"> manager (zijn functionele chef). Uiteraard moeten de aandachtsgebieden van de diverse managers en directeuren goed zijn vastgelegd.</w:t>
      </w:r>
    </w:p>
    <w:p w:rsidR="00FC3A09" w:rsidRPr="00FC3A09" w:rsidRDefault="00FC3A09" w:rsidP="00FC3A09">
      <w:pPr>
        <w:rPr>
          <w:rFonts w:eastAsia="Calibri"/>
          <w:b/>
          <w:szCs w:val="22"/>
          <w:lang w:eastAsia="en-US"/>
        </w:rPr>
      </w:pPr>
      <w:r w:rsidRPr="00FC3A09">
        <w:rPr>
          <w:rFonts w:eastAsia="Calibri"/>
          <w:b/>
          <w:szCs w:val="22"/>
          <w:lang w:eastAsia="en-US"/>
        </w:rPr>
        <w:t>Vraag 8.</w:t>
      </w:r>
    </w:p>
    <w:p w:rsidR="00FC3A09" w:rsidRPr="00FC3A09" w:rsidRDefault="00FC3A09" w:rsidP="00FC3A09">
      <w:pPr>
        <w:rPr>
          <w:rFonts w:eastAsia="Calibri"/>
          <w:b/>
          <w:szCs w:val="22"/>
          <w:lang w:eastAsia="en-US"/>
        </w:rPr>
      </w:pPr>
    </w:p>
    <w:tbl>
      <w:tblPr>
        <w:tblStyle w:val="Tabelraster1"/>
        <w:tblW w:w="0" w:type="auto"/>
        <w:tblInd w:w="108" w:type="dxa"/>
        <w:tblLook w:val="04A0" w:firstRow="1" w:lastRow="0" w:firstColumn="1" w:lastColumn="0" w:noHBand="0" w:noVBand="1"/>
      </w:tblPr>
      <w:tblGrid>
        <w:gridCol w:w="4678"/>
        <w:gridCol w:w="4426"/>
      </w:tblGrid>
      <w:tr w:rsidR="00FC3A09" w:rsidRPr="00FC3A09" w:rsidTr="00DB4692">
        <w:tc>
          <w:tcPr>
            <w:tcW w:w="4678" w:type="dxa"/>
          </w:tcPr>
          <w:p w:rsidR="00FC3A09" w:rsidRPr="00FC3A09" w:rsidRDefault="00FC3A09" w:rsidP="00FC3A09">
            <w:pPr>
              <w:rPr>
                <w:rFonts w:eastAsia="Calibri"/>
                <w:b/>
                <w:szCs w:val="22"/>
                <w:lang w:eastAsia="en-US"/>
              </w:rPr>
            </w:pPr>
            <w:r w:rsidRPr="00FC3A09">
              <w:rPr>
                <w:rFonts w:eastAsia="Calibri"/>
                <w:b/>
                <w:szCs w:val="22"/>
                <w:lang w:eastAsia="en-US"/>
              </w:rPr>
              <w:t>Directe distributie</w:t>
            </w:r>
          </w:p>
        </w:tc>
        <w:tc>
          <w:tcPr>
            <w:tcW w:w="4426" w:type="dxa"/>
          </w:tcPr>
          <w:p w:rsidR="00FC3A09" w:rsidRPr="00FC3A09" w:rsidRDefault="00FC3A09" w:rsidP="00FC3A09">
            <w:pPr>
              <w:rPr>
                <w:rFonts w:eastAsia="Calibri"/>
                <w:b/>
                <w:szCs w:val="22"/>
                <w:lang w:eastAsia="en-US"/>
              </w:rPr>
            </w:pPr>
            <w:r w:rsidRPr="00FC3A09">
              <w:rPr>
                <w:rFonts w:eastAsia="Calibri"/>
                <w:b/>
                <w:szCs w:val="22"/>
                <w:lang w:eastAsia="en-US"/>
              </w:rPr>
              <w:t>Indirecte distributie</w:t>
            </w:r>
          </w:p>
        </w:tc>
      </w:tr>
      <w:tr w:rsidR="00FC3A09" w:rsidRPr="00FC3A09" w:rsidTr="00DB4692">
        <w:tc>
          <w:tcPr>
            <w:tcW w:w="4678" w:type="dxa"/>
          </w:tcPr>
          <w:p w:rsidR="00FC3A09" w:rsidRPr="00FC3A09" w:rsidRDefault="00FC3A09" w:rsidP="00FC3A09">
            <w:pPr>
              <w:rPr>
                <w:rFonts w:eastAsia="Calibri"/>
                <w:szCs w:val="22"/>
                <w:lang w:eastAsia="en-US"/>
              </w:rPr>
            </w:pPr>
            <w:r w:rsidRPr="00FC3A09">
              <w:rPr>
                <w:rFonts w:eastAsia="Calibri"/>
                <w:szCs w:val="22"/>
                <w:lang w:eastAsia="en-US"/>
              </w:rPr>
              <w:t>Direct van producent naar consument</w:t>
            </w:r>
          </w:p>
        </w:tc>
        <w:tc>
          <w:tcPr>
            <w:tcW w:w="4426" w:type="dxa"/>
          </w:tcPr>
          <w:p w:rsidR="00FC3A09" w:rsidRPr="00FC3A09" w:rsidRDefault="00FC3A09" w:rsidP="00FC3A09">
            <w:pPr>
              <w:rPr>
                <w:rFonts w:eastAsia="Calibri"/>
                <w:szCs w:val="22"/>
                <w:lang w:eastAsia="en-US"/>
              </w:rPr>
            </w:pPr>
            <w:r w:rsidRPr="00FC3A09">
              <w:rPr>
                <w:rFonts w:eastAsia="Calibri"/>
                <w:szCs w:val="22"/>
                <w:lang w:eastAsia="en-US"/>
              </w:rPr>
              <w:t>Met inschakeling van de tussenhandel (exporteur, importeur, groothandel, detailhandel)</w:t>
            </w:r>
          </w:p>
        </w:tc>
      </w:tr>
      <w:tr w:rsidR="00FC3A09" w:rsidRPr="00FC3A09" w:rsidTr="00DB4692">
        <w:tc>
          <w:tcPr>
            <w:tcW w:w="4678" w:type="dxa"/>
          </w:tcPr>
          <w:p w:rsidR="00FC3A09" w:rsidRPr="00FC3A09" w:rsidRDefault="00FC3A09" w:rsidP="00FC3A09">
            <w:pPr>
              <w:rPr>
                <w:rFonts w:eastAsia="Calibri"/>
                <w:szCs w:val="22"/>
                <w:lang w:eastAsia="en-US"/>
              </w:rPr>
            </w:pPr>
            <w:r w:rsidRPr="00FC3A09">
              <w:rPr>
                <w:rFonts w:eastAsia="Calibri"/>
                <w:szCs w:val="22"/>
                <w:lang w:eastAsia="en-US"/>
              </w:rPr>
              <w:t>Niet afhankelijk van de tussenhandel</w:t>
            </w:r>
          </w:p>
        </w:tc>
        <w:tc>
          <w:tcPr>
            <w:tcW w:w="4426" w:type="dxa"/>
          </w:tcPr>
          <w:p w:rsidR="00FC3A09" w:rsidRPr="00FC3A09" w:rsidRDefault="00FC3A09" w:rsidP="00FC3A09">
            <w:pPr>
              <w:rPr>
                <w:rFonts w:eastAsia="Calibri"/>
                <w:szCs w:val="22"/>
                <w:lang w:eastAsia="en-US"/>
              </w:rPr>
            </w:pPr>
            <w:r w:rsidRPr="00FC3A09">
              <w:rPr>
                <w:rFonts w:eastAsia="Calibri"/>
                <w:szCs w:val="22"/>
                <w:lang w:eastAsia="en-US"/>
              </w:rPr>
              <w:t>Tussenhandel heeft vaak specialistische kennis</w:t>
            </w:r>
          </w:p>
        </w:tc>
      </w:tr>
      <w:tr w:rsidR="00FC3A09" w:rsidRPr="00FC3A09" w:rsidTr="00DB4692">
        <w:tc>
          <w:tcPr>
            <w:tcW w:w="4678" w:type="dxa"/>
          </w:tcPr>
          <w:p w:rsidR="00FC3A09" w:rsidRPr="00FC3A09" w:rsidRDefault="00FC3A09" w:rsidP="00FC3A09">
            <w:pPr>
              <w:rPr>
                <w:rFonts w:eastAsia="Calibri"/>
                <w:szCs w:val="22"/>
                <w:lang w:eastAsia="en-US"/>
              </w:rPr>
            </w:pPr>
            <w:r w:rsidRPr="00FC3A09">
              <w:rPr>
                <w:rFonts w:eastAsia="Calibri"/>
                <w:szCs w:val="22"/>
                <w:lang w:eastAsia="en-US"/>
              </w:rPr>
              <w:t>De winstmarge van de tussenhandel is voor de producent</w:t>
            </w:r>
          </w:p>
        </w:tc>
        <w:tc>
          <w:tcPr>
            <w:tcW w:w="4426" w:type="dxa"/>
          </w:tcPr>
          <w:p w:rsidR="00FC3A09" w:rsidRPr="00FC3A09" w:rsidRDefault="00FC3A09" w:rsidP="00FC3A09">
            <w:pPr>
              <w:rPr>
                <w:rFonts w:eastAsia="Calibri"/>
                <w:szCs w:val="22"/>
                <w:lang w:eastAsia="en-US"/>
              </w:rPr>
            </w:pPr>
            <w:r w:rsidRPr="00FC3A09">
              <w:rPr>
                <w:rFonts w:eastAsia="Calibri"/>
                <w:szCs w:val="22"/>
                <w:lang w:eastAsia="en-US"/>
              </w:rPr>
              <w:t>Tussenhandel overbrugt het verschil in plaats (vervoer)</w:t>
            </w:r>
          </w:p>
        </w:tc>
      </w:tr>
      <w:tr w:rsidR="00FC3A09" w:rsidRPr="00FC3A09" w:rsidTr="00DB4692">
        <w:tc>
          <w:tcPr>
            <w:tcW w:w="4678" w:type="dxa"/>
          </w:tcPr>
          <w:p w:rsidR="00FC3A09" w:rsidRPr="00FC3A09" w:rsidRDefault="00FC3A09" w:rsidP="00FC3A09">
            <w:pPr>
              <w:rPr>
                <w:rFonts w:eastAsia="Calibri"/>
                <w:szCs w:val="22"/>
                <w:lang w:eastAsia="en-US"/>
              </w:rPr>
            </w:pPr>
            <w:r w:rsidRPr="00FC3A09">
              <w:rPr>
                <w:rFonts w:eastAsia="Calibri"/>
                <w:szCs w:val="22"/>
                <w:lang w:eastAsia="en-US"/>
              </w:rPr>
              <w:t>De producent beoordeelt rechtstreeks de wensen van de consument</w:t>
            </w:r>
          </w:p>
        </w:tc>
        <w:tc>
          <w:tcPr>
            <w:tcW w:w="4426" w:type="dxa"/>
          </w:tcPr>
          <w:p w:rsidR="00FC3A09" w:rsidRPr="00FC3A09" w:rsidRDefault="00FC3A09" w:rsidP="00FC3A09">
            <w:pPr>
              <w:rPr>
                <w:rFonts w:eastAsia="Calibri"/>
                <w:szCs w:val="22"/>
                <w:lang w:eastAsia="en-US"/>
              </w:rPr>
            </w:pPr>
            <w:r w:rsidRPr="00FC3A09">
              <w:rPr>
                <w:rFonts w:eastAsia="Calibri"/>
                <w:szCs w:val="22"/>
                <w:lang w:eastAsia="en-US"/>
              </w:rPr>
              <w:t>Tussenhandel overbrugt het verschil in tijd (opslag)</w:t>
            </w:r>
          </w:p>
        </w:tc>
      </w:tr>
      <w:tr w:rsidR="00FC3A09" w:rsidRPr="00FC3A09" w:rsidTr="00DB4692">
        <w:tc>
          <w:tcPr>
            <w:tcW w:w="4678" w:type="dxa"/>
          </w:tcPr>
          <w:p w:rsidR="00FC3A09" w:rsidRPr="00FC3A09" w:rsidRDefault="00FC3A09" w:rsidP="00FC3A09">
            <w:pPr>
              <w:rPr>
                <w:rFonts w:eastAsia="Calibri"/>
                <w:szCs w:val="22"/>
                <w:lang w:eastAsia="en-US"/>
              </w:rPr>
            </w:pPr>
            <w:r w:rsidRPr="00FC3A09">
              <w:rPr>
                <w:rFonts w:eastAsia="Calibri"/>
                <w:szCs w:val="22"/>
                <w:lang w:eastAsia="en-US"/>
              </w:rPr>
              <w:t>Kanalen: eigen winkels, boerderijverkoop, eigen bezorgdienst</w:t>
            </w:r>
          </w:p>
        </w:tc>
        <w:tc>
          <w:tcPr>
            <w:tcW w:w="4426" w:type="dxa"/>
          </w:tcPr>
          <w:p w:rsidR="00FC3A09" w:rsidRPr="00FC3A09" w:rsidRDefault="00FC3A09" w:rsidP="00FC3A09">
            <w:pPr>
              <w:rPr>
                <w:rFonts w:eastAsia="Calibri"/>
                <w:szCs w:val="22"/>
                <w:lang w:eastAsia="en-US"/>
              </w:rPr>
            </w:pPr>
            <w:r w:rsidRPr="00FC3A09">
              <w:rPr>
                <w:rFonts w:eastAsia="Calibri"/>
                <w:szCs w:val="22"/>
                <w:lang w:eastAsia="en-US"/>
              </w:rPr>
              <w:t>Tussenhandel overbrugt het verschil in hoeveelheid (verpakken en distribueren)</w:t>
            </w:r>
          </w:p>
        </w:tc>
      </w:tr>
      <w:tr w:rsidR="00FC3A09" w:rsidRPr="00FC3A09" w:rsidTr="00DB4692">
        <w:tc>
          <w:tcPr>
            <w:tcW w:w="4678" w:type="dxa"/>
          </w:tcPr>
          <w:p w:rsidR="00FC3A09" w:rsidRPr="00FC3A09" w:rsidRDefault="00FC3A09" w:rsidP="00FC3A09">
            <w:pPr>
              <w:rPr>
                <w:rFonts w:eastAsia="Calibri"/>
                <w:szCs w:val="22"/>
                <w:lang w:eastAsia="en-US"/>
              </w:rPr>
            </w:pPr>
            <w:r w:rsidRPr="00FC3A09">
              <w:rPr>
                <w:rFonts w:eastAsia="Calibri"/>
                <w:szCs w:val="22"/>
                <w:lang w:eastAsia="en-US"/>
              </w:rPr>
              <w:t>Soms inschakeling pakketdienst</w:t>
            </w:r>
          </w:p>
        </w:tc>
        <w:tc>
          <w:tcPr>
            <w:tcW w:w="4426" w:type="dxa"/>
          </w:tcPr>
          <w:p w:rsidR="00FC3A09" w:rsidRPr="00FC3A09" w:rsidRDefault="00FC3A09" w:rsidP="00FC3A09">
            <w:pPr>
              <w:rPr>
                <w:rFonts w:eastAsia="Calibri"/>
                <w:szCs w:val="22"/>
                <w:lang w:eastAsia="en-US"/>
              </w:rPr>
            </w:pPr>
            <w:r w:rsidRPr="00FC3A09">
              <w:rPr>
                <w:rFonts w:eastAsia="Calibri"/>
                <w:szCs w:val="22"/>
                <w:lang w:eastAsia="en-US"/>
              </w:rPr>
              <w:t>Tussenhandel overbrugt het verschil in assortiment (meer keuze voor de klant)</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Acties na een sollicitatiegesprek:</w:t>
      </w:r>
    </w:p>
    <w:p w:rsidR="00FC3A09" w:rsidRPr="00FC3A09" w:rsidRDefault="00FC3A09" w:rsidP="00F21D08">
      <w:pPr>
        <w:numPr>
          <w:ilvl w:val="0"/>
          <w:numId w:val="44"/>
        </w:numPr>
        <w:ind w:left="426"/>
        <w:contextualSpacing/>
        <w:rPr>
          <w:rFonts w:eastAsia="Calibri"/>
          <w:szCs w:val="22"/>
          <w:lang w:eastAsia="en-US"/>
        </w:rPr>
      </w:pPr>
      <w:r w:rsidRPr="00FC3A09">
        <w:rPr>
          <w:rFonts w:eastAsia="Calibri"/>
          <w:szCs w:val="22"/>
          <w:lang w:eastAsia="en-US"/>
        </w:rPr>
        <w:t>in overleg met de sollicitant referenties inwinnen;</w:t>
      </w:r>
    </w:p>
    <w:p w:rsidR="00FC3A09" w:rsidRPr="00FC3A09" w:rsidRDefault="00FC3A09" w:rsidP="00F21D08">
      <w:pPr>
        <w:numPr>
          <w:ilvl w:val="0"/>
          <w:numId w:val="44"/>
        </w:numPr>
        <w:ind w:left="426"/>
        <w:contextualSpacing/>
        <w:rPr>
          <w:rFonts w:eastAsia="Calibri"/>
          <w:szCs w:val="22"/>
          <w:lang w:eastAsia="en-US"/>
        </w:rPr>
      </w:pPr>
      <w:r w:rsidRPr="00FC3A09">
        <w:rPr>
          <w:rFonts w:eastAsia="Calibri"/>
          <w:szCs w:val="22"/>
          <w:lang w:eastAsia="en-US"/>
        </w:rPr>
        <w:t>eventueel een aanvullend geschiktheidsonderzoek regelen;</w:t>
      </w:r>
    </w:p>
    <w:p w:rsidR="00FC3A09" w:rsidRPr="00FC3A09" w:rsidRDefault="00FC3A09" w:rsidP="00F21D08">
      <w:pPr>
        <w:numPr>
          <w:ilvl w:val="0"/>
          <w:numId w:val="44"/>
        </w:numPr>
        <w:ind w:left="426"/>
        <w:contextualSpacing/>
        <w:rPr>
          <w:rFonts w:eastAsia="Calibri"/>
          <w:szCs w:val="22"/>
          <w:lang w:eastAsia="en-US"/>
        </w:rPr>
      </w:pPr>
      <w:r w:rsidRPr="00FC3A09">
        <w:rPr>
          <w:rFonts w:eastAsia="Calibri"/>
          <w:szCs w:val="22"/>
          <w:lang w:eastAsia="en-US"/>
        </w:rPr>
        <w:t>afspraken maken over een benoeming met de geselecteerde kandidaat;</w:t>
      </w:r>
    </w:p>
    <w:p w:rsidR="00FC3A09" w:rsidRPr="00FC3A09" w:rsidRDefault="00FC3A09" w:rsidP="00F21D08">
      <w:pPr>
        <w:numPr>
          <w:ilvl w:val="0"/>
          <w:numId w:val="44"/>
        </w:numPr>
        <w:ind w:left="426"/>
        <w:contextualSpacing/>
        <w:rPr>
          <w:rFonts w:eastAsia="Calibri"/>
          <w:szCs w:val="22"/>
          <w:lang w:eastAsia="en-US"/>
        </w:rPr>
      </w:pPr>
      <w:r w:rsidRPr="00FC3A09">
        <w:rPr>
          <w:rFonts w:eastAsia="Calibri"/>
          <w:szCs w:val="22"/>
          <w:lang w:eastAsia="en-US"/>
        </w:rPr>
        <w:t>aan de overige kandidaten gemotiveerd meedelen dat zij niet in aanmerking komen.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10.</w:t>
      </w:r>
    </w:p>
    <w:p w:rsidR="00FC3A09" w:rsidRPr="00FC3A09" w:rsidRDefault="00FC3A09" w:rsidP="00FC3A09">
      <w:pPr>
        <w:rPr>
          <w:rFonts w:eastAsia="Calibri"/>
          <w:szCs w:val="22"/>
          <w:lang w:eastAsia="en-US"/>
        </w:rPr>
      </w:pPr>
      <w:r w:rsidRPr="00FC3A09">
        <w:rPr>
          <w:rFonts w:eastAsia="Calibri"/>
          <w:szCs w:val="22"/>
          <w:lang w:eastAsia="en-US"/>
        </w:rPr>
        <w:t xml:space="preserve">Het model van Thomas &amp; </w:t>
      </w:r>
      <w:proofErr w:type="spellStart"/>
      <w:r w:rsidRPr="00FC3A09">
        <w:rPr>
          <w:rFonts w:eastAsia="Calibri"/>
          <w:szCs w:val="22"/>
          <w:lang w:eastAsia="en-US"/>
        </w:rPr>
        <w:t>Kilmann</w:t>
      </w:r>
      <w:proofErr w:type="spellEnd"/>
      <w:r w:rsidRPr="00FC3A09">
        <w:rPr>
          <w:rFonts w:eastAsia="Calibri"/>
          <w:szCs w:val="22"/>
          <w:lang w:eastAsia="en-US"/>
        </w:rPr>
        <w:t xml:space="preserve"> is bedoeld om conflict- of gespreksstijlen te omschrijven.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Onjuist. Volgens de kostenplaatsenmethode worden de producten kostendragers genoemd.</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Bij alle organisaties is strategieplanning van belang.</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a. debiteuren;</w:t>
      </w:r>
    </w:p>
    <w:p w:rsidR="00FC3A09" w:rsidRPr="00FC3A09" w:rsidRDefault="00FC3A09" w:rsidP="00FC3A09">
      <w:pPr>
        <w:rPr>
          <w:rFonts w:eastAsia="Calibri"/>
          <w:szCs w:val="22"/>
          <w:lang w:eastAsia="en-US"/>
        </w:rPr>
      </w:pPr>
      <w:r w:rsidRPr="00FC3A09">
        <w:rPr>
          <w:rFonts w:eastAsia="Calibri"/>
          <w:szCs w:val="22"/>
          <w:lang w:eastAsia="en-US"/>
        </w:rPr>
        <w:t>e. voorraden.</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a. een managementcursus te volgen.</w:t>
      </w:r>
    </w:p>
    <w:p w:rsidR="00FC3A09" w:rsidRPr="00FC3A09" w:rsidRDefault="00FC3A09" w:rsidP="00FC3A09">
      <w:pPr>
        <w:rPr>
          <w:rFonts w:eastAsia="Calibri"/>
          <w:szCs w:val="22"/>
          <w:lang w:eastAsia="en-US"/>
        </w:rPr>
      </w:pPr>
    </w:p>
    <w:p w:rsidR="00DB4692" w:rsidRDefault="00DB4692">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color w:val="222222"/>
          <w:szCs w:val="22"/>
          <w:lang w:eastAsia="en-US"/>
        </w:rPr>
      </w:pPr>
      <w:r w:rsidRPr="00FC3A09">
        <w:rPr>
          <w:rFonts w:eastAsia="Calibri"/>
          <w:b/>
          <w:szCs w:val="22"/>
          <w:lang w:eastAsia="en-US"/>
        </w:rPr>
        <w:lastRenderedPageBreak/>
        <w:t xml:space="preserve">Vraag </w:t>
      </w:r>
      <w:r w:rsidRPr="00FC3A09">
        <w:rPr>
          <w:rFonts w:eastAsia="Calibri"/>
          <w:b/>
          <w:color w:val="222222"/>
          <w:szCs w:val="22"/>
          <w:lang w:eastAsia="en-US"/>
        </w:rPr>
        <w:t>15.</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a. Apple;</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b. Linux;</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 Windows.</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16. </w:t>
      </w:r>
      <w:r w:rsidRPr="00FC3A09">
        <w:rPr>
          <w:rFonts w:eastAsia="Calibri"/>
          <w:b/>
          <w:szCs w:val="22"/>
          <w:lang w:eastAsia="en-US"/>
        </w:rPr>
        <w:tab/>
      </w:r>
    </w:p>
    <w:p w:rsidR="00FC3A09" w:rsidRPr="00FC3A09" w:rsidRDefault="00FC3A09" w:rsidP="00FC3A09">
      <w:pPr>
        <w:rPr>
          <w:rFonts w:eastAsia="Calibri"/>
          <w:szCs w:val="22"/>
          <w:lang w:eastAsia="en-US"/>
        </w:rPr>
      </w:pPr>
      <w:r w:rsidRPr="00FC3A09">
        <w:rPr>
          <w:rFonts w:eastAsia="Calibri"/>
          <w:szCs w:val="22"/>
          <w:lang w:eastAsia="en-US"/>
        </w:rPr>
        <w:t>d. Stelling I en II zijn beide onjuist.</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17.</w:t>
      </w:r>
    </w:p>
    <w:p w:rsidR="00FC3A09" w:rsidRPr="00FC3A09" w:rsidRDefault="00FC3A09" w:rsidP="00FC3A09">
      <w:pPr>
        <w:rPr>
          <w:rFonts w:eastAsia="Calibri"/>
          <w:szCs w:val="22"/>
          <w:lang w:eastAsia="en-US"/>
        </w:rPr>
      </w:pPr>
      <w:r w:rsidRPr="00FC3A09">
        <w:rPr>
          <w:rFonts w:eastAsia="Calibri"/>
          <w:szCs w:val="22"/>
          <w:lang w:eastAsia="en-US"/>
        </w:rPr>
        <w:t>Akelei nv. Acties in verband met indiensttreding nieuwe marketingmedewerker.</w:t>
      </w:r>
    </w:p>
    <w:tbl>
      <w:tblPr>
        <w:tblStyle w:val="Tabelraster1"/>
        <w:tblW w:w="0" w:type="auto"/>
        <w:tblInd w:w="108" w:type="dxa"/>
        <w:tblLook w:val="04A0" w:firstRow="1" w:lastRow="0" w:firstColumn="1" w:lastColumn="0" w:noHBand="0" w:noVBand="1"/>
      </w:tblPr>
      <w:tblGrid>
        <w:gridCol w:w="4536"/>
        <w:gridCol w:w="1560"/>
        <w:gridCol w:w="1559"/>
        <w:gridCol w:w="1525"/>
      </w:tblGrid>
      <w:tr w:rsidR="00FC3A09" w:rsidRPr="00FC3A09" w:rsidTr="00DB4692">
        <w:tc>
          <w:tcPr>
            <w:tcW w:w="4536" w:type="dxa"/>
          </w:tcPr>
          <w:p w:rsidR="00FC3A09" w:rsidRPr="00FC3A09" w:rsidRDefault="00FC3A09" w:rsidP="00FC3A09">
            <w:pPr>
              <w:rPr>
                <w:rFonts w:eastAsia="Calibri"/>
                <w:b/>
                <w:szCs w:val="22"/>
                <w:lang w:eastAsia="en-US"/>
              </w:rPr>
            </w:pPr>
          </w:p>
        </w:tc>
        <w:tc>
          <w:tcPr>
            <w:tcW w:w="1560" w:type="dxa"/>
          </w:tcPr>
          <w:p w:rsidR="00FC3A09" w:rsidRPr="00FC3A09" w:rsidRDefault="00FC3A09" w:rsidP="00FC3A09">
            <w:pPr>
              <w:rPr>
                <w:rFonts w:eastAsia="Calibri"/>
                <w:b/>
                <w:szCs w:val="22"/>
                <w:lang w:eastAsia="en-US"/>
              </w:rPr>
            </w:pPr>
            <w:r w:rsidRPr="00FC3A09">
              <w:rPr>
                <w:rFonts w:eastAsia="Calibri"/>
                <w:b/>
                <w:szCs w:val="22"/>
                <w:lang w:eastAsia="en-US"/>
              </w:rPr>
              <w:t>P&amp;O</w:t>
            </w:r>
          </w:p>
        </w:tc>
        <w:tc>
          <w:tcPr>
            <w:tcW w:w="1559" w:type="dxa"/>
          </w:tcPr>
          <w:p w:rsidR="00FC3A09" w:rsidRPr="00FC3A09" w:rsidRDefault="00FC3A09" w:rsidP="00FC3A09">
            <w:pPr>
              <w:rPr>
                <w:rFonts w:eastAsia="Calibri"/>
                <w:b/>
                <w:szCs w:val="22"/>
                <w:lang w:eastAsia="en-US"/>
              </w:rPr>
            </w:pPr>
            <w:proofErr w:type="spellStart"/>
            <w:r w:rsidRPr="00FC3A09">
              <w:rPr>
                <w:rFonts w:eastAsia="Calibri"/>
                <w:b/>
                <w:szCs w:val="22"/>
                <w:lang w:eastAsia="en-US"/>
              </w:rPr>
              <w:t>Salaris-administratie</w:t>
            </w:r>
            <w:proofErr w:type="spellEnd"/>
          </w:p>
        </w:tc>
        <w:tc>
          <w:tcPr>
            <w:tcW w:w="1525" w:type="dxa"/>
          </w:tcPr>
          <w:p w:rsidR="00FC3A09" w:rsidRPr="00FC3A09" w:rsidRDefault="00FC3A09" w:rsidP="00FC3A09">
            <w:pPr>
              <w:rPr>
                <w:rFonts w:eastAsia="Calibri"/>
                <w:b/>
                <w:szCs w:val="22"/>
                <w:lang w:eastAsia="en-US"/>
              </w:rPr>
            </w:pPr>
            <w:r w:rsidRPr="00FC3A09">
              <w:rPr>
                <w:rFonts w:eastAsia="Calibri"/>
                <w:b/>
                <w:szCs w:val="22"/>
                <w:lang w:eastAsia="en-US"/>
              </w:rPr>
              <w:t>Boekhouding</w:t>
            </w: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Berekenen afdracht loonheffingen</w:t>
            </w:r>
          </w:p>
        </w:tc>
        <w:tc>
          <w:tcPr>
            <w:tcW w:w="1560" w:type="dxa"/>
          </w:tcPr>
          <w:p w:rsidR="00FC3A09" w:rsidRPr="00FC3A09" w:rsidRDefault="00FC3A09" w:rsidP="00FC3A09">
            <w:pPr>
              <w:rPr>
                <w:rFonts w:eastAsia="Calibri"/>
                <w:szCs w:val="22"/>
                <w:lang w:eastAsia="en-US"/>
              </w:rPr>
            </w:pPr>
          </w:p>
        </w:tc>
        <w:tc>
          <w:tcPr>
            <w:tcW w:w="1559"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Opstellen arbeidscontract</w:t>
            </w:r>
          </w:p>
        </w:tc>
        <w:tc>
          <w:tcPr>
            <w:tcW w:w="1560"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59" w:type="dxa"/>
          </w:tcPr>
          <w:p w:rsidR="00FC3A09" w:rsidRPr="00FC3A09" w:rsidRDefault="00FC3A09" w:rsidP="00FC3A09">
            <w:pPr>
              <w:rPr>
                <w:rFonts w:eastAsia="Calibri"/>
                <w:szCs w:val="22"/>
                <w:lang w:eastAsia="en-US"/>
              </w:rPr>
            </w:pP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Salarisverwerking</w:t>
            </w:r>
          </w:p>
        </w:tc>
        <w:tc>
          <w:tcPr>
            <w:tcW w:w="1560" w:type="dxa"/>
          </w:tcPr>
          <w:p w:rsidR="00FC3A09" w:rsidRPr="00FC3A09" w:rsidRDefault="00FC3A09" w:rsidP="00FC3A09">
            <w:pPr>
              <w:rPr>
                <w:rFonts w:eastAsia="Calibri"/>
                <w:szCs w:val="22"/>
                <w:lang w:eastAsia="en-US"/>
              </w:rPr>
            </w:pPr>
          </w:p>
        </w:tc>
        <w:tc>
          <w:tcPr>
            <w:tcW w:w="1559"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Vaststellen salaris</w:t>
            </w:r>
          </w:p>
        </w:tc>
        <w:tc>
          <w:tcPr>
            <w:tcW w:w="1560"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59" w:type="dxa"/>
          </w:tcPr>
          <w:p w:rsidR="00FC3A09" w:rsidRPr="00FC3A09" w:rsidRDefault="00FC3A09" w:rsidP="00FC3A09">
            <w:pPr>
              <w:rPr>
                <w:rFonts w:eastAsia="Calibri"/>
                <w:szCs w:val="22"/>
                <w:lang w:eastAsia="en-US"/>
              </w:rPr>
            </w:pP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Vervaardigen jaaropgaaf</w:t>
            </w:r>
          </w:p>
        </w:tc>
        <w:tc>
          <w:tcPr>
            <w:tcW w:w="1560" w:type="dxa"/>
          </w:tcPr>
          <w:p w:rsidR="00FC3A09" w:rsidRPr="00FC3A09" w:rsidRDefault="00FC3A09" w:rsidP="00FC3A09">
            <w:pPr>
              <w:rPr>
                <w:rFonts w:eastAsia="Calibri"/>
                <w:szCs w:val="22"/>
                <w:lang w:eastAsia="en-US"/>
              </w:rPr>
            </w:pPr>
          </w:p>
        </w:tc>
        <w:tc>
          <w:tcPr>
            <w:tcW w:w="1559"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Vervaardigen salarisstrook</w:t>
            </w:r>
          </w:p>
        </w:tc>
        <w:tc>
          <w:tcPr>
            <w:tcW w:w="1560" w:type="dxa"/>
          </w:tcPr>
          <w:p w:rsidR="00FC3A09" w:rsidRPr="00FC3A09" w:rsidRDefault="00FC3A09" w:rsidP="00FC3A09">
            <w:pPr>
              <w:rPr>
                <w:rFonts w:eastAsia="Calibri"/>
                <w:szCs w:val="22"/>
                <w:lang w:eastAsia="en-US"/>
              </w:rPr>
            </w:pPr>
          </w:p>
        </w:tc>
        <w:tc>
          <w:tcPr>
            <w:tcW w:w="1559"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Verwerken loonjournaalpost</w:t>
            </w:r>
          </w:p>
        </w:tc>
        <w:tc>
          <w:tcPr>
            <w:tcW w:w="1560" w:type="dxa"/>
          </w:tcPr>
          <w:p w:rsidR="00FC3A09" w:rsidRPr="00FC3A09" w:rsidRDefault="00FC3A09" w:rsidP="00FC3A09">
            <w:pPr>
              <w:rPr>
                <w:rFonts w:eastAsia="Calibri"/>
                <w:szCs w:val="22"/>
                <w:lang w:eastAsia="en-US"/>
              </w:rPr>
            </w:pPr>
          </w:p>
        </w:tc>
        <w:tc>
          <w:tcPr>
            <w:tcW w:w="1559" w:type="dxa"/>
          </w:tcPr>
          <w:p w:rsidR="00FC3A09" w:rsidRPr="00FC3A09" w:rsidRDefault="00FC3A09" w:rsidP="00FC3A09">
            <w:pPr>
              <w:rPr>
                <w:rFonts w:eastAsia="Calibri"/>
                <w:szCs w:val="22"/>
                <w:lang w:eastAsia="en-US"/>
              </w:rPr>
            </w:pPr>
          </w:p>
        </w:tc>
        <w:tc>
          <w:tcPr>
            <w:tcW w:w="1525" w:type="dxa"/>
          </w:tcPr>
          <w:p w:rsidR="00FC3A09" w:rsidRPr="00FC3A09" w:rsidRDefault="00FC3A09" w:rsidP="00FC3A09">
            <w:pPr>
              <w:rPr>
                <w:rFonts w:eastAsia="Calibri"/>
                <w:szCs w:val="22"/>
                <w:lang w:eastAsia="en-US"/>
              </w:rPr>
            </w:pPr>
            <w:r w:rsidRPr="00FC3A09">
              <w:rPr>
                <w:rFonts w:eastAsia="Calibri"/>
                <w:szCs w:val="22"/>
                <w:lang w:eastAsia="en-US"/>
              </w:rPr>
              <w:t>x</w:t>
            </w: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Verwerken nettoloon in financiële administratie</w:t>
            </w:r>
          </w:p>
        </w:tc>
        <w:tc>
          <w:tcPr>
            <w:tcW w:w="1560" w:type="dxa"/>
          </w:tcPr>
          <w:p w:rsidR="00FC3A09" w:rsidRPr="00FC3A09" w:rsidRDefault="00FC3A09" w:rsidP="00FC3A09">
            <w:pPr>
              <w:rPr>
                <w:rFonts w:eastAsia="Calibri"/>
                <w:szCs w:val="22"/>
                <w:lang w:eastAsia="en-US"/>
              </w:rPr>
            </w:pPr>
          </w:p>
        </w:tc>
        <w:tc>
          <w:tcPr>
            <w:tcW w:w="1559" w:type="dxa"/>
          </w:tcPr>
          <w:p w:rsidR="00FC3A09" w:rsidRPr="00FC3A09" w:rsidRDefault="00FC3A09" w:rsidP="00FC3A09">
            <w:pPr>
              <w:rPr>
                <w:rFonts w:eastAsia="Calibri"/>
                <w:szCs w:val="22"/>
                <w:lang w:eastAsia="en-US"/>
              </w:rPr>
            </w:pPr>
          </w:p>
        </w:tc>
        <w:tc>
          <w:tcPr>
            <w:tcW w:w="1525" w:type="dxa"/>
          </w:tcPr>
          <w:p w:rsidR="00FC3A09" w:rsidRPr="00FC3A09" w:rsidRDefault="00FC3A09" w:rsidP="00FC3A09">
            <w:pPr>
              <w:rPr>
                <w:rFonts w:eastAsia="Calibri"/>
                <w:szCs w:val="22"/>
                <w:lang w:eastAsia="en-US"/>
              </w:rPr>
            </w:pPr>
            <w:r w:rsidRPr="00FC3A09">
              <w:rPr>
                <w:rFonts w:eastAsia="Calibri"/>
                <w:szCs w:val="22"/>
                <w:lang w:eastAsia="en-US"/>
              </w:rPr>
              <w:t>x</w:t>
            </w: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Verzorgen introductie</w:t>
            </w:r>
          </w:p>
        </w:tc>
        <w:tc>
          <w:tcPr>
            <w:tcW w:w="1560"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59" w:type="dxa"/>
          </w:tcPr>
          <w:p w:rsidR="00FC3A09" w:rsidRPr="00FC3A09" w:rsidRDefault="00FC3A09" w:rsidP="00FC3A09">
            <w:pPr>
              <w:rPr>
                <w:rFonts w:eastAsia="Calibri"/>
                <w:szCs w:val="22"/>
                <w:lang w:eastAsia="en-US"/>
              </w:rPr>
            </w:pP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Voorbereiden loonjournaalpost</w:t>
            </w:r>
          </w:p>
        </w:tc>
        <w:tc>
          <w:tcPr>
            <w:tcW w:w="1560" w:type="dxa"/>
          </w:tcPr>
          <w:p w:rsidR="00FC3A09" w:rsidRPr="00FC3A09" w:rsidRDefault="00FC3A09" w:rsidP="00FC3A09">
            <w:pPr>
              <w:rPr>
                <w:rFonts w:eastAsia="Calibri"/>
                <w:szCs w:val="22"/>
                <w:lang w:eastAsia="en-US"/>
              </w:rPr>
            </w:pPr>
          </w:p>
        </w:tc>
        <w:tc>
          <w:tcPr>
            <w:tcW w:w="1559"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25" w:type="dxa"/>
          </w:tcPr>
          <w:p w:rsidR="00FC3A09" w:rsidRPr="00FC3A09" w:rsidRDefault="00FC3A09" w:rsidP="00FC3A09">
            <w:pPr>
              <w:rPr>
                <w:rFonts w:eastAsia="Calibri"/>
                <w:szCs w:val="22"/>
                <w:lang w:eastAsia="en-US"/>
              </w:rPr>
            </w:pPr>
          </w:p>
        </w:tc>
      </w:tr>
      <w:tr w:rsidR="00FC3A09" w:rsidRPr="00FC3A09" w:rsidTr="00DB4692">
        <w:tc>
          <w:tcPr>
            <w:tcW w:w="4536" w:type="dxa"/>
          </w:tcPr>
          <w:p w:rsidR="00FC3A09" w:rsidRPr="00FC3A09" w:rsidRDefault="00FC3A09" w:rsidP="00FC3A09">
            <w:pPr>
              <w:rPr>
                <w:rFonts w:eastAsia="Calibri"/>
                <w:szCs w:val="22"/>
                <w:lang w:eastAsia="en-US"/>
              </w:rPr>
            </w:pPr>
            <w:r w:rsidRPr="00FC3A09">
              <w:rPr>
                <w:rFonts w:eastAsia="Calibri"/>
                <w:szCs w:val="22"/>
                <w:lang w:eastAsia="en-US"/>
              </w:rPr>
              <w:t>Werving en selectie</w:t>
            </w:r>
          </w:p>
        </w:tc>
        <w:tc>
          <w:tcPr>
            <w:tcW w:w="1560" w:type="dxa"/>
          </w:tcPr>
          <w:p w:rsidR="00FC3A09" w:rsidRPr="00FC3A09" w:rsidRDefault="00FC3A09" w:rsidP="00FC3A09">
            <w:pPr>
              <w:rPr>
                <w:rFonts w:eastAsia="Calibri"/>
                <w:szCs w:val="22"/>
                <w:lang w:eastAsia="en-US"/>
              </w:rPr>
            </w:pPr>
            <w:r w:rsidRPr="00FC3A09">
              <w:rPr>
                <w:rFonts w:eastAsia="Calibri"/>
                <w:szCs w:val="22"/>
                <w:lang w:eastAsia="en-US"/>
              </w:rPr>
              <w:t>x</w:t>
            </w:r>
          </w:p>
        </w:tc>
        <w:tc>
          <w:tcPr>
            <w:tcW w:w="1559" w:type="dxa"/>
          </w:tcPr>
          <w:p w:rsidR="00FC3A09" w:rsidRPr="00FC3A09" w:rsidRDefault="00FC3A09" w:rsidP="00FC3A09">
            <w:pPr>
              <w:rPr>
                <w:rFonts w:eastAsia="Calibri"/>
                <w:szCs w:val="22"/>
                <w:lang w:eastAsia="en-US"/>
              </w:rPr>
            </w:pPr>
          </w:p>
        </w:tc>
        <w:tc>
          <w:tcPr>
            <w:tcW w:w="1525" w:type="dxa"/>
          </w:tcPr>
          <w:p w:rsidR="00FC3A09" w:rsidRPr="00FC3A09" w:rsidRDefault="00FC3A09" w:rsidP="00FC3A09">
            <w:pPr>
              <w:rPr>
                <w:rFonts w:eastAsia="Calibri"/>
                <w:szCs w:val="22"/>
                <w:lang w:eastAsia="en-US"/>
              </w:rPr>
            </w:pP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18.</w:t>
      </w:r>
    </w:p>
    <w:p w:rsidR="00FC3A09" w:rsidRPr="00FC3A09" w:rsidRDefault="00FC3A09" w:rsidP="00FC3A09">
      <w:pPr>
        <w:contextualSpacing/>
        <w:rPr>
          <w:rFonts w:eastAsia="Calibri"/>
          <w:szCs w:val="22"/>
          <w:lang w:eastAsia="en-US"/>
        </w:rPr>
      </w:pPr>
    </w:p>
    <w:tbl>
      <w:tblPr>
        <w:tblStyle w:val="Tabelraster1"/>
        <w:tblW w:w="9182" w:type="dxa"/>
        <w:tblInd w:w="108" w:type="dxa"/>
        <w:tblLook w:val="04A0" w:firstRow="1" w:lastRow="0" w:firstColumn="1" w:lastColumn="0" w:noHBand="0" w:noVBand="1"/>
      </w:tblPr>
      <w:tblGrid>
        <w:gridCol w:w="6945"/>
        <w:gridCol w:w="2237"/>
      </w:tblGrid>
      <w:tr w:rsidR="00FC3A09" w:rsidRPr="00FC3A09" w:rsidTr="00DB4692">
        <w:tc>
          <w:tcPr>
            <w:tcW w:w="9182"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Vraagvormen in een gesprek</w:t>
            </w:r>
          </w:p>
        </w:tc>
      </w:tr>
      <w:tr w:rsidR="00FC3A09" w:rsidRPr="00FC3A09" w:rsidTr="00DB4692">
        <w:tc>
          <w:tcPr>
            <w:tcW w:w="6945" w:type="dxa"/>
          </w:tcPr>
          <w:p w:rsidR="00FC3A09" w:rsidRPr="00FC3A09" w:rsidRDefault="00FC3A09" w:rsidP="00FC3A09">
            <w:pPr>
              <w:rPr>
                <w:rFonts w:eastAsia="Calibri"/>
                <w:b/>
                <w:szCs w:val="22"/>
                <w:lang w:val="en-US" w:eastAsia="en-US"/>
              </w:rPr>
            </w:pPr>
            <w:proofErr w:type="spellStart"/>
            <w:r w:rsidRPr="00FC3A09">
              <w:rPr>
                <w:rFonts w:eastAsia="Calibri"/>
                <w:b/>
                <w:szCs w:val="22"/>
                <w:lang w:val="en-US" w:eastAsia="en-US"/>
              </w:rPr>
              <w:t>Omschrijving</w:t>
            </w:r>
            <w:proofErr w:type="spellEnd"/>
          </w:p>
        </w:tc>
        <w:tc>
          <w:tcPr>
            <w:tcW w:w="2237"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Soort vraag</w:t>
            </w: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 gesprekspartner kan hierop een uitgebreider antwoord geven. Voorbeelden: Waarom heb je dit zo aangepakt? Wat is er gisteren gebeurd?</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Open vraag</w:t>
            </w:r>
          </w:p>
          <w:p w:rsidR="00FC3A09" w:rsidRPr="00FC3A09" w:rsidRDefault="00FC3A09" w:rsidP="00FC3A09">
            <w:pPr>
              <w:rPr>
                <w:rFonts w:eastAsia="Calibri"/>
                <w:szCs w:val="22"/>
                <w:lang w:eastAsia="en-US"/>
              </w:rPr>
            </w:pP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 gesprekspartner moet kiezen uit enkele mogelijkheden: Ben je voor of tegen het project? Is Annie of Janneke onze beste teamleidster?</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Keuzevraag</w:t>
            </w:r>
          </w:p>
          <w:p w:rsidR="00FC3A09" w:rsidRPr="00FC3A09" w:rsidRDefault="00FC3A09" w:rsidP="00FC3A09">
            <w:pPr>
              <w:rPr>
                <w:rFonts w:eastAsia="Calibri"/>
                <w:szCs w:val="22"/>
                <w:lang w:eastAsia="en-US"/>
              </w:rPr>
            </w:pP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 gesprekspartner wordt in een bepaalde richting gestuurd, omdat een deel van het (gewenste) antwoord in feite al gegeven wordt.</w:t>
            </w:r>
          </w:p>
          <w:p w:rsidR="00FC3A09" w:rsidRPr="00FC3A09" w:rsidRDefault="00FC3A09" w:rsidP="00FC3A09">
            <w:pPr>
              <w:rPr>
                <w:rFonts w:eastAsia="Calibri"/>
                <w:szCs w:val="22"/>
                <w:lang w:eastAsia="en-US"/>
              </w:rPr>
            </w:pPr>
            <w:r w:rsidRPr="00FC3A09">
              <w:rPr>
                <w:rFonts w:eastAsia="Calibri"/>
                <w:szCs w:val="22"/>
                <w:lang w:eastAsia="en-US"/>
              </w:rPr>
              <w:t>Voorbeelden: Vind je ook niet dat dit de beste aanpak is? We zijn best ver gekomen, vind je niet?</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Suggestieve vraag</w:t>
            </w:r>
          </w:p>
          <w:p w:rsidR="00FC3A09" w:rsidRPr="00FC3A09" w:rsidRDefault="00FC3A09" w:rsidP="00FC3A09">
            <w:pPr>
              <w:rPr>
                <w:rFonts w:eastAsia="Calibri"/>
                <w:szCs w:val="22"/>
                <w:lang w:eastAsia="en-US"/>
              </w:rPr>
            </w:pP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 gesprekspartner zal hierop met ja of met nee antwoorden, bijvoorbeeld: Is dit duidelijk? Kan je je hierin vinden? Schikt het nu even?</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Gesloten vraag</w:t>
            </w:r>
          </w:p>
          <w:p w:rsidR="00FC3A09" w:rsidRPr="00FC3A09" w:rsidRDefault="00FC3A09" w:rsidP="00FC3A09">
            <w:pPr>
              <w:rPr>
                <w:rFonts w:eastAsia="Calibri"/>
                <w:szCs w:val="22"/>
                <w:lang w:eastAsia="en-US"/>
              </w:rPr>
            </w:pP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 vragensteller verwacht eigenlijk geen antwoord. Hij weet het antwoord al. Bijvoorbeeld: Na jaren van verlies heeft ons bedrijf het afgelopen jaar weer een positief resultaat behaald. Zijn we daar niet allemaal trots op?</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Retorische vraag</w:t>
            </w:r>
          </w:p>
          <w:p w:rsidR="00FC3A09" w:rsidRPr="00FC3A09" w:rsidRDefault="00FC3A09" w:rsidP="00FC3A09">
            <w:pPr>
              <w:rPr>
                <w:rFonts w:eastAsia="Calibri"/>
                <w:szCs w:val="22"/>
                <w:lang w:eastAsia="en-US"/>
              </w:rPr>
            </w:pP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 xml:space="preserve">Deze vraag heeft een vooronderstelling in zich. Hiermee kan de vragensteller beoordelen hoe creatief de gesprekspartner is of hoe hij in een bepaalde situatie zal reageren. Voorbeelden: Stel dat een klant dit doet, hoe reageer jij dan? Wat doe je als je deze opdracht van je leidinggevende krijgt? </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Hypothetische vraag</w:t>
            </w:r>
          </w:p>
          <w:p w:rsidR="00FC3A09" w:rsidRPr="00FC3A09" w:rsidRDefault="00FC3A09" w:rsidP="00FC3A09">
            <w:pPr>
              <w:rPr>
                <w:rFonts w:eastAsia="Calibri"/>
                <w:szCs w:val="22"/>
                <w:lang w:eastAsia="en-US"/>
              </w:rPr>
            </w:pP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Deze vraag is geschikt als iemand een vraag niet meteen wil beantwoorden, zoals: Waarom vraag je dat? Is dit relevant voor mijn functie?</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Retournerende vraag (wedervraag)</w:t>
            </w:r>
          </w:p>
        </w:tc>
      </w:tr>
      <w:tr w:rsidR="00FC3A09" w:rsidRPr="00FC3A09" w:rsidTr="00DB4692">
        <w:tc>
          <w:tcPr>
            <w:tcW w:w="6945" w:type="dxa"/>
          </w:tcPr>
          <w:p w:rsidR="00FC3A09" w:rsidRPr="00FC3A09" w:rsidRDefault="00FC3A09" w:rsidP="00FC3A09">
            <w:pPr>
              <w:rPr>
                <w:rFonts w:eastAsia="Calibri"/>
                <w:szCs w:val="22"/>
                <w:lang w:eastAsia="en-US"/>
              </w:rPr>
            </w:pPr>
            <w:r w:rsidRPr="00FC3A09">
              <w:rPr>
                <w:rFonts w:eastAsia="Calibri"/>
                <w:szCs w:val="22"/>
                <w:lang w:eastAsia="en-US"/>
              </w:rPr>
              <w:t>Deze vraag wordt gesteld om erachter te komen of de gesprekspartner begrijpt wat je bedoelt. Hiermee wordt het gesprek op gang gehouden en de vragensteller krijgt meer duidelijkheid. Bijvoorbeeld: Is het juist, dat ...... Ben je het met me eens dat .....</w:t>
            </w:r>
          </w:p>
        </w:tc>
        <w:tc>
          <w:tcPr>
            <w:tcW w:w="2237" w:type="dxa"/>
          </w:tcPr>
          <w:p w:rsidR="00FC3A09" w:rsidRPr="00FC3A09" w:rsidRDefault="00FC3A09" w:rsidP="00FC3A09">
            <w:pPr>
              <w:rPr>
                <w:rFonts w:eastAsia="Calibri"/>
                <w:szCs w:val="22"/>
                <w:lang w:eastAsia="en-US"/>
              </w:rPr>
            </w:pPr>
            <w:r w:rsidRPr="00FC3A09">
              <w:rPr>
                <w:rFonts w:eastAsia="Calibri"/>
                <w:szCs w:val="22"/>
                <w:lang w:eastAsia="en-US"/>
              </w:rPr>
              <w:t>Controlevraag</w:t>
            </w:r>
          </w:p>
          <w:p w:rsidR="00FC3A09" w:rsidRPr="00FC3A09" w:rsidRDefault="00FC3A09" w:rsidP="00FC3A09">
            <w:pPr>
              <w:rPr>
                <w:rFonts w:eastAsia="Calibri"/>
                <w:szCs w:val="22"/>
                <w:lang w:eastAsia="en-US"/>
              </w:rPr>
            </w:pP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19. </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Jeneverbes nv. Invulling vacature teamleider financiële administratie.</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In de </w:t>
      </w:r>
      <w:r w:rsidRPr="00FC3A09">
        <w:rPr>
          <w:rFonts w:eastAsia="Calibri"/>
          <w:i/>
          <w:szCs w:val="22"/>
          <w:lang w:eastAsia="en-US"/>
        </w:rPr>
        <w:t>voorbereidingsfase</w:t>
      </w:r>
      <w:r w:rsidRPr="00FC3A09">
        <w:rPr>
          <w:rFonts w:eastAsia="Calibri"/>
          <w:szCs w:val="22"/>
          <w:lang w:eastAsia="en-US"/>
        </w:rPr>
        <w:t xml:space="preserve"> wordt vastgesteld wie welke taak uitvoert, hoe de vacature er uit ziet en hoe de selectie plaatsvindt.</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In de </w:t>
      </w:r>
      <w:r w:rsidRPr="00FC3A09">
        <w:rPr>
          <w:rFonts w:eastAsia="Calibri"/>
          <w:i/>
          <w:szCs w:val="22"/>
          <w:lang w:eastAsia="en-US"/>
        </w:rPr>
        <w:t>wervingsfase</w:t>
      </w:r>
      <w:r w:rsidRPr="00FC3A09">
        <w:rPr>
          <w:rFonts w:eastAsia="Calibri"/>
          <w:szCs w:val="22"/>
          <w:lang w:eastAsia="en-US"/>
        </w:rPr>
        <w:t xml:space="preserve"> stelt Jeneverbes nv het profiel van de nieuwe werknemer vast. De wervingskanalen worden bepaald en de sollicitatiegegevens daarna verzameld. Hiertoe maakt P&amp;O een keus uit de volgende kanalen:</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interne werving;</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via-via werving (</w:t>
      </w:r>
      <w:proofErr w:type="spellStart"/>
      <w:r w:rsidRPr="00FC3A09">
        <w:rPr>
          <w:rFonts w:eastAsia="Calibri"/>
          <w:szCs w:val="22"/>
          <w:lang w:eastAsia="en-US"/>
        </w:rPr>
        <w:t>referral</w:t>
      </w:r>
      <w:proofErr w:type="spellEnd"/>
      <w:r w:rsidRPr="00FC3A09">
        <w:rPr>
          <w:rFonts w:eastAsia="Calibri"/>
          <w:szCs w:val="22"/>
          <w:lang w:eastAsia="en-US"/>
        </w:rPr>
        <w:t xml:space="preserve"> recruitment);</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directe benadering of headhunting;</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eigen website of vacaturesite;</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advertenties in dagbladen of vakbladen;</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 xml:space="preserve">adverteren via internet zoekmachines, </w:t>
      </w:r>
      <w:proofErr w:type="spellStart"/>
      <w:r w:rsidRPr="00FC3A09">
        <w:rPr>
          <w:rFonts w:eastAsia="Calibri"/>
          <w:szCs w:val="22"/>
          <w:lang w:eastAsia="en-US"/>
        </w:rPr>
        <w:t>jobsites</w:t>
      </w:r>
      <w:proofErr w:type="spellEnd"/>
      <w:r w:rsidRPr="00FC3A09">
        <w:rPr>
          <w:rFonts w:eastAsia="Calibri"/>
          <w:szCs w:val="22"/>
          <w:lang w:eastAsia="en-US"/>
        </w:rPr>
        <w:t xml:space="preserve"> of </w:t>
      </w:r>
      <w:proofErr w:type="spellStart"/>
      <w:r w:rsidRPr="00FC3A09">
        <w:rPr>
          <w:rFonts w:eastAsia="Calibri"/>
          <w:szCs w:val="22"/>
          <w:lang w:eastAsia="en-US"/>
        </w:rPr>
        <w:t>social</w:t>
      </w:r>
      <w:proofErr w:type="spellEnd"/>
      <w:r w:rsidRPr="00FC3A09">
        <w:rPr>
          <w:rFonts w:eastAsia="Calibri"/>
          <w:szCs w:val="22"/>
          <w:lang w:eastAsia="en-US"/>
        </w:rPr>
        <w:t xml:space="preserve"> media;</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cv’s zoeken in een vacaturebank met eigen cv-bank;</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recent ontvangen open sollicitaties;</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UWV;</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contacten met scholen en universiteiten;</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presentaties op beurzen, seminars en evenementen;</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adverteren via andere media zoals tv, radio, outdoor, guerrillamarketing;</w:t>
      </w:r>
    </w:p>
    <w:p w:rsidR="00FC3A09" w:rsidRPr="00FC3A09" w:rsidRDefault="00FC3A09" w:rsidP="00F21D08">
      <w:pPr>
        <w:numPr>
          <w:ilvl w:val="0"/>
          <w:numId w:val="3"/>
        </w:numPr>
        <w:ind w:left="426"/>
        <w:contextualSpacing/>
        <w:rPr>
          <w:rFonts w:eastAsia="Calibri"/>
          <w:szCs w:val="22"/>
          <w:lang w:eastAsia="en-US"/>
        </w:rPr>
      </w:pPr>
      <w:r w:rsidRPr="00FC3A09">
        <w:rPr>
          <w:rFonts w:eastAsia="Calibri"/>
          <w:szCs w:val="22"/>
          <w:lang w:eastAsia="en-US"/>
        </w:rPr>
        <w:t xml:space="preserve">via een uitzendbureau, detacheringsbureau of </w:t>
      </w:r>
      <w:proofErr w:type="spellStart"/>
      <w:r w:rsidRPr="00FC3A09">
        <w:rPr>
          <w:rFonts w:eastAsia="Calibri"/>
          <w:szCs w:val="22"/>
          <w:lang w:eastAsia="en-US"/>
        </w:rPr>
        <w:t>recruiter</w:t>
      </w:r>
      <w:proofErr w:type="spellEnd"/>
      <w:r w:rsidRPr="00FC3A09">
        <w:rPr>
          <w:rFonts w:eastAsia="Calibri"/>
          <w:szCs w:val="22"/>
          <w:lang w:eastAsia="en-US"/>
        </w:rPr>
        <w:t>.</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In de </w:t>
      </w:r>
      <w:r w:rsidRPr="00FC3A09">
        <w:rPr>
          <w:rFonts w:eastAsia="Calibri"/>
          <w:i/>
          <w:szCs w:val="22"/>
          <w:lang w:eastAsia="en-US"/>
        </w:rPr>
        <w:t>selectiefase</w:t>
      </w:r>
      <w:r w:rsidRPr="00FC3A09">
        <w:rPr>
          <w:rFonts w:eastAsia="Calibri"/>
          <w:szCs w:val="22"/>
          <w:lang w:eastAsia="en-US"/>
        </w:rPr>
        <w:t xml:space="preserve"> vindt een voorselectie plaats op basis van bepaalde criteria, waarna een beperkt aantal kandidaten wordt uitgenodigd voor een selectiegesprek. Hierna maakt onderneming K nog geen keus, want er zijn twee gelijkwaardige kandidaten. Er worden referenties ingewonnen. Ook vindt er nog een extern assessment plaats voor een betere beeldvorming.</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In de </w:t>
      </w:r>
      <w:r w:rsidRPr="00FC3A09">
        <w:rPr>
          <w:rFonts w:eastAsia="Calibri"/>
          <w:i/>
          <w:szCs w:val="22"/>
          <w:lang w:eastAsia="en-US"/>
        </w:rPr>
        <w:t>aanstellingsfase</w:t>
      </w:r>
      <w:r w:rsidRPr="00FC3A09">
        <w:rPr>
          <w:rFonts w:eastAsia="Calibri"/>
          <w:szCs w:val="22"/>
          <w:lang w:eastAsia="en-US"/>
        </w:rPr>
        <w:t xml:space="preserve"> wordt een arbeidsovereenkomst gesloten met de nieuwe medewerker.</w:t>
      </w:r>
    </w:p>
    <w:p w:rsidR="00FC3A09" w:rsidRPr="00FC3A09" w:rsidRDefault="00FC3A09" w:rsidP="00FC3A09">
      <w:pPr>
        <w:rPr>
          <w:rFonts w:eastAsia="Calibri"/>
          <w:i/>
          <w:szCs w:val="22"/>
          <w:lang w:eastAsia="en-US"/>
        </w:rPr>
      </w:pPr>
      <w:r w:rsidRPr="00FC3A09">
        <w:rPr>
          <w:rFonts w:eastAsia="Calibri"/>
          <w:i/>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EXAMEN 14</w:t>
      </w:r>
    </w:p>
    <w:p w:rsidR="00FC3A09" w:rsidRPr="00FC3A09" w:rsidRDefault="00FC3A09" w:rsidP="00FC3A09">
      <w:pPr>
        <w:rPr>
          <w:rFonts w:eastAsia="Calibri"/>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De  hoofdtaak van de afdeling loonadministratie is het verzorgen van een correcte loonadministratie, zodat de salarisbetalingen, de inhoudingen en afdrachten juist en tijdig plaatsvinden.</w:t>
      </w:r>
    </w:p>
    <w:p w:rsidR="00FC3A09" w:rsidRPr="00FC3A09" w:rsidRDefault="00FC3A09" w:rsidP="00FC3A09">
      <w:pPr>
        <w:rPr>
          <w:rFonts w:eastAsia="Calibri"/>
          <w:color w:val="222222"/>
          <w:szCs w:val="22"/>
          <w:lang w:eastAsia="en-US"/>
        </w:rPr>
      </w:pPr>
    </w:p>
    <w:p w:rsidR="00FC3A09" w:rsidRPr="00FC3A09" w:rsidRDefault="00FC3A09" w:rsidP="00FC3A09">
      <w:pPr>
        <w:rPr>
          <w:b/>
          <w:szCs w:val="22"/>
        </w:rPr>
      </w:pPr>
      <w:r w:rsidRPr="00FC3A09">
        <w:rPr>
          <w:rFonts w:eastAsia="Calibri"/>
          <w:b/>
          <w:szCs w:val="22"/>
          <w:lang w:eastAsia="en-US"/>
        </w:rPr>
        <w:t xml:space="preserve">Vraag </w:t>
      </w:r>
      <w:r w:rsidRPr="00FC3A09">
        <w:rPr>
          <w:b/>
          <w:szCs w:val="22"/>
        </w:rPr>
        <w:t>2.</w:t>
      </w:r>
    </w:p>
    <w:p w:rsidR="00FC3A09" w:rsidRPr="00FC3A09" w:rsidRDefault="00FC3A09" w:rsidP="00FC3A09">
      <w:pPr>
        <w:rPr>
          <w:b/>
          <w:szCs w:val="22"/>
        </w:rPr>
      </w:pPr>
    </w:p>
    <w:tbl>
      <w:tblPr>
        <w:tblStyle w:val="Tabelraster1"/>
        <w:tblW w:w="0" w:type="auto"/>
        <w:tblInd w:w="108" w:type="dxa"/>
        <w:tblLook w:val="04A0" w:firstRow="1" w:lastRow="0" w:firstColumn="1" w:lastColumn="0" w:noHBand="0" w:noVBand="1"/>
      </w:tblPr>
      <w:tblGrid>
        <w:gridCol w:w="4678"/>
        <w:gridCol w:w="4426"/>
      </w:tblGrid>
      <w:tr w:rsidR="00FC3A09" w:rsidRPr="00FC3A09" w:rsidTr="00DB4692">
        <w:tc>
          <w:tcPr>
            <w:tcW w:w="9104" w:type="dxa"/>
            <w:gridSpan w:val="2"/>
          </w:tcPr>
          <w:p w:rsidR="00FC3A09" w:rsidRPr="00FC3A09" w:rsidRDefault="00FC3A09" w:rsidP="00FC3A09">
            <w:pPr>
              <w:rPr>
                <w:b/>
                <w:szCs w:val="22"/>
              </w:rPr>
            </w:pPr>
            <w:r w:rsidRPr="00FC3A09">
              <w:rPr>
                <w:b/>
                <w:szCs w:val="22"/>
              </w:rPr>
              <w:t>Matrixorganisatie en projectorganisatie</w:t>
            </w:r>
          </w:p>
        </w:tc>
      </w:tr>
      <w:tr w:rsidR="00FC3A09" w:rsidRPr="00FC3A09" w:rsidTr="00DB4692">
        <w:tc>
          <w:tcPr>
            <w:tcW w:w="4678" w:type="dxa"/>
          </w:tcPr>
          <w:p w:rsidR="00FC3A09" w:rsidRPr="00FC3A09" w:rsidRDefault="00FC3A09" w:rsidP="00FC3A09">
            <w:pPr>
              <w:rPr>
                <w:b/>
                <w:szCs w:val="22"/>
              </w:rPr>
            </w:pPr>
            <w:r w:rsidRPr="00FC3A09">
              <w:rPr>
                <w:b/>
                <w:szCs w:val="22"/>
              </w:rPr>
              <w:t>Voordelen</w:t>
            </w:r>
          </w:p>
        </w:tc>
        <w:tc>
          <w:tcPr>
            <w:tcW w:w="4426" w:type="dxa"/>
          </w:tcPr>
          <w:p w:rsidR="00FC3A09" w:rsidRPr="00FC3A09" w:rsidRDefault="00FC3A09" w:rsidP="00FC3A09">
            <w:pPr>
              <w:rPr>
                <w:b/>
                <w:szCs w:val="22"/>
              </w:rPr>
            </w:pPr>
            <w:r w:rsidRPr="00FC3A09">
              <w:rPr>
                <w:b/>
                <w:szCs w:val="22"/>
              </w:rPr>
              <w:t>Nadelen</w:t>
            </w:r>
          </w:p>
        </w:tc>
      </w:tr>
      <w:tr w:rsidR="00FC3A09" w:rsidRPr="00FC3A09" w:rsidTr="00DB4692">
        <w:tc>
          <w:tcPr>
            <w:tcW w:w="4678" w:type="dxa"/>
          </w:tcPr>
          <w:p w:rsidR="00FC3A09" w:rsidRPr="00FC3A09" w:rsidRDefault="00FC3A09" w:rsidP="00FC3A09">
            <w:pPr>
              <w:rPr>
                <w:szCs w:val="22"/>
              </w:rPr>
            </w:pPr>
            <w:r w:rsidRPr="00FC3A09">
              <w:rPr>
                <w:szCs w:val="22"/>
              </w:rPr>
              <w:t>Eenvoudige kennisoverdracht</w:t>
            </w:r>
          </w:p>
        </w:tc>
        <w:tc>
          <w:tcPr>
            <w:tcW w:w="4426" w:type="dxa"/>
          </w:tcPr>
          <w:p w:rsidR="00FC3A09" w:rsidRPr="00FC3A09" w:rsidRDefault="00FC3A09" w:rsidP="00FC3A09">
            <w:pPr>
              <w:rPr>
                <w:szCs w:val="22"/>
              </w:rPr>
            </w:pPr>
            <w:r w:rsidRPr="00FC3A09">
              <w:rPr>
                <w:szCs w:val="22"/>
              </w:rPr>
              <w:t>Tegengestelde belangen bij lijnchef en functionele chef</w:t>
            </w:r>
          </w:p>
        </w:tc>
      </w:tr>
      <w:tr w:rsidR="00FC3A09" w:rsidRPr="00FC3A09" w:rsidTr="00DB4692">
        <w:tc>
          <w:tcPr>
            <w:tcW w:w="4678" w:type="dxa"/>
          </w:tcPr>
          <w:p w:rsidR="00FC3A09" w:rsidRPr="00FC3A09" w:rsidRDefault="00FC3A09" w:rsidP="00FC3A09">
            <w:pPr>
              <w:rPr>
                <w:szCs w:val="22"/>
              </w:rPr>
            </w:pPr>
            <w:r w:rsidRPr="00FC3A09">
              <w:rPr>
                <w:szCs w:val="22"/>
              </w:rPr>
              <w:t>Specialisatie en expertiseopbouw mogelijk</w:t>
            </w:r>
          </w:p>
        </w:tc>
        <w:tc>
          <w:tcPr>
            <w:tcW w:w="4426" w:type="dxa"/>
          </w:tcPr>
          <w:p w:rsidR="00FC3A09" w:rsidRPr="00FC3A09" w:rsidRDefault="00FC3A09" w:rsidP="00FC3A09">
            <w:pPr>
              <w:rPr>
                <w:szCs w:val="22"/>
              </w:rPr>
            </w:pPr>
            <w:r w:rsidRPr="00FC3A09">
              <w:rPr>
                <w:szCs w:val="22"/>
              </w:rPr>
              <w:t>Rapportage naar boven is tijdrovend</w:t>
            </w:r>
          </w:p>
        </w:tc>
      </w:tr>
      <w:tr w:rsidR="00FC3A09" w:rsidRPr="00FC3A09" w:rsidTr="00DB4692">
        <w:tc>
          <w:tcPr>
            <w:tcW w:w="4678" w:type="dxa"/>
          </w:tcPr>
          <w:p w:rsidR="00FC3A09" w:rsidRPr="00FC3A09" w:rsidRDefault="00FC3A09" w:rsidP="00FC3A09">
            <w:pPr>
              <w:rPr>
                <w:szCs w:val="22"/>
              </w:rPr>
            </w:pPr>
            <w:r w:rsidRPr="00FC3A09">
              <w:rPr>
                <w:szCs w:val="22"/>
              </w:rPr>
              <w:t>Inspelen op specifieke wensen leiding, markt, technologie</w:t>
            </w:r>
          </w:p>
        </w:tc>
        <w:tc>
          <w:tcPr>
            <w:tcW w:w="4426" w:type="dxa"/>
          </w:tcPr>
          <w:p w:rsidR="00FC3A09" w:rsidRPr="00FC3A09" w:rsidRDefault="00FC3A09" w:rsidP="00FC3A09">
            <w:pPr>
              <w:rPr>
                <w:szCs w:val="22"/>
              </w:rPr>
            </w:pPr>
            <w:r w:rsidRPr="00FC3A09">
              <w:rPr>
                <w:szCs w:val="22"/>
              </w:rPr>
              <w:t>Managen van de organisatie is lastig</w:t>
            </w:r>
          </w:p>
        </w:tc>
      </w:tr>
      <w:tr w:rsidR="00FC3A09" w:rsidRPr="00FC3A09" w:rsidTr="00DB4692">
        <w:tc>
          <w:tcPr>
            <w:tcW w:w="4678" w:type="dxa"/>
          </w:tcPr>
          <w:p w:rsidR="00FC3A09" w:rsidRPr="00FC3A09" w:rsidRDefault="00FC3A09" w:rsidP="00FC3A09">
            <w:pPr>
              <w:rPr>
                <w:szCs w:val="22"/>
              </w:rPr>
            </w:pPr>
            <w:r w:rsidRPr="00FC3A09">
              <w:rPr>
                <w:szCs w:val="22"/>
              </w:rPr>
              <w:t>Flexibiliteit</w:t>
            </w:r>
          </w:p>
        </w:tc>
        <w:tc>
          <w:tcPr>
            <w:tcW w:w="4426" w:type="dxa"/>
          </w:tcPr>
          <w:p w:rsidR="00FC3A09" w:rsidRPr="00FC3A09" w:rsidRDefault="00FC3A09" w:rsidP="00FC3A09">
            <w:pPr>
              <w:rPr>
                <w:szCs w:val="22"/>
              </w:rPr>
            </w:pPr>
            <w:r w:rsidRPr="00FC3A09">
              <w:rPr>
                <w:szCs w:val="22"/>
              </w:rPr>
              <w:t>Zware belasting medewerkers</w:t>
            </w:r>
          </w:p>
        </w:tc>
      </w:tr>
      <w:tr w:rsidR="00FC3A09" w:rsidRPr="00FC3A09" w:rsidTr="00DB4692">
        <w:tc>
          <w:tcPr>
            <w:tcW w:w="4678" w:type="dxa"/>
          </w:tcPr>
          <w:p w:rsidR="00FC3A09" w:rsidRPr="00FC3A09" w:rsidRDefault="00FC3A09" w:rsidP="00FC3A09">
            <w:pPr>
              <w:rPr>
                <w:szCs w:val="22"/>
              </w:rPr>
            </w:pPr>
            <w:r w:rsidRPr="00FC3A09">
              <w:rPr>
                <w:szCs w:val="22"/>
              </w:rPr>
              <w:t>Minder nadruk op afdelingsbelang</w:t>
            </w:r>
          </w:p>
        </w:tc>
        <w:tc>
          <w:tcPr>
            <w:tcW w:w="4426" w:type="dxa"/>
          </w:tcPr>
          <w:p w:rsidR="00FC3A09" w:rsidRPr="00FC3A09" w:rsidRDefault="00FC3A09" w:rsidP="00FC3A09">
            <w:pPr>
              <w:rPr>
                <w:szCs w:val="22"/>
              </w:rPr>
            </w:pPr>
            <w:r w:rsidRPr="00FC3A09">
              <w:rPr>
                <w:szCs w:val="22"/>
              </w:rPr>
              <w:t>Veel overleg tussen afdelingen vereist, tijdrovende besluitvorming</w:t>
            </w:r>
          </w:p>
        </w:tc>
      </w:tr>
      <w:tr w:rsidR="00FC3A09" w:rsidRPr="00FC3A09" w:rsidTr="00DB4692">
        <w:tc>
          <w:tcPr>
            <w:tcW w:w="4678" w:type="dxa"/>
          </w:tcPr>
          <w:p w:rsidR="00FC3A09" w:rsidRPr="00FC3A09" w:rsidRDefault="00FC3A09" w:rsidP="00FC3A09">
            <w:pPr>
              <w:rPr>
                <w:szCs w:val="22"/>
              </w:rPr>
            </w:pPr>
            <w:r w:rsidRPr="00FC3A09">
              <w:rPr>
                <w:szCs w:val="22"/>
              </w:rPr>
              <w:t>Korte communicatielijnen tussen experts van verschillende afdelingen</w:t>
            </w:r>
          </w:p>
        </w:tc>
        <w:tc>
          <w:tcPr>
            <w:tcW w:w="4426" w:type="dxa"/>
          </w:tcPr>
          <w:p w:rsidR="00FC3A09" w:rsidRPr="00FC3A09" w:rsidRDefault="00FC3A09" w:rsidP="00FC3A09">
            <w:pPr>
              <w:rPr>
                <w:szCs w:val="22"/>
              </w:rPr>
            </w:pPr>
            <w:r w:rsidRPr="00FC3A09">
              <w:rPr>
                <w:szCs w:val="22"/>
              </w:rPr>
              <w:t>Coachen en begeleiden lastig door duale leiding</w:t>
            </w:r>
          </w:p>
        </w:tc>
      </w:tr>
      <w:tr w:rsidR="00FC3A09" w:rsidRPr="00FC3A09" w:rsidTr="00DB4692">
        <w:tc>
          <w:tcPr>
            <w:tcW w:w="4678" w:type="dxa"/>
          </w:tcPr>
          <w:p w:rsidR="00FC3A09" w:rsidRPr="00FC3A09" w:rsidRDefault="00FC3A09" w:rsidP="00FC3A09">
            <w:pPr>
              <w:rPr>
                <w:szCs w:val="22"/>
              </w:rPr>
            </w:pPr>
            <w:r w:rsidRPr="00FC3A09">
              <w:rPr>
                <w:szCs w:val="22"/>
              </w:rPr>
              <w:t>Schaalvergroting mogelijk</w:t>
            </w:r>
          </w:p>
        </w:tc>
        <w:tc>
          <w:tcPr>
            <w:tcW w:w="4426" w:type="dxa"/>
          </w:tcPr>
          <w:p w:rsidR="00FC3A09" w:rsidRPr="00FC3A09" w:rsidRDefault="00FC3A09" w:rsidP="00FC3A09">
            <w:pPr>
              <w:rPr>
                <w:szCs w:val="22"/>
              </w:rPr>
            </w:pPr>
            <w:r w:rsidRPr="00FC3A09">
              <w:rPr>
                <w:szCs w:val="22"/>
              </w:rPr>
              <w:t>Duur</w:t>
            </w:r>
          </w:p>
        </w:tc>
      </w:tr>
      <w:tr w:rsidR="00FC3A09" w:rsidRPr="00FC3A09" w:rsidTr="00DB4692">
        <w:tc>
          <w:tcPr>
            <w:tcW w:w="9104" w:type="dxa"/>
            <w:gridSpan w:val="2"/>
          </w:tcPr>
          <w:p w:rsidR="00FC3A09" w:rsidRPr="00FC3A09" w:rsidRDefault="00FC3A09" w:rsidP="00FC3A09">
            <w:pPr>
              <w:rPr>
                <w:szCs w:val="22"/>
              </w:rPr>
            </w:pPr>
            <w:r w:rsidRPr="00FC3A09">
              <w:rPr>
                <w:b/>
                <w:szCs w:val="22"/>
              </w:rPr>
              <w:t>Projectorganisatie</w:t>
            </w:r>
          </w:p>
        </w:tc>
      </w:tr>
      <w:tr w:rsidR="00FC3A09" w:rsidRPr="00FC3A09" w:rsidTr="00DB4692">
        <w:tc>
          <w:tcPr>
            <w:tcW w:w="4678" w:type="dxa"/>
          </w:tcPr>
          <w:p w:rsidR="00FC3A09" w:rsidRPr="00FC3A09" w:rsidRDefault="00FC3A09" w:rsidP="00FC3A09">
            <w:pPr>
              <w:rPr>
                <w:szCs w:val="22"/>
              </w:rPr>
            </w:pPr>
            <w:r w:rsidRPr="00FC3A09">
              <w:rPr>
                <w:szCs w:val="22"/>
              </w:rPr>
              <w:t>Projectorganisatie: Makkelijk in- en uitstappen</w:t>
            </w:r>
          </w:p>
        </w:tc>
        <w:tc>
          <w:tcPr>
            <w:tcW w:w="4426" w:type="dxa"/>
          </w:tcPr>
          <w:p w:rsidR="00FC3A09" w:rsidRPr="00FC3A09" w:rsidRDefault="00FC3A09" w:rsidP="00FC3A09">
            <w:pPr>
              <w:rPr>
                <w:szCs w:val="22"/>
              </w:rPr>
            </w:pPr>
            <w:r w:rsidRPr="00FC3A09">
              <w:rPr>
                <w:szCs w:val="22"/>
              </w:rPr>
              <w:t>Een Projectdeelnemer heeft twee petten op en kan daar misbruik van maken (loyaliteit)</w:t>
            </w:r>
          </w:p>
        </w:tc>
      </w:tr>
      <w:tr w:rsidR="00FC3A09" w:rsidRPr="00FC3A09" w:rsidTr="00DB4692">
        <w:tc>
          <w:tcPr>
            <w:tcW w:w="4678" w:type="dxa"/>
          </w:tcPr>
          <w:p w:rsidR="00FC3A09" w:rsidRPr="00FC3A09" w:rsidRDefault="00FC3A09" w:rsidP="00FC3A09">
            <w:pPr>
              <w:rPr>
                <w:szCs w:val="22"/>
              </w:rPr>
            </w:pPr>
            <w:r w:rsidRPr="00FC3A09">
              <w:rPr>
                <w:szCs w:val="22"/>
              </w:rPr>
              <w:t>Geschikt voor opdrachten die niet binnen één afdeling kunnen worden opgelost</w:t>
            </w:r>
          </w:p>
        </w:tc>
        <w:tc>
          <w:tcPr>
            <w:tcW w:w="4426" w:type="dxa"/>
          </w:tcPr>
          <w:p w:rsidR="00FC3A09" w:rsidRPr="00FC3A09" w:rsidRDefault="00FC3A09" w:rsidP="00FC3A09">
            <w:pPr>
              <w:rPr>
                <w:szCs w:val="22"/>
              </w:rPr>
            </w:pPr>
            <w:r w:rsidRPr="00FC3A09">
              <w:rPr>
                <w:szCs w:val="22"/>
              </w:rPr>
              <w:t>Bij langdurig project kan afdelingscontact verminderen</w:t>
            </w: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3. </w:t>
      </w:r>
    </w:p>
    <w:p w:rsidR="00FC3A09" w:rsidRPr="00FC3A09" w:rsidRDefault="00FC3A09" w:rsidP="00FC3A09">
      <w:pPr>
        <w:rPr>
          <w:rFonts w:eastAsia="Calibri"/>
          <w:szCs w:val="22"/>
          <w:lang w:eastAsia="en-US"/>
        </w:rPr>
      </w:pPr>
      <w:r w:rsidRPr="00FC3A09">
        <w:rPr>
          <w:rFonts w:eastAsia="Calibri"/>
          <w:szCs w:val="22"/>
          <w:lang w:eastAsia="en-US"/>
        </w:rPr>
        <w:t>Door internet wordt de consument steeds prijsgevoeliger, omdat prijsvergelijking makkelijker wordt. De prijzen zijn veel transparanter dan in het verleden. Sommige ondernemingen passen hun prijzen continu aan op basis van de concurrerende tarieven. Echter om te voorkomen dat consumenten alleen het goedkoopste product aanschaffen, moeten marketeers de eigenschappen van het Product goed in de gaten houden.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4. </w:t>
      </w:r>
    </w:p>
    <w:p w:rsidR="00FC3A09" w:rsidRPr="00FC3A09" w:rsidRDefault="00FC3A09" w:rsidP="00FC3A09">
      <w:pPr>
        <w:rPr>
          <w:rFonts w:eastAsia="Calibri"/>
          <w:szCs w:val="22"/>
          <w:lang w:eastAsia="en-US"/>
        </w:rPr>
      </w:pPr>
      <w:r w:rsidRPr="00FC3A09">
        <w:rPr>
          <w:rFonts w:eastAsia="Calibri"/>
          <w:szCs w:val="22"/>
          <w:lang w:eastAsia="en-US"/>
        </w:rPr>
        <w:t>Aandachtspunten voor een sollicitant bij een sollicitatiegesprek:</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goed verzorgd en uitgerust naar de afspraak gaan;</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tijdig aanwezig zijn;</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communicatief zijn bij binnenkomst, tijdens het gesprek en bij het afscheid (herken bijvoorbeeld een gesprekspartner met wie je telefonisch eerder hebt gesproken);</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belangstellend zijn, luister naar de verstrekte informatie, wacht met vragen tot de gesprekspartner uitgesproken is;</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doorvragen als zaken onduidelijk zijn;</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zelf initiatief nemen, actief zijn;</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positief zijn, ook over vorige werkervaringen;</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aspecten onderstrepen uit studie en werkervaring die relevant zijn voor de functie;</w:t>
      </w:r>
    </w:p>
    <w:p w:rsidR="00FC3A09" w:rsidRPr="00FC3A09" w:rsidRDefault="00FC3A09" w:rsidP="00F21D08">
      <w:pPr>
        <w:numPr>
          <w:ilvl w:val="0"/>
          <w:numId w:val="48"/>
        </w:numPr>
        <w:ind w:left="426"/>
        <w:contextualSpacing/>
        <w:rPr>
          <w:rFonts w:eastAsia="Calibri"/>
          <w:szCs w:val="22"/>
          <w:lang w:eastAsia="en-US"/>
        </w:rPr>
      </w:pPr>
      <w:r w:rsidRPr="00FC3A09">
        <w:rPr>
          <w:rFonts w:eastAsia="Calibri"/>
          <w:szCs w:val="22"/>
          <w:lang w:eastAsia="en-US"/>
        </w:rPr>
        <w:t>hierbij goed de eigen kwaliteiten onderstrepen, maar niet overdrijven.</w:t>
      </w:r>
    </w:p>
    <w:p w:rsidR="00FC3A09" w:rsidRPr="00FC3A09" w:rsidRDefault="00FC3A09" w:rsidP="00FC3A09">
      <w:pPr>
        <w:rPr>
          <w:rFonts w:eastAsia="Calibri"/>
          <w:b/>
          <w:szCs w:val="22"/>
          <w:lang w:eastAsia="en-US"/>
        </w:rPr>
      </w:pPr>
    </w:p>
    <w:p w:rsidR="00DB4692" w:rsidRDefault="00DB4692">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5.</w:t>
      </w:r>
    </w:p>
    <w:p w:rsidR="00FC3A09" w:rsidRPr="00FC3A09" w:rsidRDefault="00FC3A09" w:rsidP="00FC3A09">
      <w:pPr>
        <w:rPr>
          <w:rFonts w:eastAsia="Calibri"/>
          <w:szCs w:val="22"/>
          <w:lang w:eastAsia="en-US"/>
        </w:rPr>
      </w:pPr>
      <w:r w:rsidRPr="00FC3A09">
        <w:rPr>
          <w:rFonts w:eastAsia="Calibri"/>
          <w:szCs w:val="22"/>
          <w:lang w:eastAsia="en-US"/>
        </w:rPr>
        <w:t xml:space="preserve">Onderdelen van het model van Thomas &amp; </w:t>
      </w:r>
      <w:proofErr w:type="spellStart"/>
      <w:r w:rsidRPr="00FC3A09">
        <w:rPr>
          <w:rFonts w:eastAsia="Calibri"/>
          <w:szCs w:val="22"/>
          <w:lang w:eastAsia="en-US"/>
        </w:rPr>
        <w:t>Kilmann</w:t>
      </w:r>
      <w:proofErr w:type="spellEnd"/>
      <w:r w:rsidRPr="00FC3A09">
        <w:rPr>
          <w:rFonts w:eastAsia="Calibri"/>
          <w:szCs w:val="22"/>
          <w:lang w:eastAsia="en-US"/>
        </w:rPr>
        <w:t>:</w:t>
      </w:r>
    </w:p>
    <w:p w:rsidR="00FC3A09" w:rsidRPr="00FC3A09" w:rsidRDefault="00FC3A09" w:rsidP="00F21D08">
      <w:pPr>
        <w:numPr>
          <w:ilvl w:val="0"/>
          <w:numId w:val="49"/>
        </w:numPr>
        <w:ind w:left="426"/>
        <w:contextualSpacing/>
        <w:rPr>
          <w:rFonts w:eastAsia="Calibri"/>
          <w:szCs w:val="22"/>
          <w:lang w:eastAsia="en-US"/>
        </w:rPr>
      </w:pPr>
      <w:r w:rsidRPr="00FC3A09">
        <w:rPr>
          <w:rFonts w:eastAsia="Calibri"/>
          <w:szCs w:val="22"/>
          <w:lang w:eastAsia="en-US"/>
        </w:rPr>
        <w:t>assertiviteit: de wens om je (eigen) doelen door te drukken;</w:t>
      </w:r>
    </w:p>
    <w:p w:rsidR="00FC3A09" w:rsidRPr="00FC3A09" w:rsidRDefault="00FC3A09" w:rsidP="00F21D08">
      <w:pPr>
        <w:numPr>
          <w:ilvl w:val="0"/>
          <w:numId w:val="49"/>
        </w:numPr>
        <w:ind w:left="426"/>
        <w:contextualSpacing/>
        <w:rPr>
          <w:rFonts w:eastAsia="Calibri"/>
          <w:szCs w:val="22"/>
          <w:lang w:eastAsia="en-US"/>
        </w:rPr>
      </w:pPr>
      <w:proofErr w:type="spellStart"/>
      <w:r w:rsidRPr="00FC3A09">
        <w:rPr>
          <w:rFonts w:eastAsia="Calibri"/>
          <w:szCs w:val="22"/>
          <w:lang w:eastAsia="en-US"/>
        </w:rPr>
        <w:t>coöperativiteit</w:t>
      </w:r>
      <w:proofErr w:type="spellEnd"/>
      <w:r w:rsidRPr="00FC3A09">
        <w:rPr>
          <w:rFonts w:eastAsia="Calibri"/>
          <w:szCs w:val="22"/>
          <w:lang w:eastAsia="en-US"/>
        </w:rPr>
        <w:t>: de wens om de relatie goed te houden, om het proces soepel te laten verlopen.</w:t>
      </w: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 xml:space="preserve">6. </w:t>
      </w:r>
    </w:p>
    <w:p w:rsidR="00FC3A09" w:rsidRPr="00FC3A09" w:rsidRDefault="00FC3A09" w:rsidP="00FC3A09">
      <w:pPr>
        <w:rPr>
          <w:rFonts w:eastAsia="Calibri"/>
          <w:color w:val="222222"/>
          <w:szCs w:val="22"/>
          <w:lang w:eastAsia="en-US"/>
        </w:rPr>
      </w:pPr>
      <w:r w:rsidRPr="00FC3A09">
        <w:rPr>
          <w:rFonts w:eastAsia="Calibri"/>
          <w:szCs w:val="22"/>
          <w:lang w:eastAsia="en-US"/>
        </w:rPr>
        <w:t>Drie controles voor de urenregistratie van een werknemer:</w:t>
      </w:r>
    </w:p>
    <w:p w:rsidR="00FC3A09" w:rsidRPr="00FC3A09" w:rsidRDefault="00FC3A09" w:rsidP="00F21D08">
      <w:pPr>
        <w:numPr>
          <w:ilvl w:val="1"/>
          <w:numId w:val="14"/>
        </w:numPr>
        <w:ind w:left="426"/>
        <w:contextualSpacing/>
        <w:rPr>
          <w:rFonts w:eastAsia="Calibri"/>
          <w:color w:val="222222"/>
          <w:szCs w:val="22"/>
          <w:lang w:eastAsia="en-US"/>
        </w:rPr>
      </w:pPr>
      <w:r w:rsidRPr="00FC3A09">
        <w:rPr>
          <w:rFonts w:eastAsia="Calibri"/>
          <w:color w:val="222222"/>
          <w:szCs w:val="22"/>
          <w:lang w:eastAsia="en-US"/>
        </w:rPr>
        <w:t xml:space="preserve">Controle op </w:t>
      </w:r>
      <w:proofErr w:type="spellStart"/>
      <w:r w:rsidRPr="00FC3A09">
        <w:rPr>
          <w:rFonts w:eastAsia="Calibri"/>
          <w:color w:val="222222"/>
          <w:szCs w:val="22"/>
          <w:lang w:eastAsia="en-US"/>
        </w:rPr>
        <w:t>shoptime</w:t>
      </w:r>
      <w:proofErr w:type="spellEnd"/>
      <w:r w:rsidRPr="00FC3A09">
        <w:rPr>
          <w:rFonts w:eastAsia="Calibri"/>
          <w:color w:val="222222"/>
          <w:szCs w:val="22"/>
          <w:lang w:eastAsia="en-US"/>
        </w:rPr>
        <w:t xml:space="preserve"> = de aanwezigheid van de werknemer op het werk. Vaak gebeurt dit via oogtoezicht van de leidinggevende. Soms nog via de ouderwetse prikklok of via een inlogkaartje. In geval van thuiswerken is controle lastiger en speelt de vertrouwensrelatie een grote rol.</w:t>
      </w:r>
    </w:p>
    <w:p w:rsidR="00FC3A09" w:rsidRPr="00FC3A09" w:rsidRDefault="00FC3A09" w:rsidP="00F21D08">
      <w:pPr>
        <w:numPr>
          <w:ilvl w:val="1"/>
          <w:numId w:val="14"/>
        </w:numPr>
        <w:spacing w:after="200"/>
        <w:ind w:left="426"/>
        <w:contextualSpacing/>
        <w:rPr>
          <w:rFonts w:eastAsia="Calibri"/>
          <w:color w:val="222222"/>
          <w:szCs w:val="22"/>
          <w:lang w:eastAsia="en-US"/>
        </w:rPr>
      </w:pPr>
      <w:r w:rsidRPr="00FC3A09">
        <w:rPr>
          <w:rFonts w:eastAsia="Calibri"/>
          <w:color w:val="222222"/>
          <w:szCs w:val="22"/>
          <w:lang w:eastAsia="en-US"/>
        </w:rPr>
        <w:t xml:space="preserve">Controle op </w:t>
      </w:r>
      <w:proofErr w:type="spellStart"/>
      <w:r w:rsidRPr="00FC3A09">
        <w:rPr>
          <w:rFonts w:eastAsia="Calibri"/>
          <w:color w:val="222222"/>
          <w:szCs w:val="22"/>
          <w:lang w:eastAsia="en-US"/>
        </w:rPr>
        <w:t>jobtime</w:t>
      </w:r>
      <w:proofErr w:type="spellEnd"/>
      <w:r w:rsidRPr="00FC3A09">
        <w:rPr>
          <w:rFonts w:eastAsia="Calibri"/>
          <w:color w:val="222222"/>
          <w:szCs w:val="22"/>
          <w:lang w:eastAsia="en-US"/>
        </w:rPr>
        <w:t xml:space="preserve"> = de urenverantwoording per werknemer.</w:t>
      </w:r>
      <w:r w:rsidRPr="00FC3A09">
        <w:rPr>
          <w:rFonts w:eastAsia="Calibri"/>
          <w:szCs w:val="22"/>
          <w:lang w:eastAsia="en-US"/>
        </w:rPr>
        <w:t xml:space="preserve"> Wanneer hiervan sprake is, vult de werknemer meestal een urenverantwoordingsstaat in. De leidinggevende controleert deze, corrigeert hem zo nodig en ondertekent de staat ook, waarna deze naar de afdeling loonadministratie gaat. Een van de branches waar deze controle gebruikelijk is, is het beroepsgoederenvervoer.</w:t>
      </w:r>
    </w:p>
    <w:p w:rsidR="00FC3A09" w:rsidRPr="00FC3A09" w:rsidRDefault="00FC3A09" w:rsidP="00F21D08">
      <w:pPr>
        <w:numPr>
          <w:ilvl w:val="1"/>
          <w:numId w:val="14"/>
        </w:numPr>
        <w:ind w:left="426"/>
        <w:contextualSpacing/>
        <w:rPr>
          <w:rFonts w:eastAsia="Calibri"/>
          <w:color w:val="222222"/>
          <w:szCs w:val="22"/>
          <w:lang w:eastAsia="en-US"/>
        </w:rPr>
      </w:pPr>
      <w:r w:rsidRPr="00FC3A09">
        <w:rPr>
          <w:rFonts w:eastAsia="Calibri"/>
          <w:color w:val="222222"/>
          <w:szCs w:val="22"/>
          <w:lang w:eastAsia="en-US"/>
        </w:rPr>
        <w:t>Controle op geoorloofde afwezigheid van de werknemer. Bij ongeoorloofde afwezigheid wordt doorgaans geen loon uitbetaald.</w:t>
      </w: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7.</w:t>
      </w:r>
    </w:p>
    <w:p w:rsidR="00FC3A09" w:rsidRPr="00FC3A09" w:rsidRDefault="00FC3A09" w:rsidP="00FC3A09">
      <w:pPr>
        <w:rPr>
          <w:rFonts w:eastAsia="Calibri"/>
          <w:color w:val="222222"/>
          <w:szCs w:val="22"/>
          <w:lang w:eastAsia="en-US"/>
        </w:rPr>
      </w:pPr>
      <w:r w:rsidRPr="00FC3A09">
        <w:rPr>
          <w:rFonts w:eastAsia="Calibri"/>
          <w:szCs w:val="22"/>
          <w:lang w:eastAsia="en-US"/>
        </w:rPr>
        <w:t>Hoofdtaken van een besturingssysteem:</w:t>
      </w:r>
    </w:p>
    <w:p w:rsidR="00FC3A09" w:rsidRPr="00FC3A09" w:rsidRDefault="00FC3A09" w:rsidP="00F21D08">
      <w:pPr>
        <w:numPr>
          <w:ilvl w:val="1"/>
          <w:numId w:val="14"/>
        </w:numPr>
        <w:ind w:left="426"/>
        <w:contextualSpacing/>
        <w:rPr>
          <w:rFonts w:eastAsia="Calibri"/>
          <w:color w:val="222222"/>
          <w:szCs w:val="22"/>
          <w:lang w:eastAsia="en-US"/>
        </w:rPr>
      </w:pPr>
      <w:r w:rsidRPr="00FC3A09">
        <w:rPr>
          <w:rFonts w:eastAsia="Calibri"/>
          <w:color w:val="222222"/>
          <w:szCs w:val="22"/>
          <w:lang w:eastAsia="en-US"/>
        </w:rPr>
        <w:t>gebruikmaken van BIOS functies (Basic Input/Output System): functies die het aansturen van hardware als geheugen, harddisk etc. mogelijk maken. Het BIOS wordt geleverd in een ROM-chip, en wordt gestart zodra men de computer aanzet);</w:t>
      </w:r>
    </w:p>
    <w:p w:rsidR="00FC3A09" w:rsidRPr="00FC3A09" w:rsidRDefault="00FC3A09" w:rsidP="00F21D08">
      <w:pPr>
        <w:numPr>
          <w:ilvl w:val="1"/>
          <w:numId w:val="14"/>
        </w:numPr>
        <w:ind w:left="426"/>
        <w:contextualSpacing/>
        <w:rPr>
          <w:rFonts w:eastAsia="Calibri"/>
          <w:color w:val="222222"/>
          <w:szCs w:val="22"/>
          <w:lang w:eastAsia="en-US"/>
        </w:rPr>
      </w:pPr>
      <w:r w:rsidRPr="00FC3A09">
        <w:rPr>
          <w:rFonts w:eastAsia="Calibri"/>
          <w:color w:val="222222"/>
          <w:szCs w:val="22"/>
          <w:lang w:eastAsia="en-US"/>
        </w:rPr>
        <w:t>het aansturen van randapparatuur (via drivers);</w:t>
      </w:r>
    </w:p>
    <w:p w:rsidR="00FC3A09" w:rsidRPr="00FC3A09" w:rsidRDefault="00FC3A09" w:rsidP="00F21D08">
      <w:pPr>
        <w:numPr>
          <w:ilvl w:val="1"/>
          <w:numId w:val="14"/>
        </w:numPr>
        <w:ind w:left="426"/>
        <w:contextualSpacing/>
        <w:rPr>
          <w:rFonts w:eastAsia="Calibri"/>
          <w:color w:val="222222"/>
          <w:szCs w:val="22"/>
          <w:lang w:eastAsia="en-US"/>
        </w:rPr>
      </w:pPr>
      <w:r w:rsidRPr="00FC3A09">
        <w:rPr>
          <w:rFonts w:eastAsia="Calibri"/>
          <w:color w:val="222222"/>
          <w:szCs w:val="22"/>
          <w:lang w:eastAsia="en-US"/>
        </w:rPr>
        <w:t>het beveiligen van de computer (door gebruikersprofielen te definiëren en autorisatie te verlenen);</w:t>
      </w:r>
    </w:p>
    <w:p w:rsidR="00FC3A09" w:rsidRPr="00FC3A09" w:rsidRDefault="00FC3A09" w:rsidP="00F21D08">
      <w:pPr>
        <w:numPr>
          <w:ilvl w:val="1"/>
          <w:numId w:val="14"/>
        </w:numPr>
        <w:ind w:left="426"/>
        <w:contextualSpacing/>
        <w:rPr>
          <w:rFonts w:eastAsia="Calibri"/>
          <w:color w:val="222222"/>
          <w:szCs w:val="22"/>
          <w:lang w:eastAsia="en-US"/>
        </w:rPr>
      </w:pPr>
      <w:r w:rsidRPr="00FC3A09">
        <w:rPr>
          <w:rFonts w:eastAsia="Calibri"/>
          <w:color w:val="222222"/>
          <w:szCs w:val="22"/>
          <w:lang w:eastAsia="en-US"/>
        </w:rPr>
        <w:t>de grafische omgeving die het mogelijk maakt met muis en/of toetsenbord de computer te bedienen.</w:t>
      </w:r>
    </w:p>
    <w:p w:rsidR="00DB4692" w:rsidRDefault="00DB4692" w:rsidP="00FC3A09">
      <w:pPr>
        <w:rPr>
          <w:rFonts w:eastAsia="Calibri"/>
          <w:color w:val="222222"/>
          <w:szCs w:val="22"/>
          <w:lang w:eastAsia="en-US"/>
        </w:rPr>
      </w:pPr>
    </w:p>
    <w:p w:rsidR="00FC3A09" w:rsidRPr="00FC3A09" w:rsidRDefault="00DB4692" w:rsidP="00FC3A09">
      <w:pPr>
        <w:rPr>
          <w:rFonts w:eastAsia="Calibri"/>
          <w:color w:val="222222"/>
          <w:szCs w:val="22"/>
          <w:lang w:eastAsia="en-US"/>
        </w:rPr>
      </w:pPr>
      <w:r>
        <w:rPr>
          <w:rFonts w:eastAsia="Calibri"/>
          <w:color w:val="222222"/>
          <w:szCs w:val="22"/>
          <w:lang w:eastAsia="en-US"/>
        </w:rPr>
        <w:t>Het komt er</w:t>
      </w:r>
      <w:r w:rsidR="00FC3A09" w:rsidRPr="00FC3A09">
        <w:rPr>
          <w:rFonts w:eastAsia="Calibri"/>
          <w:color w:val="222222"/>
          <w:szCs w:val="22"/>
          <w:lang w:eastAsia="en-US"/>
        </w:rPr>
        <w:t>op neer dat de hardwarecomponenten goed met elkaar samenwerken en dat dit zichtbaar is op het beeldscherm.</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8.</w:t>
      </w:r>
    </w:p>
    <w:p w:rsidR="00FC3A09" w:rsidRPr="00FC3A09" w:rsidRDefault="00FC3A09" w:rsidP="00FC3A09">
      <w:pPr>
        <w:rPr>
          <w:rFonts w:eastAsia="Calibri"/>
          <w:szCs w:val="22"/>
          <w:lang w:eastAsia="en-US"/>
        </w:rPr>
      </w:pPr>
      <w:r w:rsidRPr="00FC3A09">
        <w:rPr>
          <w:rFonts w:eastAsia="Calibri"/>
          <w:szCs w:val="22"/>
          <w:lang w:eastAsia="en-US"/>
        </w:rPr>
        <w:t>Kanttekeningen bij het marketingmixconcept (de 4 P’s):</w:t>
      </w:r>
    </w:p>
    <w:p w:rsidR="00FC3A09" w:rsidRPr="00DB4692" w:rsidRDefault="00FC3A09" w:rsidP="00F21D08">
      <w:pPr>
        <w:numPr>
          <w:ilvl w:val="1"/>
          <w:numId w:val="14"/>
        </w:numPr>
        <w:ind w:left="426"/>
        <w:contextualSpacing/>
        <w:rPr>
          <w:rFonts w:eastAsia="Calibri"/>
          <w:color w:val="222222"/>
          <w:szCs w:val="22"/>
          <w:lang w:eastAsia="en-US"/>
        </w:rPr>
      </w:pPr>
      <w:r w:rsidRPr="00FC3A09">
        <w:rPr>
          <w:rFonts w:eastAsia="Calibri"/>
          <w:szCs w:val="22"/>
          <w:lang w:eastAsia="en-US"/>
        </w:rPr>
        <w:t xml:space="preserve">Er kan beter </w:t>
      </w:r>
      <w:r w:rsidRPr="00DB4692">
        <w:rPr>
          <w:rFonts w:eastAsia="Calibri"/>
          <w:color w:val="222222"/>
          <w:szCs w:val="22"/>
          <w:lang w:eastAsia="en-US"/>
        </w:rPr>
        <w:t>gekeken worden naar het complete proces vanaf grondstof tot en met klanttevredenheid.</w:t>
      </w:r>
    </w:p>
    <w:p w:rsidR="00FC3A09" w:rsidRPr="00DB4692" w:rsidRDefault="00FC3A09" w:rsidP="00F21D08">
      <w:pPr>
        <w:numPr>
          <w:ilvl w:val="1"/>
          <w:numId w:val="14"/>
        </w:numPr>
        <w:ind w:left="426"/>
        <w:contextualSpacing/>
        <w:rPr>
          <w:rFonts w:eastAsia="Calibri"/>
          <w:color w:val="222222"/>
          <w:szCs w:val="22"/>
          <w:lang w:eastAsia="en-US"/>
        </w:rPr>
      </w:pPr>
      <w:r w:rsidRPr="00DB4692">
        <w:rPr>
          <w:rFonts w:eastAsia="Calibri"/>
          <w:color w:val="222222"/>
          <w:szCs w:val="22"/>
          <w:lang w:eastAsia="en-US"/>
        </w:rPr>
        <w:t>Er wordt te weinig gekeken vanuit het perspectief van de klant.</w:t>
      </w:r>
    </w:p>
    <w:p w:rsidR="00FC3A09" w:rsidRPr="00DB4692" w:rsidRDefault="00FC3A09" w:rsidP="00F21D08">
      <w:pPr>
        <w:numPr>
          <w:ilvl w:val="1"/>
          <w:numId w:val="14"/>
        </w:numPr>
        <w:ind w:left="426"/>
        <w:contextualSpacing/>
        <w:rPr>
          <w:rFonts w:eastAsia="Calibri"/>
          <w:color w:val="222222"/>
          <w:szCs w:val="22"/>
          <w:lang w:eastAsia="en-US"/>
        </w:rPr>
      </w:pPr>
      <w:r w:rsidRPr="00DB4692">
        <w:rPr>
          <w:rFonts w:eastAsia="Calibri"/>
          <w:color w:val="222222"/>
          <w:szCs w:val="22"/>
          <w:lang w:eastAsia="en-US"/>
        </w:rPr>
        <w:t>Het model is minder geschikt voor industriële marketing en voor Business-to-Business (B2B).</w:t>
      </w:r>
    </w:p>
    <w:p w:rsidR="00FC3A09" w:rsidRPr="00FC3A09" w:rsidRDefault="00FC3A09" w:rsidP="00F21D08">
      <w:pPr>
        <w:numPr>
          <w:ilvl w:val="1"/>
          <w:numId w:val="14"/>
        </w:numPr>
        <w:ind w:left="426"/>
        <w:contextualSpacing/>
        <w:rPr>
          <w:rFonts w:eastAsia="Calibri"/>
          <w:szCs w:val="22"/>
          <w:lang w:eastAsia="en-US"/>
        </w:rPr>
      </w:pPr>
      <w:r w:rsidRPr="00DB4692">
        <w:rPr>
          <w:rFonts w:eastAsia="Calibri"/>
          <w:color w:val="222222"/>
          <w:szCs w:val="22"/>
          <w:lang w:eastAsia="en-US"/>
        </w:rPr>
        <w:t>Het model is vooral</w:t>
      </w:r>
      <w:r w:rsidRPr="00FC3A09">
        <w:rPr>
          <w:rFonts w:eastAsia="Calibri"/>
          <w:szCs w:val="22"/>
          <w:lang w:eastAsia="en-US"/>
        </w:rPr>
        <w:t xml:space="preserve"> gericht op consumentenproducten en minder op diensten.</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9. </w:t>
      </w:r>
    </w:p>
    <w:p w:rsidR="00FC3A09" w:rsidRPr="00FC3A09" w:rsidRDefault="00FC3A09" w:rsidP="00FC3A09">
      <w:pPr>
        <w:rPr>
          <w:rFonts w:eastAsia="Calibri"/>
          <w:szCs w:val="22"/>
          <w:lang w:eastAsia="en-US"/>
        </w:rPr>
      </w:pPr>
      <w:r w:rsidRPr="00FC3A09">
        <w:rPr>
          <w:rFonts w:eastAsia="Calibri"/>
          <w:szCs w:val="22"/>
          <w:lang w:eastAsia="en-US"/>
        </w:rPr>
        <w:t>Een functioneringsgesprek moet minimaal één keer per jaar plaatsvinden.</w:t>
      </w:r>
    </w:p>
    <w:p w:rsidR="00FC3A09" w:rsidRPr="00FC3A09" w:rsidRDefault="00FC3A09" w:rsidP="00FC3A09">
      <w:pPr>
        <w:keepNext/>
        <w:outlineLvl w:val="1"/>
        <w:rPr>
          <w:rFonts w:eastAsia="Calibri"/>
          <w:b/>
          <w:szCs w:val="22"/>
          <w:lang w:eastAsia="en-US"/>
        </w:rPr>
      </w:pPr>
    </w:p>
    <w:p w:rsidR="00FC3A09" w:rsidRPr="00FC3A09" w:rsidRDefault="00FC3A09" w:rsidP="00FC3A09">
      <w:pPr>
        <w:keepNext/>
        <w:outlineLvl w:val="1"/>
        <w:rPr>
          <w:rFonts w:eastAsia="Calibri"/>
          <w:b/>
          <w:szCs w:val="22"/>
          <w:lang w:eastAsia="en-US"/>
        </w:rPr>
      </w:pPr>
      <w:r w:rsidRPr="00FC3A09">
        <w:rPr>
          <w:rFonts w:eastAsia="Calibri"/>
          <w:b/>
          <w:szCs w:val="22"/>
          <w:lang w:eastAsia="en-US"/>
        </w:rPr>
        <w:t>Vraag 10.</w:t>
      </w:r>
    </w:p>
    <w:p w:rsidR="00FC3A09" w:rsidRPr="00FC3A09" w:rsidRDefault="00FC3A09" w:rsidP="00FC3A09">
      <w:pPr>
        <w:keepNext/>
        <w:outlineLvl w:val="1"/>
        <w:rPr>
          <w:rFonts w:eastAsia="Calibri"/>
          <w:szCs w:val="22"/>
          <w:lang w:eastAsia="en-US"/>
        </w:rPr>
      </w:pPr>
      <w:r w:rsidRPr="00FC3A09">
        <w:rPr>
          <w:rFonts w:eastAsia="Calibri"/>
          <w:szCs w:val="22"/>
          <w:lang w:eastAsia="en-US"/>
        </w:rPr>
        <w:t>Competenties voor een mediator. Een mediator moet:</w:t>
      </w:r>
    </w:p>
    <w:p w:rsidR="00FC3A09" w:rsidRPr="00DB4692" w:rsidRDefault="00FC3A09" w:rsidP="00F21D08">
      <w:pPr>
        <w:numPr>
          <w:ilvl w:val="1"/>
          <w:numId w:val="14"/>
        </w:numPr>
        <w:ind w:left="426"/>
        <w:contextualSpacing/>
        <w:rPr>
          <w:rFonts w:eastAsia="Calibri"/>
          <w:color w:val="222222"/>
          <w:szCs w:val="22"/>
          <w:lang w:eastAsia="en-US"/>
        </w:rPr>
      </w:pPr>
      <w:r w:rsidRPr="00DB4692">
        <w:rPr>
          <w:rFonts w:eastAsia="Calibri"/>
          <w:color w:val="222222"/>
          <w:szCs w:val="22"/>
          <w:lang w:eastAsia="en-US"/>
        </w:rPr>
        <w:t>onpartijdig (neutraal) zijn;</w:t>
      </w:r>
    </w:p>
    <w:p w:rsidR="00FC3A09" w:rsidRPr="00DB4692" w:rsidRDefault="00FC3A09" w:rsidP="00F21D08">
      <w:pPr>
        <w:numPr>
          <w:ilvl w:val="1"/>
          <w:numId w:val="14"/>
        </w:numPr>
        <w:ind w:left="426"/>
        <w:contextualSpacing/>
        <w:rPr>
          <w:rFonts w:eastAsia="Calibri"/>
          <w:color w:val="222222"/>
          <w:szCs w:val="22"/>
          <w:lang w:eastAsia="en-US"/>
        </w:rPr>
      </w:pPr>
      <w:r w:rsidRPr="00DB4692">
        <w:rPr>
          <w:rFonts w:eastAsia="Calibri"/>
          <w:color w:val="222222"/>
          <w:szCs w:val="22"/>
          <w:lang w:eastAsia="en-US"/>
        </w:rPr>
        <w:t>boven de partijen staan en het proces overzien (helikopterview);</w:t>
      </w:r>
    </w:p>
    <w:p w:rsidR="00FC3A09" w:rsidRPr="00DB4692" w:rsidRDefault="00FC3A09" w:rsidP="00F21D08">
      <w:pPr>
        <w:numPr>
          <w:ilvl w:val="1"/>
          <w:numId w:val="14"/>
        </w:numPr>
        <w:ind w:left="426"/>
        <w:contextualSpacing/>
        <w:rPr>
          <w:rFonts w:eastAsia="Calibri"/>
          <w:color w:val="222222"/>
          <w:szCs w:val="22"/>
          <w:lang w:eastAsia="en-US"/>
        </w:rPr>
      </w:pPr>
      <w:r w:rsidRPr="00DB4692">
        <w:rPr>
          <w:rFonts w:eastAsia="Calibri"/>
          <w:color w:val="222222"/>
          <w:szCs w:val="22"/>
          <w:lang w:eastAsia="en-US"/>
        </w:rPr>
        <w:t>onafhankelijk zijn, dus geen belang hebben bij de uitkomst;</w:t>
      </w:r>
    </w:p>
    <w:p w:rsidR="00FC3A09" w:rsidRPr="00DB4692" w:rsidRDefault="00FC3A09" w:rsidP="00F21D08">
      <w:pPr>
        <w:numPr>
          <w:ilvl w:val="1"/>
          <w:numId w:val="14"/>
        </w:numPr>
        <w:ind w:left="426"/>
        <w:contextualSpacing/>
        <w:rPr>
          <w:rFonts w:eastAsia="Calibri"/>
          <w:color w:val="222222"/>
          <w:szCs w:val="22"/>
          <w:lang w:eastAsia="en-US"/>
        </w:rPr>
      </w:pPr>
      <w:r w:rsidRPr="00DB4692">
        <w:rPr>
          <w:rFonts w:eastAsia="Calibri"/>
          <w:color w:val="222222"/>
          <w:szCs w:val="22"/>
          <w:lang w:eastAsia="en-US"/>
        </w:rPr>
        <w:t>om kunnen gaan met vertrouwelijke informatie en is gehouden aan zijn geheimhoudingsplicht;</w:t>
      </w:r>
    </w:p>
    <w:p w:rsidR="00FC3A09" w:rsidRPr="00FC3A09" w:rsidRDefault="00FC3A09" w:rsidP="00F21D08">
      <w:pPr>
        <w:numPr>
          <w:ilvl w:val="1"/>
          <w:numId w:val="14"/>
        </w:numPr>
        <w:ind w:left="426"/>
        <w:contextualSpacing/>
        <w:rPr>
          <w:rFonts w:eastAsia="Calibri"/>
          <w:szCs w:val="22"/>
          <w:lang w:eastAsia="en-US"/>
        </w:rPr>
      </w:pPr>
      <w:r w:rsidRPr="00DB4692">
        <w:rPr>
          <w:rFonts w:eastAsia="Calibri"/>
          <w:color w:val="222222"/>
          <w:szCs w:val="22"/>
          <w:lang w:eastAsia="en-US"/>
        </w:rPr>
        <w:t>besluitvaardig</w:t>
      </w:r>
      <w:r w:rsidRPr="00FC3A09">
        <w:rPr>
          <w:rFonts w:eastAsia="Calibri"/>
          <w:szCs w:val="22"/>
          <w:lang w:eastAsia="en-US"/>
        </w:rPr>
        <w:t xml:space="preserve"> zijn.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Onjuist. Een database is een digitaal opgeslagen archief, ingericht met het oog op flexibele raadpleging en gebruik.</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Een beoordelingsgesprek is een vervolg op een functioneringsgesprek. Er wordt gekeken of de werknemer voldoet aan de in het functioneringsgesprek gemaakt afspraken. De leidinggevende geeft een oordeel over het functioneren van de werknemer.</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b. bestendigheidsbeginsel;</w:t>
      </w:r>
    </w:p>
    <w:p w:rsidR="00FC3A09" w:rsidRPr="00FC3A09" w:rsidRDefault="00FC3A09" w:rsidP="00FC3A09">
      <w:pPr>
        <w:rPr>
          <w:rFonts w:eastAsia="Calibri"/>
          <w:szCs w:val="22"/>
          <w:lang w:eastAsia="en-US"/>
        </w:rPr>
      </w:pPr>
      <w:r w:rsidRPr="00FC3A09">
        <w:rPr>
          <w:rFonts w:eastAsia="Calibri"/>
          <w:szCs w:val="22"/>
          <w:lang w:eastAsia="en-US"/>
        </w:rPr>
        <w:t>d. continuïteitsbeginsel;</w:t>
      </w:r>
    </w:p>
    <w:p w:rsidR="00FC3A09" w:rsidRPr="00FC3A09" w:rsidRDefault="00FC3A09" w:rsidP="00FC3A09">
      <w:pPr>
        <w:rPr>
          <w:rFonts w:eastAsia="Calibri"/>
          <w:szCs w:val="22"/>
          <w:lang w:eastAsia="en-US"/>
        </w:rPr>
      </w:pPr>
      <w:r w:rsidRPr="00FC3A09">
        <w:rPr>
          <w:rFonts w:eastAsia="Calibri"/>
          <w:szCs w:val="22"/>
          <w:lang w:eastAsia="en-US"/>
        </w:rPr>
        <w:t>e. matchingbeginsel;</w:t>
      </w:r>
    </w:p>
    <w:p w:rsidR="00FC3A09" w:rsidRPr="00FC3A09" w:rsidRDefault="00FC3A09" w:rsidP="00FC3A09">
      <w:pPr>
        <w:rPr>
          <w:rFonts w:eastAsia="Calibri"/>
          <w:szCs w:val="22"/>
          <w:lang w:eastAsia="en-US"/>
        </w:rPr>
      </w:pPr>
      <w:r w:rsidRPr="00FC3A09">
        <w:rPr>
          <w:rFonts w:eastAsia="Calibri"/>
          <w:szCs w:val="22"/>
          <w:lang w:eastAsia="en-US"/>
        </w:rPr>
        <w:t>g. realisatiebeginsel;</w:t>
      </w:r>
    </w:p>
    <w:p w:rsidR="00FC3A09" w:rsidRPr="00FC3A09" w:rsidRDefault="00FC3A09" w:rsidP="00FC3A09">
      <w:pPr>
        <w:rPr>
          <w:rFonts w:eastAsia="Calibri"/>
          <w:szCs w:val="22"/>
          <w:lang w:eastAsia="en-US"/>
        </w:rPr>
      </w:pPr>
      <w:r w:rsidRPr="00FC3A09">
        <w:rPr>
          <w:rFonts w:eastAsia="Calibri"/>
          <w:szCs w:val="22"/>
          <w:lang w:eastAsia="en-US"/>
        </w:rPr>
        <w:t>i. voorzichtigheidsbeginsel.</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14.</w:t>
      </w:r>
    </w:p>
    <w:p w:rsidR="00FC3A09" w:rsidRPr="00FC3A09" w:rsidRDefault="00FC3A09" w:rsidP="00F21D08">
      <w:pPr>
        <w:numPr>
          <w:ilvl w:val="1"/>
          <w:numId w:val="35"/>
        </w:numPr>
        <w:ind w:left="426"/>
        <w:contextualSpacing/>
        <w:rPr>
          <w:rFonts w:eastAsia="Calibri"/>
          <w:szCs w:val="22"/>
          <w:lang w:eastAsia="en-US"/>
        </w:rPr>
      </w:pPr>
      <w:r w:rsidRPr="00FC3A09">
        <w:rPr>
          <w:rFonts w:eastAsia="Calibri"/>
          <w:szCs w:val="22"/>
          <w:lang w:eastAsia="en-US"/>
        </w:rPr>
        <w:t>functionele bevoegdheid.</w:t>
      </w:r>
    </w:p>
    <w:p w:rsidR="00FC3A09" w:rsidRPr="00FC3A09" w:rsidRDefault="00FC3A09" w:rsidP="00FC3A09">
      <w:pPr>
        <w:rPr>
          <w:rFonts w:eastAsia="Calibri"/>
          <w:b/>
          <w:szCs w:val="22"/>
          <w:lang w:eastAsia="en-US"/>
        </w:rPr>
      </w:pPr>
    </w:p>
    <w:p w:rsidR="00FC3A09" w:rsidRPr="00FC3A09" w:rsidRDefault="00FC3A09" w:rsidP="00FC3A09">
      <w:pPr>
        <w:rPr>
          <w:rFonts w:eastAsia="Calibri"/>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15.</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a. Bluetooth;</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c. een usb-aansluiting;</w:t>
      </w:r>
    </w:p>
    <w:p w:rsidR="00FC3A09" w:rsidRPr="00FC3A09" w:rsidRDefault="00FC3A09" w:rsidP="00FC3A09">
      <w:pPr>
        <w:rPr>
          <w:rFonts w:eastAsia="Calibri"/>
          <w:color w:val="222222"/>
          <w:szCs w:val="22"/>
          <w:lang w:val="pl-PL" w:eastAsia="en-US"/>
        </w:rPr>
      </w:pPr>
      <w:r w:rsidRPr="00FC3A09">
        <w:rPr>
          <w:rFonts w:eastAsia="Calibri"/>
          <w:color w:val="222222"/>
          <w:szCs w:val="22"/>
          <w:lang w:val="pl-PL" w:eastAsia="en-US"/>
        </w:rPr>
        <w:t>e. infrarood;</w:t>
      </w:r>
    </w:p>
    <w:p w:rsidR="00FC3A09" w:rsidRPr="00FC3A09" w:rsidRDefault="00FC3A09" w:rsidP="00FC3A09">
      <w:pPr>
        <w:rPr>
          <w:rFonts w:eastAsia="Calibri"/>
          <w:color w:val="222222"/>
          <w:szCs w:val="22"/>
          <w:lang w:val="pl-PL" w:eastAsia="en-US"/>
        </w:rPr>
      </w:pPr>
      <w:r w:rsidRPr="00FC3A09">
        <w:rPr>
          <w:rFonts w:eastAsia="Calibri"/>
          <w:color w:val="222222"/>
          <w:szCs w:val="22"/>
          <w:lang w:val="pl-PL" w:eastAsia="en-US"/>
        </w:rPr>
        <w:t>f. wifi.</w:t>
      </w:r>
    </w:p>
    <w:p w:rsidR="00FC3A09" w:rsidRPr="00FC3A09" w:rsidRDefault="00FC3A09" w:rsidP="00FC3A09">
      <w:pPr>
        <w:rPr>
          <w:rFonts w:eastAsia="Calibri"/>
          <w:color w:val="222222"/>
          <w:szCs w:val="22"/>
          <w:lang w:val="pl-PL"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16. </w:t>
      </w:r>
      <w:r w:rsidRPr="00FC3A09">
        <w:rPr>
          <w:rFonts w:eastAsia="Calibri"/>
          <w:b/>
          <w:szCs w:val="22"/>
          <w:lang w:eastAsia="en-US"/>
        </w:rPr>
        <w:tab/>
      </w:r>
    </w:p>
    <w:p w:rsidR="00FC3A09" w:rsidRPr="00FC3A09" w:rsidRDefault="00FC3A09" w:rsidP="00FC3A09">
      <w:pPr>
        <w:rPr>
          <w:rFonts w:eastAsia="Calibri"/>
          <w:szCs w:val="22"/>
          <w:lang w:eastAsia="en-US"/>
        </w:rPr>
      </w:pPr>
      <w:r w:rsidRPr="00FC3A09">
        <w:rPr>
          <w:rFonts w:eastAsia="Calibri"/>
          <w:szCs w:val="22"/>
          <w:lang w:eastAsia="en-US"/>
        </w:rPr>
        <w:t>b. Stelling I is juist en stelling II is onjuist.</w:t>
      </w:r>
    </w:p>
    <w:p w:rsidR="00FC3A09" w:rsidRPr="00FC3A09" w:rsidRDefault="00FC3A09" w:rsidP="00FC3A09">
      <w:pPr>
        <w:shd w:val="clear" w:color="auto" w:fill="FFFFFF"/>
        <w:spacing w:line="192" w:lineRule="atLeast"/>
        <w:rPr>
          <w:color w:val="000000"/>
          <w:szCs w:val="22"/>
        </w:rPr>
      </w:pPr>
    </w:p>
    <w:p w:rsidR="00FC3A09" w:rsidRPr="00FC3A09" w:rsidRDefault="00FC3A09" w:rsidP="00FC3A09">
      <w:pPr>
        <w:rPr>
          <w:rFonts w:eastAsia="Calibri"/>
          <w:b/>
          <w:szCs w:val="22"/>
          <w:lang w:eastAsia="en-US"/>
        </w:rPr>
      </w:pPr>
      <w:r w:rsidRPr="00FC3A09">
        <w:rPr>
          <w:rFonts w:eastAsia="Calibri"/>
          <w:b/>
          <w:szCs w:val="22"/>
          <w:lang w:eastAsia="en-US"/>
        </w:rPr>
        <w:t>Vraag 17.</w:t>
      </w:r>
    </w:p>
    <w:tbl>
      <w:tblPr>
        <w:tblStyle w:val="Tabelraster1"/>
        <w:tblW w:w="9214" w:type="dxa"/>
        <w:tblInd w:w="108" w:type="dxa"/>
        <w:tblLook w:val="04A0" w:firstRow="1" w:lastRow="0" w:firstColumn="1" w:lastColumn="0" w:noHBand="0" w:noVBand="1"/>
      </w:tblPr>
      <w:tblGrid>
        <w:gridCol w:w="4962"/>
        <w:gridCol w:w="4252"/>
      </w:tblGrid>
      <w:tr w:rsidR="00FC3A09" w:rsidRPr="00FC3A09" w:rsidTr="00DB4692">
        <w:tc>
          <w:tcPr>
            <w:tcW w:w="4962" w:type="dxa"/>
          </w:tcPr>
          <w:p w:rsidR="00FC3A09" w:rsidRPr="00FC3A09" w:rsidRDefault="00FC3A09" w:rsidP="00FC3A09">
            <w:pPr>
              <w:rPr>
                <w:rFonts w:eastAsia="Calibri"/>
                <w:b/>
                <w:szCs w:val="22"/>
              </w:rPr>
            </w:pPr>
            <w:r w:rsidRPr="00FC3A09">
              <w:rPr>
                <w:rFonts w:eastAsia="Calibri"/>
                <w:b/>
                <w:szCs w:val="22"/>
              </w:rPr>
              <w:t>Voorbeeld</w:t>
            </w:r>
          </w:p>
        </w:tc>
        <w:tc>
          <w:tcPr>
            <w:tcW w:w="4252" w:type="dxa"/>
          </w:tcPr>
          <w:p w:rsidR="00FC3A09" w:rsidRPr="00FC3A09" w:rsidRDefault="00FC3A09" w:rsidP="00FC3A09">
            <w:pPr>
              <w:rPr>
                <w:rFonts w:eastAsia="Calibri"/>
                <w:b/>
                <w:szCs w:val="22"/>
              </w:rPr>
            </w:pPr>
            <w:r w:rsidRPr="00FC3A09">
              <w:rPr>
                <w:rFonts w:eastAsia="Calibri"/>
                <w:b/>
                <w:szCs w:val="22"/>
              </w:rPr>
              <w:t>Kostensoort</w:t>
            </w:r>
          </w:p>
        </w:tc>
      </w:tr>
      <w:tr w:rsidR="00FC3A09" w:rsidRPr="00FC3A09" w:rsidTr="00DB4692">
        <w:tc>
          <w:tcPr>
            <w:tcW w:w="4962" w:type="dxa"/>
          </w:tcPr>
          <w:p w:rsidR="00FC3A09" w:rsidRPr="00FC3A09" w:rsidRDefault="00FC3A09" w:rsidP="00FC3A09">
            <w:pPr>
              <w:rPr>
                <w:rFonts w:eastAsia="Calibri"/>
                <w:szCs w:val="22"/>
              </w:rPr>
            </w:pPr>
            <w:r w:rsidRPr="00FC3A09">
              <w:rPr>
                <w:rFonts w:eastAsia="Calibri"/>
                <w:szCs w:val="22"/>
              </w:rPr>
              <w:t>wol in een textielfabriek</w:t>
            </w:r>
          </w:p>
        </w:tc>
        <w:tc>
          <w:tcPr>
            <w:tcW w:w="4252" w:type="dxa"/>
          </w:tcPr>
          <w:p w:rsidR="00FC3A09" w:rsidRPr="00FC3A09" w:rsidRDefault="00FC3A09" w:rsidP="00FC3A09">
            <w:pPr>
              <w:rPr>
                <w:rFonts w:eastAsia="Calibri"/>
                <w:szCs w:val="22"/>
              </w:rPr>
            </w:pPr>
            <w:r w:rsidRPr="00FC3A09">
              <w:rPr>
                <w:rFonts w:eastAsia="Calibri"/>
                <w:szCs w:val="22"/>
              </w:rPr>
              <w:t>grond- en hulpstoffen</w:t>
            </w:r>
          </w:p>
        </w:tc>
      </w:tr>
      <w:tr w:rsidR="00FC3A09" w:rsidRPr="00FC3A09" w:rsidTr="00DB4692">
        <w:tc>
          <w:tcPr>
            <w:tcW w:w="4962" w:type="dxa"/>
          </w:tcPr>
          <w:p w:rsidR="00FC3A09" w:rsidRPr="00FC3A09" w:rsidRDefault="00FC3A09" w:rsidP="00FC3A09">
            <w:pPr>
              <w:rPr>
                <w:rFonts w:eastAsia="Calibri"/>
                <w:szCs w:val="22"/>
              </w:rPr>
            </w:pPr>
            <w:r w:rsidRPr="00FC3A09">
              <w:rPr>
                <w:rFonts w:eastAsia="Calibri"/>
                <w:szCs w:val="22"/>
              </w:rPr>
              <w:t>reinigingsrecht voor het legen van de afvalcontainers</w:t>
            </w:r>
          </w:p>
        </w:tc>
        <w:tc>
          <w:tcPr>
            <w:tcW w:w="4252" w:type="dxa"/>
          </w:tcPr>
          <w:p w:rsidR="00FC3A09" w:rsidRPr="00FC3A09" w:rsidRDefault="00FC3A09" w:rsidP="00FC3A09">
            <w:pPr>
              <w:rPr>
                <w:rFonts w:eastAsia="Calibri"/>
                <w:szCs w:val="22"/>
              </w:rPr>
            </w:pPr>
            <w:r w:rsidRPr="00FC3A09">
              <w:rPr>
                <w:rFonts w:eastAsia="Calibri"/>
                <w:szCs w:val="22"/>
              </w:rPr>
              <w:t>belasting</w:t>
            </w:r>
          </w:p>
        </w:tc>
      </w:tr>
      <w:tr w:rsidR="00FC3A09" w:rsidRPr="00FC3A09" w:rsidTr="00DB4692">
        <w:tc>
          <w:tcPr>
            <w:tcW w:w="4962" w:type="dxa"/>
          </w:tcPr>
          <w:p w:rsidR="00FC3A09" w:rsidRPr="00FC3A09" w:rsidRDefault="00FC3A09" w:rsidP="00FC3A09">
            <w:pPr>
              <w:rPr>
                <w:rFonts w:eastAsia="Calibri"/>
                <w:szCs w:val="22"/>
              </w:rPr>
            </w:pPr>
            <w:r w:rsidRPr="00FC3A09">
              <w:rPr>
                <w:rFonts w:eastAsia="Calibri"/>
                <w:szCs w:val="22"/>
              </w:rPr>
              <w:t>kosten van de externe accountant</w:t>
            </w:r>
          </w:p>
        </w:tc>
        <w:tc>
          <w:tcPr>
            <w:tcW w:w="4252" w:type="dxa"/>
          </w:tcPr>
          <w:p w:rsidR="00FC3A09" w:rsidRPr="00FC3A09" w:rsidRDefault="00FC3A09" w:rsidP="00FC3A09">
            <w:pPr>
              <w:rPr>
                <w:rFonts w:eastAsia="Calibri"/>
                <w:szCs w:val="22"/>
              </w:rPr>
            </w:pPr>
            <w:r w:rsidRPr="00FC3A09">
              <w:rPr>
                <w:rFonts w:eastAsia="Calibri"/>
                <w:szCs w:val="22"/>
              </w:rPr>
              <w:t>diensten van derden</w:t>
            </w:r>
          </w:p>
        </w:tc>
      </w:tr>
      <w:tr w:rsidR="00FC3A09" w:rsidRPr="00FC3A09" w:rsidTr="00DB4692">
        <w:tc>
          <w:tcPr>
            <w:tcW w:w="4962" w:type="dxa"/>
          </w:tcPr>
          <w:p w:rsidR="00FC3A09" w:rsidRPr="00FC3A09" w:rsidRDefault="00FC3A09" w:rsidP="00FC3A09">
            <w:pPr>
              <w:rPr>
                <w:rFonts w:eastAsia="Calibri"/>
                <w:szCs w:val="22"/>
              </w:rPr>
            </w:pPr>
            <w:r w:rsidRPr="00FC3A09">
              <w:rPr>
                <w:rFonts w:eastAsia="Calibri"/>
                <w:szCs w:val="22"/>
              </w:rPr>
              <w:t>pacht van een stuk grasland</w:t>
            </w:r>
          </w:p>
        </w:tc>
        <w:tc>
          <w:tcPr>
            <w:tcW w:w="4252" w:type="dxa"/>
          </w:tcPr>
          <w:p w:rsidR="00FC3A09" w:rsidRPr="00FC3A09" w:rsidRDefault="00FC3A09" w:rsidP="00FC3A09">
            <w:pPr>
              <w:rPr>
                <w:rFonts w:eastAsia="Calibri"/>
                <w:szCs w:val="22"/>
              </w:rPr>
            </w:pPr>
            <w:r w:rsidRPr="00FC3A09">
              <w:rPr>
                <w:rFonts w:eastAsia="Calibri"/>
                <w:szCs w:val="22"/>
              </w:rPr>
              <w:t>grond</w:t>
            </w:r>
          </w:p>
        </w:tc>
      </w:tr>
      <w:tr w:rsidR="00FC3A09" w:rsidRPr="00FC3A09" w:rsidTr="00DB4692">
        <w:tc>
          <w:tcPr>
            <w:tcW w:w="4962" w:type="dxa"/>
          </w:tcPr>
          <w:p w:rsidR="00FC3A09" w:rsidRPr="00FC3A09" w:rsidRDefault="00FC3A09" w:rsidP="00FC3A09">
            <w:pPr>
              <w:rPr>
                <w:rFonts w:eastAsia="Calibri"/>
                <w:szCs w:val="22"/>
              </w:rPr>
            </w:pPr>
            <w:r w:rsidRPr="00FC3A09">
              <w:rPr>
                <w:rFonts w:eastAsia="Calibri"/>
                <w:szCs w:val="22"/>
              </w:rPr>
              <w:t>loon van de P&amp;O-adviseur</w:t>
            </w:r>
          </w:p>
        </w:tc>
        <w:tc>
          <w:tcPr>
            <w:tcW w:w="4252" w:type="dxa"/>
          </w:tcPr>
          <w:p w:rsidR="00FC3A09" w:rsidRPr="00FC3A09" w:rsidRDefault="00FC3A09" w:rsidP="00FC3A09">
            <w:pPr>
              <w:rPr>
                <w:rFonts w:eastAsia="Calibri"/>
                <w:szCs w:val="22"/>
              </w:rPr>
            </w:pPr>
            <w:r w:rsidRPr="00FC3A09">
              <w:rPr>
                <w:rFonts w:eastAsia="Calibri"/>
                <w:szCs w:val="22"/>
              </w:rPr>
              <w:t>arbeid</w:t>
            </w:r>
          </w:p>
        </w:tc>
      </w:tr>
      <w:tr w:rsidR="00FC3A09" w:rsidRPr="00FC3A09" w:rsidTr="00DB4692">
        <w:tc>
          <w:tcPr>
            <w:tcW w:w="4962" w:type="dxa"/>
          </w:tcPr>
          <w:p w:rsidR="00FC3A09" w:rsidRPr="00FC3A09" w:rsidRDefault="00FC3A09" w:rsidP="00FC3A09">
            <w:pPr>
              <w:rPr>
                <w:rFonts w:eastAsia="Calibri"/>
                <w:szCs w:val="22"/>
              </w:rPr>
            </w:pPr>
            <w:r w:rsidRPr="00FC3A09">
              <w:rPr>
                <w:rFonts w:eastAsia="Calibri"/>
                <w:szCs w:val="22"/>
              </w:rPr>
              <w:t>zaagmachine van een bouwbedrijf</w:t>
            </w:r>
          </w:p>
        </w:tc>
        <w:tc>
          <w:tcPr>
            <w:tcW w:w="4252" w:type="dxa"/>
          </w:tcPr>
          <w:p w:rsidR="00FC3A09" w:rsidRPr="00FC3A09" w:rsidRDefault="00FC3A09" w:rsidP="00FC3A09">
            <w:pPr>
              <w:rPr>
                <w:rFonts w:eastAsia="Calibri"/>
                <w:szCs w:val="22"/>
              </w:rPr>
            </w:pPr>
            <w:r w:rsidRPr="00FC3A09">
              <w:rPr>
                <w:rFonts w:eastAsia="Calibri"/>
                <w:szCs w:val="22"/>
              </w:rPr>
              <w:t>duurzame productiemiddelen</w:t>
            </w: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18.</w:t>
      </w:r>
    </w:p>
    <w:p w:rsidR="00FC3A09" w:rsidRPr="00FC3A09" w:rsidRDefault="00FC3A09" w:rsidP="00FC3A09">
      <w:pPr>
        <w:keepNext/>
        <w:contextualSpacing/>
        <w:outlineLvl w:val="1"/>
        <w:rPr>
          <w:rFonts w:eastAsia="Calibri"/>
          <w:szCs w:val="22"/>
          <w:lang w:eastAsia="en-US"/>
        </w:rPr>
      </w:pPr>
    </w:p>
    <w:tbl>
      <w:tblPr>
        <w:tblStyle w:val="Tabelraster1"/>
        <w:tblW w:w="9214" w:type="dxa"/>
        <w:tblInd w:w="108" w:type="dxa"/>
        <w:tblLook w:val="04A0" w:firstRow="1" w:lastRow="0" w:firstColumn="1" w:lastColumn="0" w:noHBand="0" w:noVBand="1"/>
      </w:tblPr>
      <w:tblGrid>
        <w:gridCol w:w="4962"/>
        <w:gridCol w:w="4252"/>
      </w:tblGrid>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b/>
                <w:szCs w:val="22"/>
                <w:lang w:eastAsia="en-US"/>
              </w:rPr>
              <w:t>E-mail is niet geschikt ...</w:t>
            </w:r>
          </w:p>
        </w:tc>
        <w:tc>
          <w:tcPr>
            <w:tcW w:w="4252" w:type="dxa"/>
          </w:tcPr>
          <w:p w:rsidR="00FC3A09" w:rsidRPr="00FC3A09" w:rsidRDefault="00DB4692" w:rsidP="00FC3A09">
            <w:pPr>
              <w:rPr>
                <w:rFonts w:eastAsia="Calibri"/>
                <w:b/>
                <w:szCs w:val="22"/>
                <w:lang w:eastAsia="en-US"/>
              </w:rPr>
            </w:pPr>
            <w:r>
              <w:rPr>
                <w:rFonts w:eastAsia="Calibri"/>
                <w:b/>
                <w:szCs w:val="22"/>
                <w:lang w:eastAsia="en-US"/>
              </w:rPr>
              <w:t>Reden</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voor positieve feedback</w:t>
            </w:r>
          </w:p>
        </w:tc>
        <w:tc>
          <w:tcPr>
            <w:tcW w:w="4252" w:type="dxa"/>
          </w:tcPr>
          <w:p w:rsidR="00FC3A09" w:rsidRPr="00FC3A09" w:rsidRDefault="00FC3A09" w:rsidP="00FC3A09">
            <w:pPr>
              <w:rPr>
                <w:rFonts w:eastAsia="Calibri"/>
                <w:szCs w:val="22"/>
                <w:lang w:eastAsia="en-US"/>
              </w:rPr>
            </w:pPr>
            <w:r w:rsidRPr="00FC3A09">
              <w:rPr>
                <w:rFonts w:eastAsia="Calibri"/>
                <w:szCs w:val="22"/>
                <w:lang w:eastAsia="en-US"/>
              </w:rPr>
              <w:t>mondeling komt oprechter over</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voor negatieve feedback</w:t>
            </w:r>
          </w:p>
        </w:tc>
        <w:tc>
          <w:tcPr>
            <w:tcW w:w="4252" w:type="dxa"/>
          </w:tcPr>
          <w:p w:rsidR="00FC3A09" w:rsidRPr="00FC3A09" w:rsidRDefault="00FC3A09" w:rsidP="00DB4692">
            <w:pPr>
              <w:rPr>
                <w:rFonts w:eastAsia="Calibri"/>
                <w:szCs w:val="22"/>
                <w:lang w:eastAsia="en-US"/>
              </w:rPr>
            </w:pPr>
            <w:r w:rsidRPr="00FC3A09">
              <w:rPr>
                <w:rFonts w:eastAsia="Calibri"/>
                <w:szCs w:val="22"/>
                <w:lang w:eastAsia="en-US"/>
              </w:rPr>
              <w:t>toelichting niet mogelijk, ander kan niet reageren</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als vorige e-mails slecht worden beantwoord</w:t>
            </w:r>
          </w:p>
        </w:tc>
        <w:tc>
          <w:tcPr>
            <w:tcW w:w="4252" w:type="dxa"/>
          </w:tcPr>
          <w:p w:rsidR="00FC3A09" w:rsidRPr="00FC3A09" w:rsidRDefault="00FC3A09" w:rsidP="00DB4692">
            <w:pPr>
              <w:rPr>
                <w:rFonts w:eastAsia="Calibri"/>
                <w:szCs w:val="22"/>
                <w:lang w:eastAsia="en-US"/>
              </w:rPr>
            </w:pPr>
            <w:r w:rsidRPr="00FC3A09">
              <w:rPr>
                <w:rFonts w:eastAsia="Calibri"/>
                <w:szCs w:val="22"/>
                <w:lang w:eastAsia="en-US"/>
              </w:rPr>
              <w:t>mogelijk was de vraagstelling onduidelijk</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voor een gevoelig onderwerp</w:t>
            </w:r>
          </w:p>
        </w:tc>
        <w:tc>
          <w:tcPr>
            <w:tcW w:w="4252" w:type="dxa"/>
          </w:tcPr>
          <w:p w:rsidR="00FC3A09" w:rsidRPr="00FC3A09" w:rsidRDefault="00FC3A09" w:rsidP="00DB4692">
            <w:pPr>
              <w:rPr>
                <w:rFonts w:eastAsia="Calibri"/>
                <w:szCs w:val="22"/>
                <w:lang w:eastAsia="en-US"/>
              </w:rPr>
            </w:pPr>
            <w:r w:rsidRPr="00FC3A09">
              <w:rPr>
                <w:rFonts w:eastAsia="Calibri"/>
                <w:szCs w:val="22"/>
                <w:lang w:eastAsia="en-US"/>
              </w:rPr>
              <w:t>rechtstreekse reactie door de ander is lastig</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bij belangrijke onderwerpen</w:t>
            </w:r>
          </w:p>
        </w:tc>
        <w:tc>
          <w:tcPr>
            <w:tcW w:w="4252" w:type="dxa"/>
          </w:tcPr>
          <w:p w:rsidR="00FC3A09" w:rsidRPr="00FC3A09" w:rsidRDefault="00FC3A09" w:rsidP="00DB4692">
            <w:pPr>
              <w:rPr>
                <w:rFonts w:eastAsia="Calibri"/>
                <w:szCs w:val="22"/>
                <w:lang w:eastAsia="en-US"/>
              </w:rPr>
            </w:pPr>
            <w:r w:rsidRPr="00FC3A09">
              <w:rPr>
                <w:rFonts w:eastAsia="Calibri"/>
                <w:szCs w:val="22"/>
                <w:lang w:eastAsia="en-US"/>
              </w:rPr>
              <w:t>verduidelijking en probleemoplossing is lastig</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bij conflicten</w:t>
            </w:r>
          </w:p>
        </w:tc>
        <w:tc>
          <w:tcPr>
            <w:tcW w:w="4252" w:type="dxa"/>
          </w:tcPr>
          <w:p w:rsidR="00FC3A09" w:rsidRPr="00FC3A09" w:rsidRDefault="00FC3A09" w:rsidP="00DB4692">
            <w:pPr>
              <w:rPr>
                <w:rFonts w:eastAsia="Calibri"/>
                <w:szCs w:val="22"/>
                <w:lang w:eastAsia="en-US"/>
              </w:rPr>
            </w:pPr>
            <w:r w:rsidRPr="00FC3A09">
              <w:rPr>
                <w:rFonts w:eastAsia="Calibri"/>
                <w:szCs w:val="22"/>
                <w:lang w:eastAsia="en-US"/>
              </w:rPr>
              <w:t>e-mail werkt escalerend in plaats van oplossend</w:t>
            </w:r>
          </w:p>
        </w:tc>
      </w:tr>
    </w:tbl>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DB4692" w:rsidRDefault="00DB4692">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 xml:space="preserve">Vraag 19. </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Mimosa bv. Beoordeling boodschappen volgens de aspecten van Schulz </w:t>
      </w:r>
      <w:proofErr w:type="spellStart"/>
      <w:r w:rsidRPr="00FC3A09">
        <w:rPr>
          <w:rFonts w:eastAsia="Calibri"/>
          <w:szCs w:val="22"/>
          <w:lang w:eastAsia="en-US"/>
        </w:rPr>
        <w:t>von</w:t>
      </w:r>
      <w:proofErr w:type="spellEnd"/>
      <w:r w:rsidRPr="00FC3A09">
        <w:rPr>
          <w:rFonts w:eastAsia="Calibri"/>
          <w:szCs w:val="22"/>
          <w:lang w:eastAsia="en-US"/>
        </w:rPr>
        <w:t xml:space="preserve"> </w:t>
      </w:r>
      <w:proofErr w:type="spellStart"/>
      <w:r w:rsidRPr="00FC3A09">
        <w:rPr>
          <w:rFonts w:eastAsia="Calibri"/>
          <w:szCs w:val="22"/>
          <w:lang w:eastAsia="en-US"/>
        </w:rPr>
        <w:t>Thun</w:t>
      </w:r>
      <w:proofErr w:type="spellEnd"/>
      <w:r w:rsidRPr="00FC3A09">
        <w:rPr>
          <w:rFonts w:eastAsia="Calibri"/>
          <w:szCs w:val="22"/>
          <w:lang w:eastAsia="en-US"/>
        </w:rPr>
        <w:t>.</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 xml:space="preserve">Eerste boodschap. </w:t>
      </w:r>
    </w:p>
    <w:p w:rsidR="00FC3A09" w:rsidRPr="00FC3A09" w:rsidRDefault="00FC3A09" w:rsidP="00FC3A09">
      <w:pPr>
        <w:rPr>
          <w:rFonts w:eastAsia="Calibri"/>
          <w:szCs w:val="22"/>
          <w:lang w:eastAsia="en-US"/>
        </w:rPr>
      </w:pPr>
      <w:r w:rsidRPr="00FC3A09">
        <w:rPr>
          <w:rFonts w:eastAsia="Calibri"/>
          <w:szCs w:val="22"/>
          <w:lang w:eastAsia="en-US"/>
        </w:rPr>
        <w:t xml:space="preserve">Het zakelijke aspect is helder: de deur moet dicht. </w:t>
      </w:r>
    </w:p>
    <w:p w:rsidR="00FC3A09" w:rsidRPr="00FC3A09" w:rsidRDefault="00FC3A09" w:rsidP="00FC3A09">
      <w:pPr>
        <w:rPr>
          <w:rFonts w:eastAsia="Calibri"/>
          <w:szCs w:val="22"/>
          <w:lang w:eastAsia="en-US"/>
        </w:rPr>
      </w:pPr>
      <w:r w:rsidRPr="00FC3A09">
        <w:rPr>
          <w:rFonts w:eastAsia="Calibri"/>
          <w:szCs w:val="22"/>
          <w:lang w:eastAsia="en-US"/>
        </w:rPr>
        <w:t xml:space="preserve">Ook het appellerend aspect is duidelijk: Jan wil dat Piet de deur dichtdoet. </w:t>
      </w:r>
    </w:p>
    <w:p w:rsidR="00FC3A09" w:rsidRPr="00FC3A09" w:rsidRDefault="00FC3A09" w:rsidP="00FC3A09">
      <w:pPr>
        <w:rPr>
          <w:rFonts w:eastAsia="Calibri"/>
          <w:szCs w:val="22"/>
          <w:lang w:eastAsia="en-US"/>
        </w:rPr>
      </w:pPr>
      <w:r w:rsidRPr="00FC3A09">
        <w:rPr>
          <w:rFonts w:eastAsia="Calibri"/>
          <w:szCs w:val="22"/>
          <w:lang w:eastAsia="en-US"/>
        </w:rPr>
        <w:t>Aan de reactie van Piet kun je merken dat in het relationele aspect iets misgaat. Piet laat zich niet zo aanspreken door Jan.</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Tweede boodschap.</w:t>
      </w:r>
    </w:p>
    <w:p w:rsidR="00FC3A09" w:rsidRPr="00FC3A09" w:rsidRDefault="00FC3A09" w:rsidP="00FC3A09">
      <w:pPr>
        <w:rPr>
          <w:rFonts w:eastAsia="Calibri"/>
          <w:szCs w:val="22"/>
          <w:lang w:eastAsia="en-US"/>
        </w:rPr>
      </w:pPr>
      <w:r w:rsidRPr="00FC3A09">
        <w:rPr>
          <w:rFonts w:eastAsia="Calibri"/>
          <w:szCs w:val="22"/>
          <w:lang w:eastAsia="en-US"/>
        </w:rPr>
        <w:t xml:space="preserve">Het zakelijke aspect is helder, maar niet compleet. </w:t>
      </w:r>
    </w:p>
    <w:p w:rsidR="00FC3A09" w:rsidRPr="00FC3A09" w:rsidRDefault="00FC3A09" w:rsidP="00FC3A09">
      <w:pPr>
        <w:rPr>
          <w:rFonts w:eastAsia="Calibri"/>
          <w:szCs w:val="22"/>
          <w:lang w:eastAsia="en-US"/>
        </w:rPr>
      </w:pPr>
      <w:r w:rsidRPr="00FC3A09">
        <w:rPr>
          <w:rFonts w:eastAsia="Calibri"/>
          <w:szCs w:val="22"/>
          <w:lang w:eastAsia="en-US"/>
        </w:rPr>
        <w:t xml:space="preserve">De appellerende boodschap is impliciet aanwezig. </w:t>
      </w:r>
    </w:p>
    <w:p w:rsidR="00FC3A09" w:rsidRPr="00FC3A09" w:rsidRDefault="00FC3A09" w:rsidP="00FC3A09">
      <w:pPr>
        <w:rPr>
          <w:rFonts w:eastAsia="Calibri"/>
          <w:szCs w:val="22"/>
          <w:lang w:eastAsia="en-US"/>
        </w:rPr>
      </w:pPr>
      <w:r w:rsidRPr="00FC3A09">
        <w:rPr>
          <w:rFonts w:eastAsia="Calibri"/>
          <w:szCs w:val="22"/>
          <w:lang w:eastAsia="en-US"/>
        </w:rPr>
        <w:t xml:space="preserve">Het expressieve aspect is duidelijk: Jan baalt. </w:t>
      </w:r>
    </w:p>
    <w:p w:rsidR="00FC3A09" w:rsidRPr="00FC3A09" w:rsidRDefault="00FC3A09" w:rsidP="00FC3A09">
      <w:pPr>
        <w:rPr>
          <w:rFonts w:eastAsia="Calibri"/>
          <w:szCs w:val="22"/>
          <w:lang w:eastAsia="en-US"/>
        </w:rPr>
      </w:pPr>
      <w:r w:rsidRPr="00FC3A09">
        <w:rPr>
          <w:rFonts w:eastAsia="Calibri"/>
          <w:szCs w:val="22"/>
          <w:lang w:eastAsia="en-US"/>
        </w:rPr>
        <w:t>Ditzelfde geldt voor de boodschap van Piet.</w:t>
      </w:r>
    </w:p>
    <w:p w:rsidR="00FC3A09" w:rsidRPr="00FC3A09" w:rsidRDefault="00FC3A09" w:rsidP="00FC3A09">
      <w:pPr>
        <w:rPr>
          <w:rFonts w:eastAsia="Calibri"/>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Derde boodschap.</w:t>
      </w:r>
    </w:p>
    <w:p w:rsidR="00FC3A09" w:rsidRPr="00FC3A09" w:rsidRDefault="00FC3A09" w:rsidP="00FC3A09">
      <w:pPr>
        <w:rPr>
          <w:rFonts w:eastAsia="Calibri"/>
          <w:szCs w:val="22"/>
          <w:lang w:eastAsia="en-US"/>
        </w:rPr>
      </w:pPr>
      <w:r w:rsidRPr="00FC3A09">
        <w:rPr>
          <w:rFonts w:eastAsia="Calibri"/>
          <w:szCs w:val="22"/>
          <w:lang w:eastAsia="en-US"/>
        </w:rPr>
        <w:t xml:space="preserve">De derde boodschap van Jan is het meest helder. </w:t>
      </w:r>
    </w:p>
    <w:p w:rsidR="00FC3A09" w:rsidRPr="00FC3A09" w:rsidRDefault="00FC3A09" w:rsidP="00FC3A09">
      <w:pPr>
        <w:rPr>
          <w:rFonts w:eastAsia="Calibri"/>
          <w:szCs w:val="22"/>
          <w:lang w:eastAsia="en-US"/>
        </w:rPr>
      </w:pPr>
      <w:r w:rsidRPr="00FC3A09">
        <w:rPr>
          <w:rFonts w:eastAsia="Calibri"/>
          <w:szCs w:val="22"/>
          <w:lang w:eastAsia="en-US"/>
        </w:rPr>
        <w:t>Hij legt uit waarom hij wil dat de deur dichtgaat en met welk doel hij het vraagt. Nu pas wordt gelijktijdig voldaan aan het zakelijke, expressieve, relationele en appellerende aspect.</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br w:type="page"/>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EXAMEN 15</w:t>
      </w: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In de beroepscode beschrijft het NIRPA eerst het beroepscompetentieprofiel:</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algemene informatie over het beroep met loonbaanperspectief, trends en innovaties;</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overzicht van kerntaken en werkprocessen;</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 xml:space="preserve">beschrijving van de kerntaken (voor RPP uitgebreider dan voor </w:t>
      </w:r>
      <w:proofErr w:type="spellStart"/>
      <w:r w:rsidRPr="00FC3A09">
        <w:rPr>
          <w:rFonts w:eastAsia="Calibri"/>
          <w:color w:val="222222"/>
          <w:szCs w:val="22"/>
          <w:lang w:eastAsia="en-US"/>
        </w:rPr>
        <w:t>RSa</w:t>
      </w:r>
      <w:proofErr w:type="spellEnd"/>
      <w:r w:rsidRPr="00FC3A09">
        <w:rPr>
          <w:rFonts w:eastAsia="Calibri"/>
          <w:color w:val="222222"/>
          <w:szCs w:val="22"/>
          <w:lang w:eastAsia="en-US"/>
        </w:rPr>
        <w:t>):</w:t>
      </w:r>
    </w:p>
    <w:p w:rsidR="00FC3A09" w:rsidRPr="00FC3A09" w:rsidRDefault="00FC3A09" w:rsidP="00F21D08">
      <w:pPr>
        <w:numPr>
          <w:ilvl w:val="1"/>
          <w:numId w:val="11"/>
        </w:numPr>
        <w:ind w:left="851"/>
        <w:contextualSpacing/>
        <w:rPr>
          <w:rFonts w:eastAsia="Calibri"/>
          <w:color w:val="222222"/>
          <w:szCs w:val="22"/>
          <w:lang w:eastAsia="en-US"/>
        </w:rPr>
      </w:pPr>
      <w:r w:rsidRPr="00FC3A09">
        <w:rPr>
          <w:rFonts w:eastAsia="Calibri"/>
          <w:color w:val="222222"/>
          <w:szCs w:val="22"/>
          <w:lang w:eastAsia="en-US"/>
        </w:rPr>
        <w:t>controleert en muteert individuele en collectieve gegevens;</w:t>
      </w:r>
    </w:p>
    <w:p w:rsidR="00FC3A09" w:rsidRPr="00FC3A09" w:rsidRDefault="00FC3A09" w:rsidP="00F21D08">
      <w:pPr>
        <w:numPr>
          <w:ilvl w:val="1"/>
          <w:numId w:val="11"/>
        </w:numPr>
        <w:ind w:left="851"/>
        <w:contextualSpacing/>
        <w:rPr>
          <w:rFonts w:eastAsia="Calibri"/>
          <w:color w:val="222222"/>
          <w:szCs w:val="22"/>
          <w:lang w:eastAsia="en-US"/>
        </w:rPr>
      </w:pPr>
      <w:r w:rsidRPr="00FC3A09">
        <w:rPr>
          <w:rFonts w:eastAsia="Calibri"/>
          <w:color w:val="222222"/>
          <w:szCs w:val="22"/>
          <w:lang w:eastAsia="en-US"/>
        </w:rPr>
        <w:t>bereidt de uitbetaling van lonen, belastingen, afdrachten en de loonaangifte voor;</w:t>
      </w:r>
    </w:p>
    <w:p w:rsidR="00FC3A09" w:rsidRPr="00FC3A09" w:rsidRDefault="00FC3A09" w:rsidP="00F21D08">
      <w:pPr>
        <w:numPr>
          <w:ilvl w:val="1"/>
          <w:numId w:val="11"/>
        </w:numPr>
        <w:ind w:left="851"/>
        <w:contextualSpacing/>
        <w:rPr>
          <w:rFonts w:eastAsia="Calibri"/>
          <w:color w:val="222222"/>
          <w:szCs w:val="22"/>
          <w:lang w:eastAsia="en-US"/>
        </w:rPr>
      </w:pPr>
      <w:r w:rsidRPr="00FC3A09">
        <w:rPr>
          <w:rFonts w:eastAsia="Calibri"/>
          <w:color w:val="222222"/>
          <w:szCs w:val="22"/>
          <w:lang w:eastAsia="en-US"/>
        </w:rPr>
        <w:t>verricht controles en verstrekt informatie over de salarisadministratie.</w:t>
      </w:r>
    </w:p>
    <w:p w:rsidR="00FC3A09" w:rsidRPr="00FC3A09" w:rsidRDefault="00FC3A09" w:rsidP="00FC3A09">
      <w:pPr>
        <w:rPr>
          <w:rFonts w:eastAsia="Calibri"/>
          <w:color w:val="222222"/>
          <w:szCs w:val="22"/>
          <w:lang w:eastAsia="en-US"/>
        </w:rPr>
      </w:pP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Dan volgen de gedetailleerde kennis- en vaardigheidseisen voor </w:t>
      </w:r>
      <w:proofErr w:type="spellStart"/>
      <w:r w:rsidRPr="00FC3A09">
        <w:rPr>
          <w:rFonts w:eastAsia="Calibri"/>
          <w:color w:val="222222"/>
          <w:szCs w:val="22"/>
          <w:lang w:eastAsia="en-US"/>
        </w:rPr>
        <w:t>RSa</w:t>
      </w:r>
      <w:proofErr w:type="spellEnd"/>
      <w:r w:rsidRPr="00FC3A09">
        <w:rPr>
          <w:rFonts w:eastAsia="Calibri"/>
          <w:color w:val="222222"/>
          <w:szCs w:val="22"/>
          <w:lang w:eastAsia="en-US"/>
        </w:rPr>
        <w:t xml:space="preserve"> en RPP:</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loonheffingen;</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pensioenen;</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arbeidsecht;</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employee benefits;</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humanresourcesmanagement;</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financiële administratie;</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administratieve organisatie;</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organisatiekunde;</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marketing en relatiebeheer;</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zakelijke communicatie;</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ICT-gebruik.</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2.</w:t>
      </w:r>
    </w:p>
    <w:p w:rsidR="00FC3A09" w:rsidRPr="00DB4692" w:rsidRDefault="00FC3A09" w:rsidP="00FC3A09">
      <w:pPr>
        <w:rPr>
          <w:rFonts w:eastAsia="Calibri"/>
          <w:szCs w:val="22"/>
          <w:lang w:eastAsia="en-US"/>
        </w:rPr>
      </w:pPr>
      <w:r w:rsidRPr="00FC3A09">
        <w:rPr>
          <w:rFonts w:eastAsia="Calibri"/>
          <w:szCs w:val="22"/>
          <w:lang w:eastAsia="en-US"/>
        </w:rPr>
        <w:t>P&amp;O treedt in het werkoverleg op als adviseur of vert</w:t>
      </w:r>
      <w:r w:rsidR="00DB4692">
        <w:rPr>
          <w:rFonts w:eastAsia="Calibri"/>
          <w:szCs w:val="22"/>
          <w:lang w:eastAsia="en-US"/>
        </w:rPr>
        <w:t>egenwoordiger van de werkgever.</w:t>
      </w: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3.</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Meeneembare voorzieningen met de mogelijkheden van een desktop:</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laptop;</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schootcomputer;</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notebook;</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netbook;</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phablet;</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tablet;</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iPad;</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 xml:space="preserve">pda (personal digital </w:t>
      </w:r>
      <w:proofErr w:type="spellStart"/>
      <w:r w:rsidRPr="00FC3A09">
        <w:rPr>
          <w:rFonts w:eastAsia="Calibri"/>
          <w:color w:val="222222"/>
          <w:szCs w:val="22"/>
          <w:lang w:eastAsia="en-US"/>
        </w:rPr>
        <w:t>assistant</w:t>
      </w:r>
      <w:proofErr w:type="spellEnd"/>
      <w:r w:rsidRPr="00FC3A09">
        <w:rPr>
          <w:rFonts w:eastAsia="Calibri"/>
          <w:color w:val="222222"/>
          <w:szCs w:val="22"/>
          <w:lang w:eastAsia="en-US"/>
        </w:rPr>
        <w:t>);</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palmtop;</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zakcomputer;</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handpalmcomputer;</w:t>
      </w:r>
    </w:p>
    <w:p w:rsidR="00FC3A09" w:rsidRPr="00FC3A09" w:rsidRDefault="00FC3A09" w:rsidP="00F21D08">
      <w:pPr>
        <w:numPr>
          <w:ilvl w:val="0"/>
          <w:numId w:val="11"/>
        </w:numPr>
        <w:ind w:left="426"/>
        <w:contextualSpacing/>
        <w:rPr>
          <w:rFonts w:eastAsia="Calibri"/>
          <w:color w:val="222222"/>
          <w:szCs w:val="22"/>
          <w:lang w:eastAsia="en-US"/>
        </w:rPr>
      </w:pPr>
      <w:r w:rsidRPr="00FC3A09">
        <w:rPr>
          <w:rFonts w:eastAsia="Calibri"/>
          <w:color w:val="222222"/>
          <w:szCs w:val="22"/>
          <w:lang w:eastAsia="en-US"/>
        </w:rPr>
        <w:t>smartphone.</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4.</w:t>
      </w:r>
    </w:p>
    <w:p w:rsidR="00FC3A09" w:rsidRPr="00FC3A09" w:rsidRDefault="00FC3A09" w:rsidP="00FC3A09">
      <w:pPr>
        <w:rPr>
          <w:rFonts w:eastAsia="Calibri"/>
          <w:szCs w:val="22"/>
          <w:lang w:eastAsia="en-US"/>
        </w:rPr>
      </w:pPr>
      <w:r w:rsidRPr="00FC3A09">
        <w:rPr>
          <w:rFonts w:eastAsia="Calibri"/>
          <w:szCs w:val="22"/>
          <w:lang w:eastAsia="en-US"/>
        </w:rPr>
        <w:t>Een gedeponeerd handelsmerk is een bepaald woord of afbeelding waarvoor geldt dat iemand het als enige mag gebruiken binnen een regio. Een onderneming kan een handelsmerk deponeren om als enige in de Benelux 3D-printers te mogen verhandelen onder die merknaam. Zo wordt het merk beschermd tegen misbruik.</w:t>
      </w:r>
    </w:p>
    <w:p w:rsidR="00FC3A09" w:rsidRPr="00FC3A09" w:rsidRDefault="00FC3A09" w:rsidP="00FC3A09">
      <w:pPr>
        <w:rPr>
          <w:rFonts w:eastAsia="Calibri"/>
          <w:b/>
          <w:szCs w:val="22"/>
          <w:lang w:eastAsia="en-US"/>
        </w:rPr>
      </w:pPr>
    </w:p>
    <w:p w:rsidR="00DB4692" w:rsidRDefault="00DB4692">
      <w:pPr>
        <w:spacing w:after="200" w:line="276" w:lineRule="auto"/>
        <w:rPr>
          <w:rFonts w:eastAsia="Calibri"/>
          <w:b/>
          <w:szCs w:val="22"/>
          <w:lang w:eastAsia="en-US"/>
        </w:rPr>
      </w:pPr>
      <w:r>
        <w:rPr>
          <w:rFonts w:eastAsia="Calibri"/>
          <w:b/>
          <w:szCs w:val="22"/>
          <w:lang w:eastAsia="en-US"/>
        </w:rPr>
        <w:br w:type="page"/>
      </w:r>
    </w:p>
    <w:p w:rsidR="00FC3A09" w:rsidRPr="00FC3A09" w:rsidRDefault="00FC3A09" w:rsidP="00FC3A09">
      <w:pPr>
        <w:rPr>
          <w:rFonts w:eastAsia="Calibri"/>
          <w:b/>
          <w:szCs w:val="22"/>
          <w:lang w:eastAsia="en-US"/>
        </w:rPr>
      </w:pPr>
      <w:r w:rsidRPr="00FC3A09">
        <w:rPr>
          <w:rFonts w:eastAsia="Calibri"/>
          <w:b/>
          <w:szCs w:val="22"/>
          <w:lang w:eastAsia="en-US"/>
        </w:rPr>
        <w:lastRenderedPageBreak/>
        <w:t>Vraag 5.</w:t>
      </w:r>
    </w:p>
    <w:p w:rsidR="00FC3A09" w:rsidRPr="00FC3A09" w:rsidRDefault="00FC3A09" w:rsidP="00FC3A09">
      <w:pPr>
        <w:rPr>
          <w:rFonts w:eastAsia="Calibri"/>
          <w:szCs w:val="22"/>
          <w:lang w:eastAsia="en-US"/>
        </w:rPr>
      </w:pPr>
      <w:r w:rsidRPr="00FC3A09">
        <w:rPr>
          <w:rFonts w:eastAsia="Calibri"/>
          <w:szCs w:val="22"/>
          <w:lang w:eastAsia="en-US"/>
        </w:rPr>
        <w:t>Hoofdzaken van een functioneringsgesprek:</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Een functioneringsgesprek is tweezijdig. Beide partijen moeten tevoren agendapunten kunnen inbrengen en zich goed voorbereiden op het gesprek. Het is dus een participatief gespreksmodel. De twee partijen zijn gelijkwaardige gesprekspartners, hoewel er sprake is van hiërarchie in de lijn.</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Op het formele functioneringsgesprek mogen  geen zaken naar voren komen die volledig nieuw zijn voor de leidinggevende of de medewerker.</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 xml:space="preserve">De leidinggevende stelt vragen over het functioneren van de medewerker en over eventuele problemen. </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De werknemer kan reageren en zelf ook vragen aan zijn leidinggevende stellen en ideeën aandragen voor verbetering van werkprocessen, voor werkomstandigheden, scholings- of trainingswensen, carrièrewensen en over het functioneren van de leidinggevende.</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Tijdens het functioneringsgesprek worden onder andere de van tevoren vastgelegde doelstellingen besproken en de prestaties in vergelijking met de competenties die voor de werknemer van toepassing zijn.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6.</w:t>
      </w:r>
    </w:p>
    <w:p w:rsidR="00FC3A09" w:rsidRPr="00FC3A09" w:rsidRDefault="00FC3A09" w:rsidP="00FC3A09">
      <w:pPr>
        <w:rPr>
          <w:rFonts w:eastAsia="Calibri"/>
          <w:szCs w:val="22"/>
          <w:lang w:eastAsia="en-US"/>
        </w:rPr>
      </w:pPr>
      <w:r w:rsidRPr="00FC3A09">
        <w:rPr>
          <w:rFonts w:eastAsia="Calibri"/>
          <w:szCs w:val="22"/>
          <w:lang w:eastAsia="en-US"/>
        </w:rPr>
        <w:t>De functiebeschrijving van Wim van Beek is niet goed afgestemd op zijn kerntaken. De kerntaken zijn gericht op preventie, verbetermaatregelen en advisering. In de functiebeschrijving gaat het meer om activiteiten in geval van calamiteiten. Deze functiebeschrijving is meer gericht op de taken van het hoofd BHV dan op de kerntaken van een preventiemedewerker.</w:t>
      </w:r>
    </w:p>
    <w:p w:rsidR="00FC3A09" w:rsidRPr="00FC3A09" w:rsidRDefault="00FC3A09" w:rsidP="00FC3A09">
      <w:pPr>
        <w:rPr>
          <w:rFonts w:eastAsia="Calibri"/>
          <w:i/>
          <w:szCs w:val="22"/>
          <w:lang w:eastAsia="en-US"/>
        </w:rPr>
      </w:pPr>
      <w:r w:rsidRPr="00FC3A09">
        <w:rPr>
          <w:rFonts w:eastAsia="Calibri"/>
          <w:i/>
          <w:szCs w:val="22"/>
          <w:lang w:eastAsia="en-US"/>
        </w:rPr>
        <w:t>Andere antwoorden kunnen ook goed zijn.</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7. </w:t>
      </w:r>
    </w:p>
    <w:p w:rsidR="00FC3A09" w:rsidRPr="00FC3A09" w:rsidRDefault="00FC3A09" w:rsidP="00FC3A09">
      <w:pPr>
        <w:rPr>
          <w:rFonts w:eastAsia="Calibri"/>
          <w:szCs w:val="22"/>
          <w:lang w:eastAsia="en-US"/>
        </w:rPr>
      </w:pPr>
      <w:r w:rsidRPr="00FC3A09">
        <w:rPr>
          <w:rFonts w:eastAsia="Calibri"/>
          <w:szCs w:val="22"/>
          <w:lang w:eastAsia="en-US"/>
        </w:rPr>
        <w:t>De financieel manager heeft als extra taken:</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meer leidinggevende en controlerende taken;</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het beheer van de liquiditeit oftewel de bank- en kastegoeden. De betaling en ontvangsten moeten in balans zijn en gepland worden. Kredieten en spaartegoeden moeten gecontroleerd en bijgehouden worden;</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het samenstellen van rapportages voor intern en extern gebruik;</w:t>
      </w:r>
    </w:p>
    <w:p w:rsidR="00FC3A09" w:rsidRPr="00FC3A09" w:rsidRDefault="00FC3A09" w:rsidP="00F21D08">
      <w:pPr>
        <w:numPr>
          <w:ilvl w:val="0"/>
          <w:numId w:val="50"/>
        </w:numPr>
        <w:ind w:left="426"/>
        <w:contextualSpacing/>
        <w:rPr>
          <w:rFonts w:eastAsia="Calibri"/>
          <w:szCs w:val="22"/>
          <w:lang w:eastAsia="en-US"/>
        </w:rPr>
      </w:pPr>
      <w:r w:rsidRPr="00FC3A09">
        <w:rPr>
          <w:rFonts w:eastAsia="Calibri"/>
          <w:szCs w:val="22"/>
          <w:lang w:eastAsia="en-US"/>
        </w:rPr>
        <w:t>meer verantwoordelijkheden. Het hoofd administratie is verantwoordelijk voor de juiste en precieze verwerking van alle administratieve werkzaamheden, financiële boekingen, rapportages intern en extern, innen van de klanten, betalen van de leveranciers, het doen van de belastingaangiften, enzovoort.</w:t>
      </w:r>
    </w:p>
    <w:p w:rsidR="00FC3A09" w:rsidRPr="00FC3A09" w:rsidRDefault="00FC3A09" w:rsidP="00FC3A09">
      <w:pPr>
        <w:rPr>
          <w:rFonts w:eastAsia="Calibri"/>
          <w:b/>
          <w:szCs w:val="22"/>
          <w:lang w:eastAsia="en-US"/>
        </w:rPr>
      </w:pPr>
    </w:p>
    <w:p w:rsidR="00FC3A09" w:rsidRPr="00FC3A09" w:rsidRDefault="00FC3A09" w:rsidP="00FC3A09">
      <w:pPr>
        <w:rPr>
          <w:rFonts w:eastAsia="Calibri"/>
          <w:b/>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8.</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 xml:space="preserve">Een tekstverwerker is een computerprogramma voor het schrijven, bewerken en opmaken van teksten in een natuurlijke taal. Dit in tegenstelling tot een teksteditor, die geen mogelijkheden heeft voor de opmaak van de tekst. </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9.</w:t>
      </w:r>
    </w:p>
    <w:p w:rsidR="00FC3A09" w:rsidRPr="00FC3A09" w:rsidRDefault="00FC3A09" w:rsidP="00FC3A09">
      <w:pPr>
        <w:rPr>
          <w:rFonts w:eastAsia="Calibri"/>
          <w:szCs w:val="22"/>
          <w:lang w:eastAsia="en-US"/>
        </w:rPr>
      </w:pPr>
      <w:r w:rsidRPr="00FC3A09">
        <w:rPr>
          <w:rFonts w:eastAsia="Calibri"/>
          <w:szCs w:val="22"/>
          <w:lang w:eastAsia="en-US"/>
        </w:rPr>
        <w:t>Stappen om een goede merkpositie te bereiken:</w:t>
      </w:r>
    </w:p>
    <w:p w:rsidR="00FC3A09" w:rsidRPr="00FC3A09" w:rsidRDefault="00FC3A09" w:rsidP="00F21D08">
      <w:pPr>
        <w:numPr>
          <w:ilvl w:val="0"/>
          <w:numId w:val="28"/>
        </w:numPr>
        <w:ind w:left="426"/>
        <w:contextualSpacing/>
        <w:rPr>
          <w:rFonts w:eastAsia="Calibri"/>
          <w:szCs w:val="22"/>
          <w:lang w:eastAsia="en-US"/>
        </w:rPr>
      </w:pPr>
      <w:r w:rsidRPr="00FC3A09">
        <w:rPr>
          <w:rFonts w:eastAsia="Calibri"/>
          <w:i/>
          <w:szCs w:val="22"/>
          <w:lang w:eastAsia="en-US"/>
        </w:rPr>
        <w:t>Merknaam kiezen</w:t>
      </w:r>
      <w:r w:rsidRPr="00FC3A09">
        <w:rPr>
          <w:rFonts w:eastAsia="Calibri"/>
          <w:szCs w:val="22"/>
          <w:lang w:eastAsia="en-US"/>
        </w:rPr>
        <w:t>. Soms betekent een merknaam iets, soms is het zo maar een onduidelijke naam. In elke geval moet de merknaam goed uit te spreken zijn.</w:t>
      </w:r>
    </w:p>
    <w:p w:rsidR="00FC3A09" w:rsidRPr="00FC3A09" w:rsidRDefault="00FC3A09" w:rsidP="00F21D08">
      <w:pPr>
        <w:numPr>
          <w:ilvl w:val="0"/>
          <w:numId w:val="28"/>
        </w:numPr>
        <w:ind w:left="426"/>
        <w:contextualSpacing/>
        <w:rPr>
          <w:rFonts w:eastAsia="Calibri"/>
          <w:szCs w:val="22"/>
          <w:lang w:eastAsia="en-US"/>
        </w:rPr>
      </w:pPr>
      <w:r w:rsidRPr="00FC3A09">
        <w:rPr>
          <w:rFonts w:eastAsia="Calibri"/>
          <w:i/>
          <w:szCs w:val="22"/>
          <w:lang w:eastAsia="en-US"/>
        </w:rPr>
        <w:t>Merkeigenaar bepalen</w:t>
      </w:r>
      <w:r w:rsidRPr="00FC3A09">
        <w:rPr>
          <w:rFonts w:eastAsia="Calibri"/>
          <w:szCs w:val="22"/>
          <w:lang w:eastAsia="en-US"/>
        </w:rPr>
        <w:t>. Is het een fabrikantenmerk (Siemens), een huismerk (AH) of een licentiemerk (</w:t>
      </w:r>
      <w:proofErr w:type="spellStart"/>
      <w:r w:rsidRPr="00FC3A09">
        <w:rPr>
          <w:rFonts w:eastAsia="Calibri"/>
          <w:szCs w:val="22"/>
          <w:lang w:eastAsia="en-US"/>
        </w:rPr>
        <w:t>Birkenstock</w:t>
      </w:r>
      <w:proofErr w:type="spellEnd"/>
      <w:r w:rsidRPr="00FC3A09">
        <w:rPr>
          <w:rFonts w:eastAsia="Calibri"/>
          <w:szCs w:val="22"/>
          <w:lang w:eastAsia="en-US"/>
        </w:rPr>
        <w:t>)? Het kan ook een combinatie zijn. Jaren geleden ontwikkelden de twee merken Philips en Douwe Egberts hun Senseo-apparaat.</w:t>
      </w:r>
    </w:p>
    <w:p w:rsidR="00FC3A09" w:rsidRPr="00FC3A09" w:rsidRDefault="00FC3A09" w:rsidP="00F21D08">
      <w:pPr>
        <w:numPr>
          <w:ilvl w:val="0"/>
          <w:numId w:val="28"/>
        </w:numPr>
        <w:ind w:left="426"/>
        <w:contextualSpacing/>
        <w:rPr>
          <w:rFonts w:eastAsia="Calibri"/>
          <w:szCs w:val="22"/>
          <w:lang w:eastAsia="en-US"/>
        </w:rPr>
      </w:pPr>
      <w:r w:rsidRPr="00FC3A09">
        <w:rPr>
          <w:rFonts w:eastAsia="Calibri"/>
          <w:szCs w:val="22"/>
          <w:lang w:eastAsia="en-US"/>
        </w:rPr>
        <w:t xml:space="preserve">Het bepalen van de </w:t>
      </w:r>
      <w:r w:rsidRPr="00FC3A09">
        <w:rPr>
          <w:rFonts w:eastAsia="Calibri"/>
          <w:i/>
          <w:szCs w:val="22"/>
          <w:lang w:eastAsia="en-US"/>
        </w:rPr>
        <w:t>merkstrategie</w:t>
      </w:r>
      <w:r w:rsidRPr="00FC3A09">
        <w:rPr>
          <w:rFonts w:eastAsia="Calibri"/>
          <w:szCs w:val="22"/>
          <w:lang w:eastAsia="en-US"/>
        </w:rPr>
        <w:t>, keuze uit vier situaties:</w:t>
      </w:r>
    </w:p>
    <w:p w:rsidR="00FC3A09" w:rsidRPr="00FC3A09" w:rsidRDefault="00FC3A09" w:rsidP="00F21D08">
      <w:pPr>
        <w:numPr>
          <w:ilvl w:val="0"/>
          <w:numId w:val="29"/>
        </w:numPr>
        <w:ind w:left="851"/>
        <w:contextualSpacing/>
        <w:rPr>
          <w:rFonts w:eastAsia="Calibri"/>
          <w:szCs w:val="22"/>
          <w:lang w:eastAsia="en-US"/>
        </w:rPr>
      </w:pPr>
      <w:r w:rsidRPr="00FC3A09">
        <w:rPr>
          <w:rFonts w:eastAsia="Calibri"/>
          <w:szCs w:val="22"/>
          <w:lang w:eastAsia="en-US"/>
        </w:rPr>
        <w:t>bestaand product met bestaande merknaam: merkextensie (Google);</w:t>
      </w:r>
    </w:p>
    <w:p w:rsidR="00FC3A09" w:rsidRPr="00FC3A09" w:rsidRDefault="00FC3A09" w:rsidP="00F21D08">
      <w:pPr>
        <w:numPr>
          <w:ilvl w:val="0"/>
          <w:numId w:val="29"/>
        </w:numPr>
        <w:ind w:left="851"/>
        <w:contextualSpacing/>
        <w:rPr>
          <w:rFonts w:eastAsia="Calibri"/>
          <w:szCs w:val="22"/>
          <w:lang w:eastAsia="en-US"/>
        </w:rPr>
      </w:pPr>
      <w:r w:rsidRPr="00FC3A09">
        <w:rPr>
          <w:rFonts w:eastAsia="Calibri"/>
          <w:szCs w:val="22"/>
          <w:lang w:eastAsia="en-US"/>
        </w:rPr>
        <w:t>nieuw product met nieuwe merknaam;</w:t>
      </w:r>
    </w:p>
    <w:p w:rsidR="00FC3A09" w:rsidRPr="00FC3A09" w:rsidRDefault="00FC3A09" w:rsidP="00F21D08">
      <w:pPr>
        <w:numPr>
          <w:ilvl w:val="0"/>
          <w:numId w:val="29"/>
        </w:numPr>
        <w:ind w:left="851"/>
        <w:contextualSpacing/>
        <w:rPr>
          <w:rFonts w:eastAsia="Calibri"/>
          <w:szCs w:val="22"/>
          <w:lang w:eastAsia="en-US"/>
        </w:rPr>
      </w:pPr>
      <w:r w:rsidRPr="00FC3A09">
        <w:rPr>
          <w:rFonts w:eastAsia="Calibri"/>
          <w:szCs w:val="22"/>
          <w:lang w:eastAsia="en-US"/>
        </w:rPr>
        <w:t>nieuw product met bestaande merknaam: lijnextensie (biersoorten);</w:t>
      </w:r>
    </w:p>
    <w:p w:rsidR="00FC3A09" w:rsidRPr="00FC3A09" w:rsidRDefault="00FC3A09" w:rsidP="00F21D08">
      <w:pPr>
        <w:numPr>
          <w:ilvl w:val="0"/>
          <w:numId w:val="29"/>
        </w:numPr>
        <w:ind w:left="851"/>
        <w:contextualSpacing/>
        <w:rPr>
          <w:rFonts w:eastAsia="Calibri"/>
          <w:szCs w:val="22"/>
          <w:lang w:eastAsia="en-US"/>
        </w:rPr>
      </w:pPr>
      <w:r w:rsidRPr="00FC3A09">
        <w:rPr>
          <w:rFonts w:eastAsia="Calibri"/>
          <w:szCs w:val="22"/>
          <w:lang w:eastAsia="en-US"/>
        </w:rPr>
        <w:t>bestaand product met nieuwe merknaam: Smiths chips wordt Lays.</w:t>
      </w:r>
    </w:p>
    <w:p w:rsidR="00FC3A09" w:rsidRPr="00FC3A09" w:rsidRDefault="00DB4692" w:rsidP="00FC3A09">
      <w:pPr>
        <w:rPr>
          <w:rFonts w:eastAsia="Calibri"/>
          <w:b/>
          <w:szCs w:val="22"/>
          <w:lang w:eastAsia="en-US"/>
        </w:rPr>
      </w:pPr>
      <w:r>
        <w:rPr>
          <w:rFonts w:eastAsia="Calibri"/>
          <w:b/>
          <w:szCs w:val="22"/>
          <w:lang w:eastAsia="en-US"/>
        </w:rPr>
        <w:lastRenderedPageBreak/>
        <w:t>V</w:t>
      </w:r>
      <w:r w:rsidR="00FC3A09" w:rsidRPr="00FC3A09">
        <w:rPr>
          <w:rFonts w:eastAsia="Calibri"/>
          <w:b/>
          <w:szCs w:val="22"/>
          <w:lang w:eastAsia="en-US"/>
        </w:rPr>
        <w:t>raag 10.</w:t>
      </w:r>
    </w:p>
    <w:p w:rsidR="00FC3A09" w:rsidRPr="00FC3A09" w:rsidRDefault="00FC3A09" w:rsidP="00FC3A09">
      <w:pPr>
        <w:rPr>
          <w:rFonts w:eastAsia="Calibri"/>
          <w:szCs w:val="22"/>
          <w:lang w:eastAsia="en-US"/>
        </w:rPr>
      </w:pPr>
      <w:r w:rsidRPr="00FC3A09">
        <w:rPr>
          <w:rFonts w:eastAsia="Calibri"/>
          <w:szCs w:val="22"/>
          <w:lang w:eastAsia="en-US"/>
        </w:rPr>
        <w:t>Opbouw van een functioneringsgesprek:</w:t>
      </w:r>
    </w:p>
    <w:p w:rsidR="00FC3A09" w:rsidRPr="00FC3A09" w:rsidRDefault="00FC3A09" w:rsidP="00F21D08">
      <w:pPr>
        <w:numPr>
          <w:ilvl w:val="0"/>
          <w:numId w:val="37"/>
        </w:numPr>
        <w:ind w:left="426"/>
        <w:contextualSpacing/>
        <w:rPr>
          <w:rFonts w:eastAsia="Calibri"/>
          <w:szCs w:val="22"/>
          <w:lang w:eastAsia="en-US"/>
        </w:rPr>
      </w:pPr>
      <w:r w:rsidRPr="00FC3A09">
        <w:rPr>
          <w:rFonts w:eastAsia="Calibri"/>
          <w:szCs w:val="22"/>
          <w:lang w:eastAsia="en-US"/>
        </w:rPr>
        <w:t>opening: bespreking van het doel en de gesprekspunten;</w:t>
      </w:r>
    </w:p>
    <w:p w:rsidR="00FC3A09" w:rsidRPr="00FC3A09" w:rsidRDefault="00FC3A09" w:rsidP="00F21D08">
      <w:pPr>
        <w:numPr>
          <w:ilvl w:val="0"/>
          <w:numId w:val="37"/>
        </w:numPr>
        <w:ind w:left="426"/>
        <w:contextualSpacing/>
        <w:rPr>
          <w:rFonts w:eastAsia="Calibri"/>
          <w:szCs w:val="22"/>
          <w:lang w:eastAsia="en-US"/>
        </w:rPr>
      </w:pPr>
      <w:r w:rsidRPr="00FC3A09">
        <w:rPr>
          <w:rFonts w:eastAsia="Calibri"/>
          <w:szCs w:val="22"/>
          <w:lang w:eastAsia="en-US"/>
        </w:rPr>
        <w:t>inleiding: startpunt zijn de afspraken in het vorige gespreksverslag. Indien deze niet nagekomen zijn, worden de oorzaken hiervan besproken;</w:t>
      </w:r>
    </w:p>
    <w:p w:rsidR="00FC3A09" w:rsidRPr="00FC3A09" w:rsidRDefault="00FC3A09" w:rsidP="00F21D08">
      <w:pPr>
        <w:numPr>
          <w:ilvl w:val="0"/>
          <w:numId w:val="37"/>
        </w:numPr>
        <w:ind w:left="426"/>
        <w:contextualSpacing/>
        <w:rPr>
          <w:rFonts w:eastAsia="Calibri"/>
          <w:szCs w:val="22"/>
          <w:lang w:eastAsia="en-US"/>
        </w:rPr>
      </w:pPr>
      <w:r w:rsidRPr="00FC3A09">
        <w:rPr>
          <w:rFonts w:eastAsia="Calibri"/>
          <w:szCs w:val="22"/>
          <w:lang w:eastAsia="en-US"/>
        </w:rPr>
        <w:t>punten van de werknemer: zoeken naar een oplossing voor mogelijke problemen;</w:t>
      </w:r>
    </w:p>
    <w:p w:rsidR="00FC3A09" w:rsidRPr="00FC3A09" w:rsidRDefault="00FC3A09" w:rsidP="00F21D08">
      <w:pPr>
        <w:numPr>
          <w:ilvl w:val="0"/>
          <w:numId w:val="37"/>
        </w:numPr>
        <w:ind w:left="426"/>
        <w:contextualSpacing/>
        <w:rPr>
          <w:rFonts w:eastAsia="Calibri"/>
          <w:szCs w:val="22"/>
          <w:lang w:eastAsia="en-US"/>
        </w:rPr>
      </w:pPr>
      <w:r w:rsidRPr="00FC3A09">
        <w:rPr>
          <w:rFonts w:eastAsia="Calibri"/>
          <w:szCs w:val="22"/>
          <w:lang w:eastAsia="en-US"/>
        </w:rPr>
        <w:t>punten van de leidinggevende: zowel zaken die goed lopen als zaken die niet goed gaan inclusief het zoeken naar oplossingen. Hierbij wordt de verantwoordelijkheid bij de werknemer gelegd om het draagvlak te vergroten;</w:t>
      </w:r>
    </w:p>
    <w:p w:rsidR="00FC3A09" w:rsidRPr="00FC3A09" w:rsidRDefault="00FC3A09" w:rsidP="00F21D08">
      <w:pPr>
        <w:numPr>
          <w:ilvl w:val="0"/>
          <w:numId w:val="37"/>
        </w:numPr>
        <w:ind w:left="426"/>
        <w:contextualSpacing/>
        <w:rPr>
          <w:rFonts w:eastAsia="Calibri"/>
          <w:szCs w:val="22"/>
          <w:lang w:eastAsia="en-US"/>
        </w:rPr>
      </w:pPr>
      <w:r w:rsidRPr="00FC3A09">
        <w:rPr>
          <w:rFonts w:eastAsia="Calibri"/>
          <w:szCs w:val="22"/>
          <w:lang w:eastAsia="en-US"/>
        </w:rPr>
        <w:t>afspraken: Samenvatten en vastleggen in een gespreksverslag.</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11. </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Onjuist. Een spreadsheet is een computertoepassing om rekenkundige bewerkingen uit te voeren.</w:t>
      </w:r>
    </w:p>
    <w:p w:rsidR="00FC3A09" w:rsidRPr="00FC3A09" w:rsidRDefault="00FC3A09" w:rsidP="00FC3A09">
      <w:pPr>
        <w:rPr>
          <w:rFonts w:eastAsia="Calibri"/>
          <w:b/>
          <w:color w:val="222222"/>
          <w:szCs w:val="22"/>
          <w:lang w:eastAsia="en-US"/>
        </w:rPr>
      </w:pPr>
    </w:p>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 xml:space="preserve">Vraag 12. </w:t>
      </w:r>
    </w:p>
    <w:p w:rsidR="00FC3A09" w:rsidRPr="00FC3A09" w:rsidRDefault="00FC3A09" w:rsidP="00FC3A09">
      <w:pPr>
        <w:rPr>
          <w:rFonts w:eastAsia="Calibri"/>
          <w:szCs w:val="22"/>
          <w:lang w:eastAsia="en-US"/>
        </w:rPr>
      </w:pPr>
      <w:r w:rsidRPr="00FC3A09">
        <w:rPr>
          <w:rFonts w:eastAsia="Calibri"/>
          <w:szCs w:val="22"/>
          <w:lang w:eastAsia="en-US"/>
        </w:rPr>
        <w:t>Onjuist. Een discussie hoeft niet ‘real-time’ plaats te vinden, maar kan ook bijvoorbeeld schriftelijk of, wat tegenwoordig veel gedaan wordt, digitaal op een forum worden gevoerd.</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13.</w:t>
      </w:r>
    </w:p>
    <w:p w:rsidR="00FC3A09" w:rsidRPr="00FC3A09" w:rsidRDefault="00FC3A09" w:rsidP="00FC3A09">
      <w:pPr>
        <w:rPr>
          <w:rFonts w:eastAsia="Calibri"/>
          <w:szCs w:val="22"/>
          <w:lang w:eastAsia="en-US"/>
        </w:rPr>
      </w:pPr>
      <w:r w:rsidRPr="00FC3A09">
        <w:rPr>
          <w:rFonts w:eastAsia="Calibri"/>
          <w:szCs w:val="22"/>
          <w:lang w:eastAsia="en-US"/>
        </w:rPr>
        <w:t>c. de urenverantwoording van de werknemer.</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b/>
          <w:szCs w:val="22"/>
          <w:lang w:eastAsia="en-US"/>
        </w:rPr>
        <w:t>Vraag 14.</w:t>
      </w:r>
    </w:p>
    <w:p w:rsidR="00FC3A09" w:rsidRPr="00FC3A09" w:rsidRDefault="00FC3A09" w:rsidP="00FC3A09">
      <w:pPr>
        <w:rPr>
          <w:rFonts w:eastAsia="Calibri"/>
          <w:szCs w:val="22"/>
          <w:lang w:eastAsia="en-US"/>
        </w:rPr>
      </w:pPr>
      <w:r w:rsidRPr="00FC3A09">
        <w:rPr>
          <w:rFonts w:eastAsia="Calibri"/>
          <w:szCs w:val="22"/>
          <w:lang w:eastAsia="en-US"/>
        </w:rPr>
        <w:t>d. leidt tot een beperkt omspanningsvermogen van leidinggevenden.</w:t>
      </w:r>
    </w:p>
    <w:p w:rsidR="00FC3A09" w:rsidRPr="00FC3A09" w:rsidRDefault="00FC3A09" w:rsidP="00FC3A09">
      <w:pPr>
        <w:rPr>
          <w:rFonts w:eastAsia="Calibri"/>
          <w:b/>
          <w:szCs w:val="22"/>
          <w:lang w:eastAsia="en-US"/>
        </w:rPr>
      </w:pPr>
    </w:p>
    <w:p w:rsidR="00FC3A09" w:rsidRPr="00FC3A09" w:rsidRDefault="00FC3A09" w:rsidP="00FC3A09">
      <w:pPr>
        <w:rPr>
          <w:rFonts w:eastAsia="Calibri"/>
          <w:color w:val="222222"/>
          <w:szCs w:val="22"/>
          <w:lang w:eastAsia="en-US"/>
        </w:rPr>
      </w:pPr>
      <w:r w:rsidRPr="00FC3A09">
        <w:rPr>
          <w:rFonts w:eastAsia="Calibri"/>
          <w:b/>
          <w:szCs w:val="22"/>
          <w:lang w:eastAsia="en-US"/>
        </w:rPr>
        <w:t xml:space="preserve">Vraag </w:t>
      </w:r>
      <w:r w:rsidRPr="00FC3A09">
        <w:rPr>
          <w:rFonts w:eastAsia="Calibri"/>
          <w:b/>
          <w:color w:val="222222"/>
          <w:szCs w:val="22"/>
          <w:lang w:eastAsia="en-US"/>
        </w:rPr>
        <w:t>15.</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a. databaseprogramma;</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b. presentatiesoftware;</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d. spreadsheet;</w:t>
      </w:r>
    </w:p>
    <w:p w:rsidR="00FC3A09" w:rsidRPr="00FC3A09" w:rsidRDefault="00FC3A09" w:rsidP="00FC3A09">
      <w:pPr>
        <w:rPr>
          <w:rFonts w:eastAsia="Calibri"/>
          <w:color w:val="222222"/>
          <w:szCs w:val="22"/>
          <w:lang w:eastAsia="en-US"/>
        </w:rPr>
      </w:pPr>
      <w:r w:rsidRPr="00FC3A09">
        <w:rPr>
          <w:rFonts w:eastAsia="Calibri"/>
          <w:color w:val="222222"/>
          <w:szCs w:val="22"/>
          <w:lang w:eastAsia="en-US"/>
        </w:rPr>
        <w:t>e. tekstverwerker.</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16.</w:t>
      </w:r>
    </w:p>
    <w:p w:rsidR="00FC3A09" w:rsidRPr="00FC3A09" w:rsidRDefault="00FC3A09" w:rsidP="00FC3A09">
      <w:pPr>
        <w:rPr>
          <w:rFonts w:eastAsia="Calibri"/>
          <w:szCs w:val="22"/>
          <w:lang w:eastAsia="en-US"/>
        </w:rPr>
      </w:pPr>
      <w:r w:rsidRPr="00FC3A09">
        <w:rPr>
          <w:rFonts w:eastAsia="Calibri"/>
          <w:szCs w:val="22"/>
          <w:lang w:eastAsia="en-US"/>
        </w:rPr>
        <w:t>a. aantekeningen maken;</w:t>
      </w:r>
    </w:p>
    <w:p w:rsidR="00FC3A09" w:rsidRPr="00FC3A09" w:rsidRDefault="00FC3A09" w:rsidP="00FC3A09">
      <w:pPr>
        <w:rPr>
          <w:rFonts w:eastAsia="Calibri"/>
          <w:szCs w:val="22"/>
          <w:lang w:eastAsia="en-US"/>
        </w:rPr>
      </w:pPr>
      <w:r w:rsidRPr="00FC3A09">
        <w:rPr>
          <w:rFonts w:eastAsia="Calibri"/>
          <w:szCs w:val="22"/>
          <w:lang w:eastAsia="en-US"/>
        </w:rPr>
        <w:t>b. de kandidaat vragen laten stellen;</w:t>
      </w:r>
    </w:p>
    <w:p w:rsidR="00FC3A09" w:rsidRPr="00FC3A09" w:rsidRDefault="00FC3A09" w:rsidP="00FC3A09">
      <w:pPr>
        <w:rPr>
          <w:rFonts w:eastAsia="Calibri"/>
          <w:szCs w:val="22"/>
          <w:lang w:eastAsia="en-US"/>
        </w:rPr>
      </w:pPr>
      <w:r w:rsidRPr="00FC3A09">
        <w:rPr>
          <w:rFonts w:eastAsia="Calibri"/>
          <w:szCs w:val="22"/>
          <w:lang w:eastAsia="en-US"/>
        </w:rPr>
        <w:t>c. een casus aan de orde stellen;</w:t>
      </w:r>
    </w:p>
    <w:p w:rsidR="00FC3A09" w:rsidRPr="00FC3A09" w:rsidRDefault="00FC3A09" w:rsidP="00FC3A09">
      <w:pPr>
        <w:rPr>
          <w:rFonts w:eastAsia="Calibri"/>
          <w:szCs w:val="22"/>
          <w:lang w:eastAsia="en-US"/>
        </w:rPr>
      </w:pPr>
      <w:r w:rsidRPr="00FC3A09">
        <w:rPr>
          <w:rFonts w:eastAsia="Calibri"/>
          <w:szCs w:val="22"/>
          <w:lang w:eastAsia="en-US"/>
        </w:rPr>
        <w:t>e. gesloten vragen stellen.</w:t>
      </w:r>
    </w:p>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17.</w:t>
      </w:r>
    </w:p>
    <w:tbl>
      <w:tblPr>
        <w:tblStyle w:val="Tabelraster1"/>
        <w:tblW w:w="9214" w:type="dxa"/>
        <w:tblInd w:w="108" w:type="dxa"/>
        <w:tblLook w:val="04A0" w:firstRow="1" w:lastRow="0" w:firstColumn="1" w:lastColumn="0" w:noHBand="0" w:noVBand="1"/>
      </w:tblPr>
      <w:tblGrid>
        <w:gridCol w:w="5245"/>
        <w:gridCol w:w="3969"/>
      </w:tblGrid>
      <w:tr w:rsidR="00FC3A09" w:rsidRPr="00FC3A09" w:rsidTr="00DB4692">
        <w:tc>
          <w:tcPr>
            <w:tcW w:w="9214" w:type="dxa"/>
            <w:gridSpan w:val="2"/>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Functionarissen in een  lijnorganisatie (verticale arbeidsverdeling)</w:t>
            </w:r>
          </w:p>
        </w:tc>
      </w:tr>
      <w:tr w:rsidR="00FC3A09" w:rsidRPr="00FC3A09" w:rsidTr="00DB4692">
        <w:tc>
          <w:tcPr>
            <w:tcW w:w="5245" w:type="dxa"/>
          </w:tcPr>
          <w:p w:rsidR="00FC3A09" w:rsidRPr="00FC3A09" w:rsidRDefault="00FC3A09" w:rsidP="00FC3A09">
            <w:pPr>
              <w:rPr>
                <w:rFonts w:eastAsia="Calibri"/>
                <w:b/>
                <w:szCs w:val="22"/>
                <w:lang w:eastAsia="en-US"/>
              </w:rPr>
            </w:pPr>
            <w:r w:rsidRPr="00FC3A09">
              <w:rPr>
                <w:rFonts w:eastAsia="Calibri"/>
                <w:b/>
                <w:szCs w:val="22"/>
                <w:lang w:eastAsia="en-US"/>
              </w:rPr>
              <w:t>Activiteiten</w:t>
            </w:r>
          </w:p>
        </w:tc>
        <w:tc>
          <w:tcPr>
            <w:tcW w:w="3969" w:type="dxa"/>
          </w:tcPr>
          <w:p w:rsidR="00FC3A09" w:rsidRPr="00FC3A09" w:rsidRDefault="00FC3A09" w:rsidP="00FC3A09">
            <w:pPr>
              <w:rPr>
                <w:rFonts w:eastAsia="Calibri"/>
                <w:b/>
                <w:color w:val="222222"/>
                <w:szCs w:val="22"/>
                <w:lang w:eastAsia="en-US"/>
              </w:rPr>
            </w:pPr>
            <w:r w:rsidRPr="00FC3A09">
              <w:rPr>
                <w:rFonts w:eastAsia="Calibri"/>
                <w:b/>
                <w:color w:val="222222"/>
                <w:szCs w:val="22"/>
                <w:lang w:eastAsia="en-US"/>
              </w:rPr>
              <w:t>Functionaris</w:t>
            </w:r>
          </w:p>
        </w:tc>
      </w:tr>
      <w:tr w:rsidR="00FC3A09" w:rsidRPr="00FC3A09" w:rsidTr="00DB4692">
        <w:tc>
          <w:tcPr>
            <w:tcW w:w="5245" w:type="dxa"/>
          </w:tcPr>
          <w:p w:rsidR="00FC3A09" w:rsidRPr="00FC3A09" w:rsidRDefault="00FC3A09" w:rsidP="00FC3A09">
            <w:pPr>
              <w:spacing w:before="100" w:beforeAutospacing="1" w:after="100" w:afterAutospacing="1"/>
              <w:rPr>
                <w:rFonts w:eastAsia="Calibri"/>
                <w:color w:val="222222"/>
                <w:szCs w:val="22"/>
                <w:lang w:eastAsia="en-US"/>
              </w:rPr>
            </w:pPr>
            <w:r w:rsidRPr="00FC3A09">
              <w:rPr>
                <w:szCs w:val="22"/>
              </w:rPr>
              <w:t>Algehele leiding van de organisatie</w:t>
            </w:r>
          </w:p>
        </w:tc>
        <w:tc>
          <w:tcPr>
            <w:tcW w:w="3969" w:type="dxa"/>
          </w:tcPr>
          <w:p w:rsidR="00FC3A09" w:rsidRPr="00FC3A09" w:rsidRDefault="00FC3A09" w:rsidP="00FC3A09">
            <w:pPr>
              <w:rPr>
                <w:rFonts w:eastAsia="Calibri"/>
                <w:color w:val="222222"/>
                <w:szCs w:val="22"/>
                <w:lang w:eastAsia="en-US"/>
              </w:rPr>
            </w:pPr>
            <w:r w:rsidRPr="00FC3A09">
              <w:rPr>
                <w:szCs w:val="22"/>
              </w:rPr>
              <w:t>Topmanagement</w:t>
            </w:r>
          </w:p>
        </w:tc>
      </w:tr>
      <w:tr w:rsidR="00FC3A09" w:rsidRPr="00FC3A09" w:rsidTr="00DB4692">
        <w:tc>
          <w:tcPr>
            <w:tcW w:w="5245" w:type="dxa"/>
          </w:tcPr>
          <w:p w:rsidR="00FC3A09" w:rsidRPr="00FC3A09" w:rsidRDefault="00FC3A09" w:rsidP="00FC3A09">
            <w:pPr>
              <w:rPr>
                <w:rFonts w:eastAsia="Calibri"/>
                <w:color w:val="222222"/>
                <w:szCs w:val="22"/>
                <w:lang w:eastAsia="en-US"/>
              </w:rPr>
            </w:pPr>
            <w:r w:rsidRPr="00FC3A09">
              <w:rPr>
                <w:szCs w:val="22"/>
              </w:rPr>
              <w:t>Productie of dienstverlening</w:t>
            </w:r>
          </w:p>
        </w:tc>
        <w:tc>
          <w:tcPr>
            <w:tcW w:w="3969" w:type="dxa"/>
          </w:tcPr>
          <w:p w:rsidR="00FC3A09" w:rsidRPr="00FC3A09" w:rsidRDefault="00FC3A09" w:rsidP="00FC3A09">
            <w:pPr>
              <w:rPr>
                <w:rFonts w:eastAsia="Calibri"/>
                <w:color w:val="222222"/>
                <w:szCs w:val="22"/>
                <w:lang w:eastAsia="en-US"/>
              </w:rPr>
            </w:pPr>
            <w:r w:rsidRPr="00FC3A09">
              <w:rPr>
                <w:szCs w:val="22"/>
              </w:rPr>
              <w:t>Uitvoerenden</w:t>
            </w:r>
          </w:p>
        </w:tc>
      </w:tr>
      <w:tr w:rsidR="00FC3A09" w:rsidRPr="00FC3A09" w:rsidTr="00DB4692">
        <w:tc>
          <w:tcPr>
            <w:tcW w:w="5245" w:type="dxa"/>
          </w:tcPr>
          <w:p w:rsidR="00FC3A09" w:rsidRPr="00FC3A09" w:rsidRDefault="00FC3A09" w:rsidP="00FC3A09">
            <w:pPr>
              <w:rPr>
                <w:rFonts w:eastAsia="Calibri"/>
                <w:color w:val="222222"/>
                <w:szCs w:val="22"/>
                <w:lang w:eastAsia="en-US"/>
              </w:rPr>
            </w:pPr>
            <w:r w:rsidRPr="00FC3A09">
              <w:rPr>
                <w:szCs w:val="22"/>
              </w:rPr>
              <w:t>Stuurt de uitvoerenden aan</w:t>
            </w:r>
          </w:p>
        </w:tc>
        <w:tc>
          <w:tcPr>
            <w:tcW w:w="3969" w:type="dxa"/>
          </w:tcPr>
          <w:p w:rsidR="00FC3A09" w:rsidRPr="00FC3A09" w:rsidRDefault="00FC3A09" w:rsidP="00FC3A09">
            <w:pPr>
              <w:rPr>
                <w:rFonts w:eastAsia="Calibri"/>
                <w:color w:val="222222"/>
                <w:szCs w:val="22"/>
                <w:lang w:eastAsia="en-US"/>
              </w:rPr>
            </w:pPr>
            <w:r w:rsidRPr="00FC3A09">
              <w:rPr>
                <w:szCs w:val="22"/>
              </w:rPr>
              <w:t>Lager management</w:t>
            </w:r>
          </w:p>
        </w:tc>
      </w:tr>
      <w:tr w:rsidR="00FC3A09" w:rsidRPr="00FC3A09" w:rsidTr="00DB4692">
        <w:tc>
          <w:tcPr>
            <w:tcW w:w="5245" w:type="dxa"/>
          </w:tcPr>
          <w:p w:rsidR="00FC3A09" w:rsidRPr="00FC3A09" w:rsidRDefault="00FC3A09" w:rsidP="00FC3A09">
            <w:pPr>
              <w:spacing w:before="100" w:beforeAutospacing="1" w:after="100" w:afterAutospacing="1"/>
              <w:rPr>
                <w:rFonts w:eastAsia="Calibri"/>
                <w:color w:val="222222"/>
                <w:szCs w:val="22"/>
                <w:lang w:eastAsia="en-US"/>
              </w:rPr>
            </w:pPr>
            <w:r w:rsidRPr="00FC3A09">
              <w:rPr>
                <w:szCs w:val="22"/>
              </w:rPr>
              <w:t>Stuurt het lager management aan</w:t>
            </w:r>
          </w:p>
        </w:tc>
        <w:tc>
          <w:tcPr>
            <w:tcW w:w="3969" w:type="dxa"/>
          </w:tcPr>
          <w:p w:rsidR="00FC3A09" w:rsidRPr="00FC3A09" w:rsidRDefault="00FC3A09" w:rsidP="00FC3A09">
            <w:pPr>
              <w:rPr>
                <w:rFonts w:eastAsia="Calibri"/>
                <w:color w:val="222222"/>
                <w:szCs w:val="22"/>
                <w:lang w:eastAsia="en-US"/>
              </w:rPr>
            </w:pPr>
            <w:r w:rsidRPr="00FC3A09">
              <w:rPr>
                <w:szCs w:val="22"/>
              </w:rPr>
              <w:t>Middenmanagement</w:t>
            </w:r>
          </w:p>
        </w:tc>
      </w:tr>
      <w:tr w:rsidR="00FC3A09" w:rsidRPr="00FC3A09" w:rsidTr="00DB4692">
        <w:tc>
          <w:tcPr>
            <w:tcW w:w="5245" w:type="dxa"/>
          </w:tcPr>
          <w:p w:rsidR="00FC3A09" w:rsidRPr="00FC3A09" w:rsidRDefault="00FC3A09" w:rsidP="00FC3A09">
            <w:pPr>
              <w:spacing w:before="100" w:beforeAutospacing="1" w:after="100" w:afterAutospacing="1"/>
              <w:rPr>
                <w:rFonts w:eastAsia="Calibri"/>
                <w:color w:val="222222"/>
                <w:szCs w:val="22"/>
                <w:lang w:eastAsia="en-US"/>
              </w:rPr>
            </w:pPr>
            <w:r w:rsidRPr="00FC3A09">
              <w:rPr>
                <w:szCs w:val="22"/>
              </w:rPr>
              <w:t>Toezicht namens de aandeelhouders</w:t>
            </w:r>
          </w:p>
        </w:tc>
        <w:tc>
          <w:tcPr>
            <w:tcW w:w="3969" w:type="dxa"/>
          </w:tcPr>
          <w:p w:rsidR="00FC3A09" w:rsidRPr="00FC3A09" w:rsidRDefault="00FC3A09" w:rsidP="00FC3A09">
            <w:pPr>
              <w:rPr>
                <w:rFonts w:eastAsia="Calibri"/>
                <w:color w:val="222222"/>
                <w:szCs w:val="22"/>
                <w:lang w:eastAsia="en-US"/>
              </w:rPr>
            </w:pPr>
            <w:r w:rsidRPr="00FC3A09">
              <w:rPr>
                <w:szCs w:val="22"/>
              </w:rPr>
              <w:t>Raad van commissarissen</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Vraag 18</w:t>
      </w:r>
    </w:p>
    <w:tbl>
      <w:tblPr>
        <w:tblStyle w:val="Tabelraster1"/>
        <w:tblW w:w="0" w:type="auto"/>
        <w:tblInd w:w="108" w:type="dxa"/>
        <w:tblLook w:val="04A0" w:firstRow="1" w:lastRow="0" w:firstColumn="1" w:lastColumn="0" w:noHBand="0" w:noVBand="1"/>
      </w:tblPr>
      <w:tblGrid>
        <w:gridCol w:w="3276"/>
        <w:gridCol w:w="1968"/>
        <w:gridCol w:w="1968"/>
        <w:gridCol w:w="1968"/>
      </w:tblGrid>
      <w:tr w:rsidR="00FC3A09" w:rsidRPr="00FC3A09" w:rsidTr="00DB4692">
        <w:tc>
          <w:tcPr>
            <w:tcW w:w="3276" w:type="dxa"/>
          </w:tcPr>
          <w:p w:rsidR="00FC3A09" w:rsidRPr="00FC3A09" w:rsidRDefault="00FC3A09" w:rsidP="00FC3A09">
            <w:pPr>
              <w:contextualSpacing/>
              <w:rPr>
                <w:rFonts w:eastAsia="Calibri"/>
                <w:b/>
                <w:szCs w:val="22"/>
                <w:lang w:eastAsia="en-US"/>
              </w:rPr>
            </w:pPr>
            <w:r w:rsidRPr="00FC3A09">
              <w:rPr>
                <w:rFonts w:eastAsia="Calibri"/>
                <w:b/>
                <w:szCs w:val="22"/>
                <w:lang w:eastAsia="en-US"/>
              </w:rPr>
              <w:t>Competentie</w:t>
            </w:r>
          </w:p>
        </w:tc>
        <w:tc>
          <w:tcPr>
            <w:tcW w:w="1968" w:type="dxa"/>
          </w:tcPr>
          <w:p w:rsidR="00FC3A09" w:rsidRPr="00FC3A09" w:rsidRDefault="00FC3A09" w:rsidP="00FC3A09">
            <w:pPr>
              <w:contextualSpacing/>
              <w:jc w:val="center"/>
              <w:rPr>
                <w:rFonts w:eastAsia="Calibri"/>
                <w:b/>
                <w:szCs w:val="22"/>
                <w:lang w:eastAsia="en-US"/>
              </w:rPr>
            </w:pPr>
            <w:r w:rsidRPr="00FC3A09">
              <w:rPr>
                <w:rFonts w:eastAsia="Calibri"/>
                <w:b/>
                <w:szCs w:val="22"/>
                <w:lang w:eastAsia="en-US"/>
              </w:rPr>
              <w:t>Denken</w:t>
            </w:r>
          </w:p>
        </w:tc>
        <w:tc>
          <w:tcPr>
            <w:tcW w:w="1968" w:type="dxa"/>
          </w:tcPr>
          <w:p w:rsidR="00FC3A09" w:rsidRPr="00FC3A09" w:rsidRDefault="00FC3A09" w:rsidP="00FC3A09">
            <w:pPr>
              <w:contextualSpacing/>
              <w:jc w:val="center"/>
              <w:rPr>
                <w:rFonts w:eastAsia="Calibri"/>
                <w:b/>
                <w:szCs w:val="22"/>
                <w:lang w:eastAsia="en-US"/>
              </w:rPr>
            </w:pPr>
            <w:r w:rsidRPr="00FC3A09">
              <w:rPr>
                <w:rFonts w:eastAsia="Calibri"/>
                <w:b/>
                <w:szCs w:val="22"/>
                <w:lang w:eastAsia="en-US"/>
              </w:rPr>
              <w:t>Voelen</w:t>
            </w:r>
          </w:p>
        </w:tc>
        <w:tc>
          <w:tcPr>
            <w:tcW w:w="1968" w:type="dxa"/>
          </w:tcPr>
          <w:p w:rsidR="00FC3A09" w:rsidRPr="00FC3A09" w:rsidRDefault="00FC3A09" w:rsidP="00FC3A09">
            <w:pPr>
              <w:contextualSpacing/>
              <w:jc w:val="center"/>
              <w:rPr>
                <w:rFonts w:eastAsia="Calibri"/>
                <w:b/>
                <w:szCs w:val="22"/>
                <w:lang w:eastAsia="en-US"/>
              </w:rPr>
            </w:pPr>
            <w:r w:rsidRPr="00FC3A09">
              <w:rPr>
                <w:rFonts w:eastAsia="Calibri"/>
                <w:b/>
                <w:szCs w:val="22"/>
                <w:lang w:eastAsia="en-US"/>
              </w:rPr>
              <w:t>Kracht</w:t>
            </w:r>
          </w:p>
        </w:tc>
      </w:tr>
      <w:tr w:rsidR="00FC3A09" w:rsidRPr="00FC3A09" w:rsidTr="00DB4692">
        <w:tc>
          <w:tcPr>
            <w:tcW w:w="3276" w:type="dxa"/>
          </w:tcPr>
          <w:p w:rsidR="00FC3A09" w:rsidRPr="00FC3A09" w:rsidRDefault="00FC3A09" w:rsidP="00FC3A09">
            <w:pPr>
              <w:rPr>
                <w:rFonts w:eastAsia="Calibri"/>
                <w:szCs w:val="22"/>
                <w:lang w:eastAsia="en-US"/>
              </w:rPr>
            </w:pPr>
            <w:r w:rsidRPr="00FC3A09">
              <w:rPr>
                <w:rFonts w:eastAsia="Calibri"/>
                <w:szCs w:val="22"/>
                <w:lang w:eastAsia="en-US"/>
              </w:rPr>
              <w:t>Besluitvaardigheid</w:t>
            </w: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DB4692">
        <w:tc>
          <w:tcPr>
            <w:tcW w:w="3276" w:type="dxa"/>
          </w:tcPr>
          <w:p w:rsidR="00FC3A09" w:rsidRPr="00FC3A09" w:rsidRDefault="00FC3A09" w:rsidP="00FC3A09">
            <w:pPr>
              <w:rPr>
                <w:rFonts w:eastAsia="Calibri"/>
                <w:szCs w:val="22"/>
                <w:lang w:eastAsia="en-US"/>
              </w:rPr>
            </w:pPr>
            <w:r w:rsidRPr="00FC3A09">
              <w:rPr>
                <w:rFonts w:eastAsia="Calibri"/>
                <w:szCs w:val="22"/>
                <w:lang w:eastAsia="en-US"/>
              </w:rPr>
              <w:t>Coachen</w:t>
            </w: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968" w:type="dxa"/>
            <w:vAlign w:val="center"/>
          </w:tcPr>
          <w:p w:rsidR="00FC3A09" w:rsidRPr="00FC3A09" w:rsidRDefault="00FC3A09" w:rsidP="00FC3A09">
            <w:pPr>
              <w:contextualSpacing/>
              <w:jc w:val="center"/>
              <w:rPr>
                <w:rFonts w:eastAsia="Calibri"/>
                <w:szCs w:val="22"/>
                <w:lang w:eastAsia="en-US"/>
              </w:rPr>
            </w:pPr>
          </w:p>
        </w:tc>
      </w:tr>
      <w:tr w:rsidR="00FC3A09" w:rsidRPr="00FC3A09" w:rsidTr="00DB4692">
        <w:tc>
          <w:tcPr>
            <w:tcW w:w="3276" w:type="dxa"/>
          </w:tcPr>
          <w:p w:rsidR="00FC3A09" w:rsidRPr="00FC3A09" w:rsidRDefault="00FC3A09" w:rsidP="00FC3A09">
            <w:pPr>
              <w:rPr>
                <w:rFonts w:eastAsia="Calibri"/>
                <w:szCs w:val="22"/>
                <w:lang w:eastAsia="en-US"/>
              </w:rPr>
            </w:pPr>
            <w:r w:rsidRPr="00FC3A09">
              <w:rPr>
                <w:rFonts w:eastAsia="Calibri"/>
                <w:szCs w:val="22"/>
                <w:lang w:eastAsia="en-US"/>
              </w:rPr>
              <w:t>Inlevingsvermogen</w:t>
            </w: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968" w:type="dxa"/>
            <w:vAlign w:val="center"/>
          </w:tcPr>
          <w:p w:rsidR="00FC3A09" w:rsidRPr="00FC3A09" w:rsidRDefault="00FC3A09" w:rsidP="00FC3A09">
            <w:pPr>
              <w:contextualSpacing/>
              <w:jc w:val="center"/>
              <w:rPr>
                <w:rFonts w:eastAsia="Calibri"/>
                <w:szCs w:val="22"/>
                <w:lang w:eastAsia="en-US"/>
              </w:rPr>
            </w:pPr>
          </w:p>
        </w:tc>
      </w:tr>
      <w:tr w:rsidR="00FC3A09" w:rsidRPr="00FC3A09" w:rsidTr="00DB4692">
        <w:tc>
          <w:tcPr>
            <w:tcW w:w="3276" w:type="dxa"/>
          </w:tcPr>
          <w:p w:rsidR="00FC3A09" w:rsidRPr="00FC3A09" w:rsidRDefault="00FC3A09" w:rsidP="00FC3A09">
            <w:pPr>
              <w:rPr>
                <w:rFonts w:eastAsia="Calibri"/>
                <w:szCs w:val="22"/>
                <w:lang w:eastAsia="en-US"/>
              </w:rPr>
            </w:pPr>
            <w:r w:rsidRPr="00FC3A09">
              <w:rPr>
                <w:rFonts w:eastAsia="Calibri"/>
                <w:szCs w:val="22"/>
                <w:lang w:eastAsia="en-US"/>
              </w:rPr>
              <w:t>Oordeelsvorming</w:t>
            </w:r>
          </w:p>
        </w:tc>
        <w:tc>
          <w:tcPr>
            <w:tcW w:w="196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p>
        </w:tc>
      </w:tr>
      <w:tr w:rsidR="00FC3A09" w:rsidRPr="00FC3A09" w:rsidTr="00DB4692">
        <w:tc>
          <w:tcPr>
            <w:tcW w:w="3276" w:type="dxa"/>
          </w:tcPr>
          <w:p w:rsidR="00FC3A09" w:rsidRPr="00FC3A09" w:rsidRDefault="00FC3A09" w:rsidP="00FC3A09">
            <w:pPr>
              <w:rPr>
                <w:rFonts w:eastAsia="Calibri"/>
                <w:szCs w:val="22"/>
                <w:lang w:eastAsia="en-US"/>
              </w:rPr>
            </w:pPr>
            <w:r w:rsidRPr="00FC3A09">
              <w:rPr>
                <w:rFonts w:eastAsia="Calibri"/>
                <w:szCs w:val="22"/>
                <w:lang w:eastAsia="en-US"/>
              </w:rPr>
              <w:t>Plannen</w:t>
            </w:r>
          </w:p>
        </w:tc>
        <w:tc>
          <w:tcPr>
            <w:tcW w:w="196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p>
        </w:tc>
      </w:tr>
      <w:tr w:rsidR="00FC3A09" w:rsidRPr="00FC3A09" w:rsidTr="00DB4692">
        <w:tc>
          <w:tcPr>
            <w:tcW w:w="3276" w:type="dxa"/>
          </w:tcPr>
          <w:p w:rsidR="00FC3A09" w:rsidRPr="00FC3A09" w:rsidRDefault="00FC3A09" w:rsidP="00FC3A09">
            <w:pPr>
              <w:rPr>
                <w:rFonts w:eastAsia="Calibri"/>
                <w:szCs w:val="22"/>
                <w:lang w:eastAsia="en-US"/>
              </w:rPr>
            </w:pPr>
            <w:r w:rsidRPr="00FC3A09">
              <w:rPr>
                <w:rFonts w:eastAsia="Calibri"/>
                <w:szCs w:val="22"/>
                <w:lang w:eastAsia="en-US"/>
              </w:rPr>
              <w:t>Risicobereidheid</w:t>
            </w: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r>
      <w:tr w:rsidR="00FC3A09" w:rsidRPr="00FC3A09" w:rsidTr="00DB4692">
        <w:tc>
          <w:tcPr>
            <w:tcW w:w="3276" w:type="dxa"/>
          </w:tcPr>
          <w:p w:rsidR="00FC3A09" w:rsidRPr="00FC3A09" w:rsidRDefault="00FC3A09" w:rsidP="00FC3A09">
            <w:pPr>
              <w:rPr>
                <w:rFonts w:eastAsia="Calibri"/>
                <w:szCs w:val="22"/>
                <w:lang w:eastAsia="en-US"/>
              </w:rPr>
            </w:pPr>
            <w:r w:rsidRPr="00FC3A09">
              <w:rPr>
                <w:rFonts w:eastAsia="Calibri"/>
                <w:szCs w:val="22"/>
                <w:lang w:eastAsia="en-US"/>
              </w:rPr>
              <w:t>Visie</w:t>
            </w:r>
          </w:p>
        </w:tc>
        <w:tc>
          <w:tcPr>
            <w:tcW w:w="1968" w:type="dxa"/>
            <w:vAlign w:val="center"/>
          </w:tcPr>
          <w:p w:rsidR="00FC3A09" w:rsidRPr="00FC3A09" w:rsidRDefault="00FC3A09" w:rsidP="00FC3A09">
            <w:pPr>
              <w:contextualSpacing/>
              <w:jc w:val="center"/>
              <w:rPr>
                <w:rFonts w:eastAsia="Calibri"/>
                <w:szCs w:val="22"/>
                <w:lang w:eastAsia="en-US"/>
              </w:rPr>
            </w:pPr>
            <w:r w:rsidRPr="00FC3A09">
              <w:rPr>
                <w:rFonts w:eastAsia="Calibri"/>
                <w:szCs w:val="22"/>
                <w:lang w:eastAsia="en-US"/>
              </w:rPr>
              <w:t>x</w:t>
            </w:r>
          </w:p>
        </w:tc>
        <w:tc>
          <w:tcPr>
            <w:tcW w:w="1968" w:type="dxa"/>
            <w:vAlign w:val="center"/>
          </w:tcPr>
          <w:p w:rsidR="00FC3A09" w:rsidRPr="00FC3A09" w:rsidRDefault="00FC3A09" w:rsidP="00FC3A09">
            <w:pPr>
              <w:contextualSpacing/>
              <w:jc w:val="center"/>
              <w:rPr>
                <w:rFonts w:eastAsia="Calibri"/>
                <w:szCs w:val="22"/>
                <w:lang w:eastAsia="en-US"/>
              </w:rPr>
            </w:pPr>
          </w:p>
        </w:tc>
        <w:tc>
          <w:tcPr>
            <w:tcW w:w="1968" w:type="dxa"/>
            <w:vAlign w:val="center"/>
          </w:tcPr>
          <w:p w:rsidR="00FC3A09" w:rsidRPr="00FC3A09" w:rsidRDefault="00FC3A09" w:rsidP="00FC3A09">
            <w:pPr>
              <w:contextualSpacing/>
              <w:jc w:val="center"/>
              <w:rPr>
                <w:rFonts w:eastAsia="Calibri"/>
                <w:szCs w:val="22"/>
                <w:lang w:eastAsia="en-US"/>
              </w:rPr>
            </w:pP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 xml:space="preserve">Vraag 19. </w:t>
      </w:r>
    </w:p>
    <w:p w:rsidR="00FC3A09" w:rsidRPr="00FC3A09" w:rsidRDefault="00FC3A09" w:rsidP="00FC3A09">
      <w:pPr>
        <w:rPr>
          <w:rFonts w:eastAsia="Calibri"/>
          <w:b/>
          <w:szCs w:val="22"/>
          <w:lang w:eastAsia="en-US"/>
        </w:rPr>
      </w:pPr>
    </w:p>
    <w:p w:rsidR="00FC3A09" w:rsidRPr="00FC3A09" w:rsidRDefault="00FC3A09" w:rsidP="00FC3A09">
      <w:pPr>
        <w:rPr>
          <w:rFonts w:eastAsia="Calibri"/>
          <w:szCs w:val="22"/>
          <w:lang w:eastAsia="en-US"/>
        </w:rPr>
      </w:pPr>
      <w:r w:rsidRPr="00FC3A09">
        <w:rPr>
          <w:rFonts w:eastAsia="Calibri"/>
          <w:szCs w:val="22"/>
          <w:lang w:eastAsia="en-US"/>
        </w:rPr>
        <w:t>Handelsonderneming Duivelswandelstok</w:t>
      </w:r>
    </w:p>
    <w:p w:rsidR="00FC3A09" w:rsidRPr="00FC3A09" w:rsidRDefault="00FC3A09" w:rsidP="00FC3A09">
      <w:pPr>
        <w:rPr>
          <w:rFonts w:eastAsia="Calibri"/>
          <w:b/>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a.</w:t>
      </w:r>
    </w:p>
    <w:tbl>
      <w:tblPr>
        <w:tblStyle w:val="Tabelraster1"/>
        <w:tblW w:w="0" w:type="auto"/>
        <w:tblInd w:w="108" w:type="dxa"/>
        <w:tblLook w:val="04A0" w:firstRow="1" w:lastRow="0" w:firstColumn="1" w:lastColumn="0" w:noHBand="0" w:noVBand="1"/>
      </w:tblPr>
      <w:tblGrid>
        <w:gridCol w:w="4962"/>
        <w:gridCol w:w="4142"/>
      </w:tblGrid>
      <w:tr w:rsidR="00FC3A09" w:rsidRPr="00FC3A09" w:rsidTr="00DB4692">
        <w:tc>
          <w:tcPr>
            <w:tcW w:w="9104" w:type="dxa"/>
            <w:gridSpan w:val="2"/>
          </w:tcPr>
          <w:p w:rsidR="00FC3A09" w:rsidRPr="00FC3A09" w:rsidRDefault="00FC3A09" w:rsidP="00FC3A09">
            <w:pPr>
              <w:rPr>
                <w:rFonts w:eastAsia="Calibri"/>
                <w:b/>
                <w:szCs w:val="22"/>
                <w:lang w:eastAsia="en-US"/>
              </w:rPr>
            </w:pPr>
            <w:r w:rsidRPr="00FC3A09">
              <w:rPr>
                <w:rFonts w:eastAsia="Calibri"/>
                <w:szCs w:val="22"/>
                <w:lang w:eastAsia="en-US"/>
              </w:rPr>
              <w:t xml:space="preserve">                                                           </w:t>
            </w:r>
            <w:r w:rsidRPr="00FC3A09">
              <w:rPr>
                <w:rFonts w:eastAsia="Calibri"/>
                <w:b/>
                <w:szCs w:val="22"/>
                <w:lang w:eastAsia="en-US"/>
              </w:rPr>
              <w:t>Resultatenrekening jaar 20..</w:t>
            </w:r>
            <w:r w:rsidRPr="00FC3A09">
              <w:rPr>
                <w:rFonts w:eastAsia="Calibri"/>
                <w:b/>
                <w:color w:val="222222"/>
                <w:szCs w:val="22"/>
                <w:lang w:eastAsia="en-US"/>
              </w:rPr>
              <w:t xml:space="preserve">                        </w:t>
            </w:r>
            <w:r w:rsidRPr="00FC3A09">
              <w:rPr>
                <w:rFonts w:eastAsia="Calibri"/>
                <w:color w:val="222222"/>
                <w:szCs w:val="22"/>
                <w:lang w:eastAsia="en-US"/>
              </w:rPr>
              <w:t>(Bedragen x € 1000)</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Inkoopwaarde van de verkopen              8.000</w:t>
            </w:r>
          </w:p>
        </w:tc>
        <w:tc>
          <w:tcPr>
            <w:tcW w:w="4142" w:type="dxa"/>
            <w:tcBorders>
              <w:bottom w:val="single" w:sz="4" w:space="0" w:color="auto"/>
            </w:tcBorders>
          </w:tcPr>
          <w:p w:rsidR="00FC3A09" w:rsidRPr="00FC3A09" w:rsidRDefault="00FC3A09" w:rsidP="00FC3A09">
            <w:pPr>
              <w:rPr>
                <w:rFonts w:eastAsia="Calibri"/>
                <w:szCs w:val="22"/>
                <w:lang w:eastAsia="en-US"/>
              </w:rPr>
            </w:pPr>
            <w:r w:rsidRPr="00FC3A09">
              <w:rPr>
                <w:rFonts w:eastAsia="Calibri"/>
                <w:szCs w:val="22"/>
                <w:lang w:eastAsia="en-US"/>
              </w:rPr>
              <w:t>Verkopen                                                 20.000</w:t>
            </w: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Afschrijvingskosten                                       500</w:t>
            </w:r>
          </w:p>
        </w:tc>
        <w:tc>
          <w:tcPr>
            <w:tcW w:w="4142" w:type="dxa"/>
            <w:tcBorders>
              <w:bottom w:val="nil"/>
            </w:tcBorders>
          </w:tcPr>
          <w:p w:rsidR="00FC3A09" w:rsidRPr="00FC3A09" w:rsidRDefault="00FC3A09" w:rsidP="00FC3A09">
            <w:pPr>
              <w:rPr>
                <w:rFonts w:eastAsia="Calibri"/>
                <w:szCs w:val="22"/>
                <w:lang w:eastAsia="en-US"/>
              </w:rPr>
            </w:pP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Algemene kosten                                       3.000</w:t>
            </w:r>
          </w:p>
        </w:tc>
        <w:tc>
          <w:tcPr>
            <w:tcW w:w="4142" w:type="dxa"/>
            <w:tcBorders>
              <w:top w:val="nil"/>
              <w:bottom w:val="nil"/>
            </w:tcBorders>
          </w:tcPr>
          <w:p w:rsidR="00FC3A09" w:rsidRPr="00FC3A09" w:rsidRDefault="00FC3A09" w:rsidP="00FC3A09">
            <w:pPr>
              <w:rPr>
                <w:rFonts w:eastAsia="Calibri"/>
                <w:szCs w:val="22"/>
                <w:lang w:eastAsia="en-US"/>
              </w:rPr>
            </w:pP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Interestkosten                                            1.000</w:t>
            </w:r>
          </w:p>
        </w:tc>
        <w:tc>
          <w:tcPr>
            <w:tcW w:w="4142" w:type="dxa"/>
            <w:tcBorders>
              <w:top w:val="nil"/>
              <w:bottom w:val="nil"/>
            </w:tcBorders>
          </w:tcPr>
          <w:p w:rsidR="00FC3A09" w:rsidRPr="00FC3A09" w:rsidRDefault="00FC3A09" w:rsidP="00FC3A09">
            <w:pPr>
              <w:rPr>
                <w:rFonts w:eastAsia="Calibri"/>
                <w:szCs w:val="22"/>
                <w:lang w:eastAsia="en-US"/>
              </w:rPr>
            </w:pP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Magazijnkosten                                          1.500</w:t>
            </w:r>
          </w:p>
        </w:tc>
        <w:tc>
          <w:tcPr>
            <w:tcW w:w="4142" w:type="dxa"/>
            <w:tcBorders>
              <w:top w:val="nil"/>
              <w:bottom w:val="nil"/>
            </w:tcBorders>
          </w:tcPr>
          <w:p w:rsidR="00FC3A09" w:rsidRPr="00FC3A09" w:rsidRDefault="00FC3A09" w:rsidP="00FC3A09">
            <w:pPr>
              <w:rPr>
                <w:rFonts w:eastAsia="Calibri"/>
                <w:szCs w:val="22"/>
                <w:lang w:eastAsia="en-US"/>
              </w:rPr>
            </w:pPr>
          </w:p>
        </w:tc>
      </w:tr>
      <w:tr w:rsidR="00FC3A09" w:rsidRPr="00FC3A09" w:rsidTr="00DB4692">
        <w:tc>
          <w:tcPr>
            <w:tcW w:w="4962" w:type="dxa"/>
          </w:tcPr>
          <w:p w:rsidR="00FC3A09" w:rsidRPr="00FC3A09" w:rsidRDefault="00FC3A09" w:rsidP="00FC3A09">
            <w:pPr>
              <w:rPr>
                <w:rFonts w:eastAsia="Calibri"/>
                <w:szCs w:val="22"/>
                <w:lang w:eastAsia="en-US"/>
              </w:rPr>
            </w:pPr>
            <w:r w:rsidRPr="00FC3A09">
              <w:rPr>
                <w:rFonts w:eastAsia="Calibri"/>
                <w:szCs w:val="22"/>
                <w:lang w:eastAsia="en-US"/>
              </w:rPr>
              <w:t>Verkoopkosten                                           2.000</w:t>
            </w:r>
          </w:p>
        </w:tc>
        <w:tc>
          <w:tcPr>
            <w:tcW w:w="4142" w:type="dxa"/>
            <w:tcBorders>
              <w:top w:val="nil"/>
              <w:bottom w:val="nil"/>
            </w:tcBorders>
          </w:tcPr>
          <w:p w:rsidR="00FC3A09" w:rsidRPr="00FC3A09" w:rsidRDefault="00FC3A09" w:rsidP="00FC3A09">
            <w:pPr>
              <w:rPr>
                <w:rFonts w:eastAsia="Calibri"/>
                <w:szCs w:val="22"/>
                <w:lang w:eastAsia="en-US"/>
              </w:rPr>
            </w:pPr>
          </w:p>
        </w:tc>
      </w:tr>
      <w:tr w:rsidR="00FC3A09" w:rsidRPr="00FC3A09" w:rsidTr="00DB4692">
        <w:tc>
          <w:tcPr>
            <w:tcW w:w="4962" w:type="dxa"/>
            <w:tcBorders>
              <w:bottom w:val="single" w:sz="4" w:space="0" w:color="auto"/>
            </w:tcBorders>
          </w:tcPr>
          <w:p w:rsidR="00FC3A09" w:rsidRPr="00FC3A09" w:rsidRDefault="00FC3A09" w:rsidP="00FC3A09">
            <w:pPr>
              <w:rPr>
                <w:rFonts w:eastAsia="Calibri"/>
                <w:szCs w:val="22"/>
                <w:lang w:eastAsia="en-US"/>
              </w:rPr>
            </w:pPr>
            <w:r w:rsidRPr="00FC3A09">
              <w:rPr>
                <w:rFonts w:eastAsia="Calibri"/>
                <w:szCs w:val="22"/>
                <w:lang w:eastAsia="en-US"/>
              </w:rPr>
              <w:t>Nettowinst                                                   4.000</w:t>
            </w:r>
          </w:p>
        </w:tc>
        <w:tc>
          <w:tcPr>
            <w:tcW w:w="4142" w:type="dxa"/>
            <w:tcBorders>
              <w:top w:val="nil"/>
              <w:bottom w:val="nil"/>
            </w:tcBorders>
          </w:tcPr>
          <w:p w:rsidR="00FC3A09" w:rsidRPr="00FC3A09" w:rsidRDefault="00FC3A09" w:rsidP="00FC3A09">
            <w:pPr>
              <w:rPr>
                <w:rFonts w:eastAsia="Calibri"/>
                <w:szCs w:val="22"/>
                <w:lang w:eastAsia="en-US"/>
              </w:rPr>
            </w:pPr>
          </w:p>
        </w:tc>
      </w:tr>
      <w:tr w:rsidR="00FC3A09" w:rsidRPr="00FC3A09" w:rsidTr="00DB4692">
        <w:tc>
          <w:tcPr>
            <w:tcW w:w="4962" w:type="dxa"/>
            <w:tcBorders>
              <w:bottom w:val="nil"/>
            </w:tcBorders>
          </w:tcPr>
          <w:p w:rsidR="00FC3A09" w:rsidRPr="00FC3A09" w:rsidRDefault="00FC3A09" w:rsidP="00FC3A09">
            <w:pPr>
              <w:rPr>
                <w:rFonts w:eastAsia="Calibri"/>
                <w:szCs w:val="22"/>
                <w:lang w:eastAsia="en-US"/>
              </w:rPr>
            </w:pPr>
          </w:p>
        </w:tc>
        <w:tc>
          <w:tcPr>
            <w:tcW w:w="4142" w:type="dxa"/>
            <w:tcBorders>
              <w:top w:val="nil"/>
              <w:bottom w:val="nil"/>
            </w:tcBorders>
          </w:tcPr>
          <w:p w:rsidR="00FC3A09" w:rsidRPr="00FC3A09" w:rsidRDefault="00FC3A09" w:rsidP="00FC3A09">
            <w:pPr>
              <w:rPr>
                <w:rFonts w:eastAsia="Calibri"/>
                <w:szCs w:val="22"/>
                <w:lang w:eastAsia="en-US"/>
              </w:rPr>
            </w:pPr>
          </w:p>
        </w:tc>
      </w:tr>
      <w:tr w:rsidR="00FC3A09" w:rsidRPr="00FC3A09" w:rsidTr="00DB4692">
        <w:tc>
          <w:tcPr>
            <w:tcW w:w="4962" w:type="dxa"/>
            <w:tcBorders>
              <w:top w:val="nil"/>
            </w:tcBorders>
          </w:tcPr>
          <w:p w:rsidR="00FC3A09" w:rsidRPr="00FC3A09" w:rsidRDefault="00FC3A09" w:rsidP="00FC3A09">
            <w:pPr>
              <w:rPr>
                <w:rFonts w:eastAsia="Calibri"/>
                <w:szCs w:val="22"/>
                <w:lang w:eastAsia="en-US"/>
              </w:rPr>
            </w:pPr>
            <w:r w:rsidRPr="00FC3A09">
              <w:rPr>
                <w:rFonts w:eastAsia="Calibri"/>
                <w:szCs w:val="22"/>
                <w:lang w:eastAsia="en-US"/>
              </w:rPr>
              <w:t xml:space="preserve">                                                                    20.000</w:t>
            </w:r>
          </w:p>
        </w:tc>
        <w:tc>
          <w:tcPr>
            <w:tcW w:w="4142" w:type="dxa"/>
            <w:tcBorders>
              <w:top w:val="nil"/>
            </w:tcBorders>
          </w:tcPr>
          <w:p w:rsidR="00FC3A09" w:rsidRPr="00FC3A09" w:rsidRDefault="00FC3A09" w:rsidP="00FC3A09">
            <w:pPr>
              <w:rPr>
                <w:rFonts w:eastAsia="Calibri"/>
                <w:szCs w:val="22"/>
                <w:lang w:eastAsia="en-US"/>
              </w:rPr>
            </w:pPr>
            <w:r w:rsidRPr="00FC3A09">
              <w:rPr>
                <w:rFonts w:eastAsia="Calibri"/>
                <w:szCs w:val="22"/>
                <w:lang w:eastAsia="en-US"/>
              </w:rPr>
              <w:t xml:space="preserve">                                                                  20.000</w:t>
            </w:r>
          </w:p>
        </w:tc>
      </w:tr>
    </w:tbl>
    <w:p w:rsidR="00FC3A09" w:rsidRPr="00FC3A09" w:rsidRDefault="00FC3A09" w:rsidP="00FC3A09">
      <w:pPr>
        <w:rPr>
          <w:rFonts w:eastAsia="Calibri"/>
          <w:szCs w:val="22"/>
          <w:lang w:eastAsia="en-US"/>
        </w:rPr>
      </w:pPr>
    </w:p>
    <w:p w:rsidR="00FC3A09" w:rsidRPr="00FC3A09" w:rsidRDefault="00FC3A09" w:rsidP="00FC3A09">
      <w:pPr>
        <w:rPr>
          <w:rFonts w:eastAsia="Calibri"/>
          <w:b/>
          <w:szCs w:val="22"/>
          <w:lang w:eastAsia="en-US"/>
        </w:rPr>
      </w:pPr>
      <w:r w:rsidRPr="00FC3A09">
        <w:rPr>
          <w:rFonts w:eastAsia="Calibri"/>
          <w:b/>
          <w:szCs w:val="22"/>
          <w:lang w:eastAsia="en-US"/>
        </w:rPr>
        <w:t>b.</w:t>
      </w:r>
    </w:p>
    <w:p w:rsidR="00FC3A09" w:rsidRPr="00FC3A09" w:rsidRDefault="00FC3A09" w:rsidP="00FC3A09">
      <w:pPr>
        <w:rPr>
          <w:rFonts w:eastAsia="Calibri"/>
          <w:szCs w:val="22"/>
          <w:lang w:eastAsia="en-US"/>
        </w:rPr>
      </w:pPr>
      <w:r w:rsidRPr="00FC3A09">
        <w:rPr>
          <w:rFonts w:eastAsia="Calibri"/>
          <w:szCs w:val="22"/>
          <w:lang w:eastAsia="en-US"/>
        </w:rPr>
        <w:t>De brutowinst op verkopen bedraagt € 20.000.000 - € 8.000.000 = € 12.000.000.</w:t>
      </w:r>
    </w:p>
    <w:p w:rsidR="00FC3A09" w:rsidRPr="00FC3A09" w:rsidRDefault="00FC3A09" w:rsidP="00FC3A09">
      <w:pPr>
        <w:rPr>
          <w:rFonts w:eastAsia="Calibri"/>
          <w:szCs w:val="22"/>
          <w:lang w:eastAsia="en-US"/>
        </w:rPr>
      </w:pPr>
      <w:r w:rsidRPr="00FC3A09">
        <w:rPr>
          <w:rFonts w:eastAsia="Calibri"/>
          <w:szCs w:val="22"/>
          <w:lang w:eastAsia="en-US"/>
        </w:rPr>
        <w:t>De overige kosten zijn in totaal € 8.000.000.</w:t>
      </w:r>
    </w:p>
    <w:p w:rsidR="00FC3A09" w:rsidRPr="00FC3A09" w:rsidRDefault="00FC3A09" w:rsidP="00FC3A09">
      <w:pPr>
        <w:rPr>
          <w:rFonts w:eastAsia="Calibri"/>
          <w:szCs w:val="22"/>
          <w:lang w:eastAsia="en-US"/>
        </w:rPr>
      </w:pPr>
      <w:r w:rsidRPr="00FC3A09">
        <w:rPr>
          <w:rFonts w:eastAsia="Calibri"/>
          <w:szCs w:val="22"/>
          <w:lang w:eastAsia="en-US"/>
        </w:rPr>
        <w:t>De nettowinst is dus € 12.000.000 - € 8.000.000 = € 4.000.000.</w:t>
      </w:r>
    </w:p>
    <w:p w:rsidR="00C64201" w:rsidRPr="00A167E4" w:rsidRDefault="00C64201" w:rsidP="00A167E4"/>
    <w:sectPr w:rsidR="00C64201" w:rsidRPr="00A167E4"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C22" w:rsidRDefault="00923C22">
      <w:r>
        <w:separator/>
      </w:r>
    </w:p>
  </w:endnote>
  <w:endnote w:type="continuationSeparator" w:id="0">
    <w:p w:rsidR="00923C22" w:rsidRDefault="0092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2D" w:rsidRDefault="005371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3C8" w:rsidRDefault="00C033C8">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0A50A7">
          <w:fldChar w:fldCharType="begin"/>
        </w:r>
        <w:r>
          <w:instrText>PAGE   \* MERGEFORMAT</w:instrText>
        </w:r>
        <w:r w:rsidR="000A50A7">
          <w:fldChar w:fldCharType="separate"/>
        </w:r>
        <w:r w:rsidR="006E4095">
          <w:rPr>
            <w:noProof/>
          </w:rPr>
          <w:t>61</w:t>
        </w:r>
        <w:r w:rsidR="000A50A7">
          <w:fldChar w:fldCharType="end"/>
        </w:r>
      </w:sdtContent>
    </w:sdt>
  </w:p>
  <w:p w:rsidR="00C033C8" w:rsidRDefault="00C033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2D" w:rsidRDefault="005371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C22" w:rsidRDefault="00923C22">
      <w:r>
        <w:separator/>
      </w:r>
    </w:p>
  </w:footnote>
  <w:footnote w:type="continuationSeparator" w:id="0">
    <w:p w:rsidR="00923C22" w:rsidRDefault="0092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2D" w:rsidRDefault="005371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2D" w:rsidRPr="000D6324" w:rsidRDefault="0053712D" w:rsidP="0053712D">
    <w:pPr>
      <w:pStyle w:val="Koptekst"/>
      <w:tabs>
        <w:tab w:val="clear" w:pos="4536"/>
      </w:tabs>
    </w:pPr>
    <w:r w:rsidRPr="000D6324">
      <w:rPr>
        <w:i/>
        <w:szCs w:val="22"/>
      </w:rPr>
      <w:t>PDL POC niveau 4 201</w:t>
    </w:r>
    <w:r>
      <w:rPr>
        <w:i/>
        <w:szCs w:val="22"/>
      </w:rPr>
      <w:t>8/</w:t>
    </w:r>
    <w:r w:rsidRPr="000D6324">
      <w:rPr>
        <w:i/>
        <w:szCs w:val="22"/>
      </w:rPr>
      <w:t>201</w:t>
    </w:r>
    <w:r>
      <w:rPr>
        <w:i/>
        <w:szCs w:val="22"/>
      </w:rPr>
      <w:t xml:space="preserve">9 </w:t>
    </w:r>
    <w:r>
      <w:rPr>
        <w:i/>
        <w:szCs w:val="22"/>
      </w:rPr>
      <w:tab/>
    </w:r>
    <w:r w:rsidRPr="000D6324">
      <w:rPr>
        <w:i/>
        <w:szCs w:val="22"/>
      </w:rPr>
      <w:t xml:space="preserve">Uitwerkingen hoofdstuk </w:t>
    </w:r>
    <w:r>
      <w:rPr>
        <w:i/>
        <w:szCs w:val="22"/>
      </w:rPr>
      <w:t>9</w:t>
    </w:r>
    <w:bookmarkStart w:id="2" w:name="_GoBack"/>
    <w:bookmarkEnd w:id="2"/>
  </w:p>
  <w:p w:rsidR="00C033C8" w:rsidRPr="0053712D" w:rsidRDefault="00C033C8" w:rsidP="005371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2D" w:rsidRDefault="005371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5C0"/>
    <w:multiLevelType w:val="hybridMultilevel"/>
    <w:tmpl w:val="7C320E7A"/>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 w15:restartNumberingAfterBreak="0">
    <w:nsid w:val="019E372A"/>
    <w:multiLevelType w:val="hybridMultilevel"/>
    <w:tmpl w:val="21D06E96"/>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D1100B"/>
    <w:multiLevelType w:val="hybridMultilevel"/>
    <w:tmpl w:val="3B28C61C"/>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5164071"/>
    <w:multiLevelType w:val="hybridMultilevel"/>
    <w:tmpl w:val="4164296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AE65A1A"/>
    <w:multiLevelType w:val="hybridMultilevel"/>
    <w:tmpl w:val="FCFCED14"/>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231ED1"/>
    <w:multiLevelType w:val="hybridMultilevel"/>
    <w:tmpl w:val="BBC63628"/>
    <w:lvl w:ilvl="0" w:tplc="97A413D0">
      <w:start w:val="1"/>
      <w:numFmt w:val="bullet"/>
      <w:lvlText w:val="-"/>
      <w:lvlJc w:val="left"/>
      <w:pPr>
        <w:ind w:left="1080" w:hanging="360"/>
      </w:pPr>
      <w:rPr>
        <w:rFonts w:ascii="Sylfaen" w:hAnsi="Sylfaen" w:hint="default"/>
      </w:rPr>
    </w:lvl>
    <w:lvl w:ilvl="1" w:tplc="29FAE76C">
      <w:start w:val="7"/>
      <w:numFmt w:val="bullet"/>
      <w:lvlText w:val="•"/>
      <w:lvlJc w:val="left"/>
      <w:pPr>
        <w:ind w:left="1800" w:hanging="360"/>
      </w:pPr>
      <w:rPr>
        <w:rFonts w:ascii="Calibri" w:eastAsiaTheme="minorHAnsi"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1CA22CB"/>
    <w:multiLevelType w:val="hybridMultilevel"/>
    <w:tmpl w:val="183AD2B0"/>
    <w:lvl w:ilvl="0" w:tplc="97A413D0">
      <w:start w:val="1"/>
      <w:numFmt w:val="bullet"/>
      <w:lvlText w:val="-"/>
      <w:lvlJc w:val="left"/>
      <w:pPr>
        <w:ind w:left="708" w:hanging="708"/>
      </w:pPr>
      <w:rPr>
        <w:rFonts w:ascii="Sylfaen" w:hAnsi="Sylfaen" w:hint="default"/>
      </w:rPr>
    </w:lvl>
    <w:lvl w:ilvl="1" w:tplc="97A413D0">
      <w:start w:val="1"/>
      <w:numFmt w:val="bullet"/>
      <w:lvlText w:val="-"/>
      <w:lvlJc w:val="left"/>
      <w:pPr>
        <w:ind w:left="1080" w:hanging="360"/>
      </w:pPr>
      <w:rPr>
        <w:rFonts w:ascii="Sylfaen" w:hAnsi="Sylfaen"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318246C"/>
    <w:multiLevelType w:val="hybridMultilevel"/>
    <w:tmpl w:val="14788EB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4CF6EFF"/>
    <w:multiLevelType w:val="hybridMultilevel"/>
    <w:tmpl w:val="8A183742"/>
    <w:lvl w:ilvl="0" w:tplc="97A413D0">
      <w:start w:val="1"/>
      <w:numFmt w:val="bullet"/>
      <w:lvlText w:val="-"/>
      <w:lvlJc w:val="left"/>
      <w:pPr>
        <w:ind w:left="708" w:hanging="708"/>
      </w:pPr>
      <w:rPr>
        <w:rFonts w:ascii="Sylfaen" w:hAnsi="Sylfaen" w:hint="default"/>
      </w:rPr>
    </w:lvl>
    <w:lvl w:ilvl="1" w:tplc="C5ACFAC0">
      <w:numFmt w:val="bullet"/>
      <w:lvlText w:val="-"/>
      <w:lvlJc w:val="left"/>
      <w:pPr>
        <w:ind w:left="1080" w:hanging="360"/>
      </w:pPr>
      <w:rPr>
        <w:rFonts w:ascii="Calibri" w:eastAsiaTheme="minorHAnsi" w:hAnsi="Calibri" w:cstheme="minorBid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7861CB7"/>
    <w:multiLevelType w:val="hybridMultilevel"/>
    <w:tmpl w:val="BBF4269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9120E25"/>
    <w:multiLevelType w:val="hybridMultilevel"/>
    <w:tmpl w:val="B396F6A2"/>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B87323D"/>
    <w:multiLevelType w:val="hybridMultilevel"/>
    <w:tmpl w:val="F4E48A4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1E0B415C"/>
    <w:multiLevelType w:val="hybridMultilevel"/>
    <w:tmpl w:val="381C0C0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1E0D2110"/>
    <w:multiLevelType w:val="hybridMultilevel"/>
    <w:tmpl w:val="56849C64"/>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40C0CF3"/>
    <w:multiLevelType w:val="hybridMultilevel"/>
    <w:tmpl w:val="BF9C6C3E"/>
    <w:lvl w:ilvl="0" w:tplc="5D26CE1A">
      <w:start w:val="1"/>
      <w:numFmt w:val="lowerLetter"/>
      <w:lvlText w:val="%1."/>
      <w:lvlJc w:val="left"/>
      <w:pPr>
        <w:ind w:left="360" w:hanging="360"/>
      </w:pPr>
      <w:rPr>
        <w:rFonts w:ascii="Calibri" w:hAnsi="Calibri" w:hint="default"/>
        <w:b w:val="0"/>
        <w:i w:val="0"/>
        <w:sz w:val="22"/>
      </w:rPr>
    </w:lvl>
    <w:lvl w:ilvl="1" w:tplc="34168BD4">
      <w:start w:val="3"/>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8521B68"/>
    <w:multiLevelType w:val="hybridMultilevel"/>
    <w:tmpl w:val="48542590"/>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A373720"/>
    <w:multiLevelType w:val="hybridMultilevel"/>
    <w:tmpl w:val="2A72C21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B3A163C"/>
    <w:multiLevelType w:val="hybridMultilevel"/>
    <w:tmpl w:val="5E1CCFEC"/>
    <w:lvl w:ilvl="0" w:tplc="97A413D0">
      <w:start w:val="1"/>
      <w:numFmt w:val="bullet"/>
      <w:lvlText w:val="-"/>
      <w:lvlJc w:val="left"/>
      <w:pPr>
        <w:ind w:left="1068" w:hanging="360"/>
      </w:pPr>
      <w:rPr>
        <w:rFonts w:ascii="Sylfaen" w:hAnsi="Sylfaen" w:hint="default"/>
      </w:rPr>
    </w:lvl>
    <w:lvl w:ilvl="1" w:tplc="97A413D0">
      <w:start w:val="1"/>
      <w:numFmt w:val="bullet"/>
      <w:lvlText w:val="-"/>
      <w:lvlJc w:val="left"/>
      <w:pPr>
        <w:ind w:left="1788" w:hanging="360"/>
      </w:pPr>
      <w:rPr>
        <w:rFonts w:ascii="Sylfaen" w:hAnsi="Sylfaen"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2E05282B"/>
    <w:multiLevelType w:val="hybridMultilevel"/>
    <w:tmpl w:val="6C3A69D6"/>
    <w:lvl w:ilvl="0" w:tplc="97A413D0">
      <w:start w:val="1"/>
      <w:numFmt w:val="bullet"/>
      <w:lvlText w:val="-"/>
      <w:lvlJc w:val="left"/>
      <w:pPr>
        <w:ind w:left="1440" w:hanging="360"/>
      </w:pPr>
      <w:rPr>
        <w:rFonts w:ascii="Sylfaen" w:hAnsi="Sylfae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2FF20D95"/>
    <w:multiLevelType w:val="hybridMultilevel"/>
    <w:tmpl w:val="A3CEAECA"/>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0130701"/>
    <w:multiLevelType w:val="hybridMultilevel"/>
    <w:tmpl w:val="E2847F8E"/>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1C33510"/>
    <w:multiLevelType w:val="hybridMultilevel"/>
    <w:tmpl w:val="D728A1CE"/>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33400D5"/>
    <w:multiLevelType w:val="hybridMultilevel"/>
    <w:tmpl w:val="0E2C1908"/>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5193068"/>
    <w:multiLevelType w:val="hybridMultilevel"/>
    <w:tmpl w:val="701A1254"/>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5937D61"/>
    <w:multiLevelType w:val="hybridMultilevel"/>
    <w:tmpl w:val="7AE40A68"/>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7230B94"/>
    <w:multiLevelType w:val="hybridMultilevel"/>
    <w:tmpl w:val="B96284BE"/>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26" w15:restartNumberingAfterBreak="0">
    <w:nsid w:val="376D7EEA"/>
    <w:multiLevelType w:val="hybridMultilevel"/>
    <w:tmpl w:val="3184FBFA"/>
    <w:lvl w:ilvl="0" w:tplc="97A413D0">
      <w:start w:val="1"/>
      <w:numFmt w:val="bullet"/>
      <w:lvlText w:val="-"/>
      <w:lvlJc w:val="left"/>
      <w:pPr>
        <w:ind w:left="360" w:hanging="360"/>
      </w:pPr>
      <w:rPr>
        <w:rFonts w:ascii="Sylfaen" w:hAnsi="Sylfae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7D70041"/>
    <w:multiLevelType w:val="hybridMultilevel"/>
    <w:tmpl w:val="DD4C679C"/>
    <w:lvl w:ilvl="0" w:tplc="F7C4B08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BC07E95"/>
    <w:multiLevelType w:val="hybridMultilevel"/>
    <w:tmpl w:val="FF76F09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3D5D4F42"/>
    <w:multiLevelType w:val="multilevel"/>
    <w:tmpl w:val="A738A48E"/>
    <w:lvl w:ilvl="0">
      <w:start w:val="1"/>
      <w:numFmt w:val="bullet"/>
      <w:lvlText w:val="-"/>
      <w:lvlJc w:val="left"/>
      <w:pPr>
        <w:tabs>
          <w:tab w:val="num" w:pos="1068"/>
        </w:tabs>
        <w:ind w:left="1068" w:hanging="360"/>
      </w:pPr>
      <w:rPr>
        <w:rFonts w:ascii="Sylfaen" w:hAnsi="Sylfaen"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0" w15:restartNumberingAfterBreak="0">
    <w:nsid w:val="3D7B6665"/>
    <w:multiLevelType w:val="hybridMultilevel"/>
    <w:tmpl w:val="F5BA864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3E796E49"/>
    <w:multiLevelType w:val="hybridMultilevel"/>
    <w:tmpl w:val="C26C1B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F683B03"/>
    <w:multiLevelType w:val="hybridMultilevel"/>
    <w:tmpl w:val="5B0C4764"/>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3FFC60FA"/>
    <w:multiLevelType w:val="hybridMultilevel"/>
    <w:tmpl w:val="245EAC1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02C1FEB"/>
    <w:multiLevelType w:val="hybridMultilevel"/>
    <w:tmpl w:val="5D0032C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42BF670C"/>
    <w:multiLevelType w:val="hybridMultilevel"/>
    <w:tmpl w:val="FB0245C8"/>
    <w:lvl w:ilvl="0" w:tplc="97A413D0">
      <w:start w:val="1"/>
      <w:numFmt w:val="bullet"/>
      <w:lvlText w:val="-"/>
      <w:lvlJc w:val="left"/>
      <w:pPr>
        <w:ind w:left="1068" w:hanging="360"/>
      </w:pPr>
      <w:rPr>
        <w:rFonts w:ascii="Sylfaen" w:hAnsi="Sylfaen" w:hint="default"/>
      </w:rPr>
    </w:lvl>
    <w:lvl w:ilvl="1" w:tplc="47B0BBA0">
      <w:start w:val="4"/>
      <w:numFmt w:val="bullet"/>
      <w:lvlText w:val="-"/>
      <w:lvlJc w:val="left"/>
      <w:pPr>
        <w:ind w:left="1788" w:hanging="360"/>
      </w:pPr>
      <w:rPr>
        <w:rFonts w:ascii="Calibri" w:eastAsiaTheme="minorHAnsi" w:hAnsi="Calibri" w:cs="Helvetica"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450921F8"/>
    <w:multiLevelType w:val="hybridMultilevel"/>
    <w:tmpl w:val="B5FE6ABA"/>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4B135291"/>
    <w:multiLevelType w:val="hybridMultilevel"/>
    <w:tmpl w:val="7B3AE5CE"/>
    <w:lvl w:ilvl="0" w:tplc="389E8CCE">
      <w:numFmt w:val="bullet"/>
      <w:lvlText w:val="•"/>
      <w:lvlJc w:val="left"/>
      <w:pPr>
        <w:ind w:left="708" w:hanging="708"/>
      </w:pPr>
      <w:rPr>
        <w:rFonts w:ascii="Calibri" w:eastAsiaTheme="minorHAnsi" w:hAnsi="Calibri" w:cs="Helvetica" w:hint="default"/>
      </w:rPr>
    </w:lvl>
    <w:lvl w:ilvl="1" w:tplc="C5ACFAC0">
      <w:numFmt w:val="bullet"/>
      <w:lvlText w:val="-"/>
      <w:lvlJc w:val="left"/>
      <w:pPr>
        <w:ind w:left="1080" w:hanging="360"/>
      </w:pPr>
      <w:rPr>
        <w:rFonts w:ascii="Calibri" w:eastAsiaTheme="minorHAnsi" w:hAnsi="Calibri" w:cstheme="minorBidi"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2D9048D"/>
    <w:multiLevelType w:val="hybridMultilevel"/>
    <w:tmpl w:val="AE3250C0"/>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4481FCD"/>
    <w:multiLevelType w:val="hybridMultilevel"/>
    <w:tmpl w:val="4D40F68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79F3984"/>
    <w:multiLevelType w:val="hybridMultilevel"/>
    <w:tmpl w:val="97CC19FC"/>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41" w15:restartNumberingAfterBreak="0">
    <w:nsid w:val="57E064AE"/>
    <w:multiLevelType w:val="hybridMultilevel"/>
    <w:tmpl w:val="73F630EE"/>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42" w15:restartNumberingAfterBreak="0">
    <w:nsid w:val="5ADF5B0E"/>
    <w:multiLevelType w:val="hybridMultilevel"/>
    <w:tmpl w:val="0012117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09E5D57"/>
    <w:multiLevelType w:val="hybridMultilevel"/>
    <w:tmpl w:val="50A42FBE"/>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645C68E3"/>
    <w:multiLevelType w:val="hybridMultilevel"/>
    <w:tmpl w:val="AC00EA42"/>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5" w15:restartNumberingAfterBreak="0">
    <w:nsid w:val="65E70974"/>
    <w:multiLevelType w:val="hybridMultilevel"/>
    <w:tmpl w:val="B132544E"/>
    <w:lvl w:ilvl="0" w:tplc="97A413D0">
      <w:start w:val="1"/>
      <w:numFmt w:val="bullet"/>
      <w:lvlText w:val="-"/>
      <w:lvlJc w:val="left"/>
      <w:pPr>
        <w:ind w:left="1440" w:hanging="360"/>
      </w:pPr>
      <w:rPr>
        <w:rFonts w:ascii="Sylfaen" w:hAnsi="Sylfaen"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6" w15:restartNumberingAfterBreak="0">
    <w:nsid w:val="65EF57FB"/>
    <w:multiLevelType w:val="hybridMultilevel"/>
    <w:tmpl w:val="27B4679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7" w15:restartNumberingAfterBreak="0">
    <w:nsid w:val="66C0172C"/>
    <w:multiLevelType w:val="hybridMultilevel"/>
    <w:tmpl w:val="3D763A1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8" w15:restartNumberingAfterBreak="0">
    <w:nsid w:val="6ABD1C07"/>
    <w:multiLevelType w:val="hybridMultilevel"/>
    <w:tmpl w:val="FF727B5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9" w15:restartNumberingAfterBreak="0">
    <w:nsid w:val="6CB226AB"/>
    <w:multiLevelType w:val="hybridMultilevel"/>
    <w:tmpl w:val="5DCA715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2F8531C"/>
    <w:multiLevelType w:val="hybridMultilevel"/>
    <w:tmpl w:val="46B29DCA"/>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1" w15:restartNumberingAfterBreak="0">
    <w:nsid w:val="75010A6C"/>
    <w:multiLevelType w:val="hybridMultilevel"/>
    <w:tmpl w:val="1B76EC6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2" w15:restartNumberingAfterBreak="0">
    <w:nsid w:val="7525596E"/>
    <w:multiLevelType w:val="hybridMultilevel"/>
    <w:tmpl w:val="25942126"/>
    <w:lvl w:ilvl="0" w:tplc="97A413D0">
      <w:start w:val="1"/>
      <w:numFmt w:val="bullet"/>
      <w:lvlText w:val="-"/>
      <w:lvlJc w:val="left"/>
      <w:pPr>
        <w:ind w:left="360" w:hanging="360"/>
      </w:pPr>
      <w:rPr>
        <w:rFonts w:ascii="Sylfaen" w:hAnsi="Sylfae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5EC355D"/>
    <w:multiLevelType w:val="hybridMultilevel"/>
    <w:tmpl w:val="F1E696EE"/>
    <w:lvl w:ilvl="0" w:tplc="97A413D0">
      <w:start w:val="1"/>
      <w:numFmt w:val="bullet"/>
      <w:lvlText w:val="-"/>
      <w:lvlJc w:val="left"/>
      <w:pPr>
        <w:ind w:left="1062" w:hanging="360"/>
      </w:pPr>
      <w:rPr>
        <w:rFonts w:ascii="Sylfaen" w:hAnsi="Sylfaen" w:hint="default"/>
      </w:rPr>
    </w:lvl>
    <w:lvl w:ilvl="1" w:tplc="04130003">
      <w:start w:val="1"/>
      <w:numFmt w:val="bullet"/>
      <w:lvlText w:val="o"/>
      <w:lvlJc w:val="left"/>
      <w:pPr>
        <w:ind w:left="1782" w:hanging="360"/>
      </w:pPr>
      <w:rPr>
        <w:rFonts w:ascii="Courier New" w:hAnsi="Courier New" w:cs="Courier New" w:hint="default"/>
      </w:rPr>
    </w:lvl>
    <w:lvl w:ilvl="2" w:tplc="04130005" w:tentative="1">
      <w:start w:val="1"/>
      <w:numFmt w:val="bullet"/>
      <w:lvlText w:val=""/>
      <w:lvlJc w:val="left"/>
      <w:pPr>
        <w:ind w:left="2502" w:hanging="360"/>
      </w:pPr>
      <w:rPr>
        <w:rFonts w:ascii="Wingdings" w:hAnsi="Wingdings" w:hint="default"/>
      </w:rPr>
    </w:lvl>
    <w:lvl w:ilvl="3" w:tplc="04130001" w:tentative="1">
      <w:start w:val="1"/>
      <w:numFmt w:val="bullet"/>
      <w:lvlText w:val=""/>
      <w:lvlJc w:val="left"/>
      <w:pPr>
        <w:ind w:left="3222" w:hanging="360"/>
      </w:pPr>
      <w:rPr>
        <w:rFonts w:ascii="Symbol" w:hAnsi="Symbol" w:hint="default"/>
      </w:rPr>
    </w:lvl>
    <w:lvl w:ilvl="4" w:tplc="04130003" w:tentative="1">
      <w:start w:val="1"/>
      <w:numFmt w:val="bullet"/>
      <w:lvlText w:val="o"/>
      <w:lvlJc w:val="left"/>
      <w:pPr>
        <w:ind w:left="3942" w:hanging="360"/>
      </w:pPr>
      <w:rPr>
        <w:rFonts w:ascii="Courier New" w:hAnsi="Courier New" w:cs="Courier New" w:hint="default"/>
      </w:rPr>
    </w:lvl>
    <w:lvl w:ilvl="5" w:tplc="04130005" w:tentative="1">
      <w:start w:val="1"/>
      <w:numFmt w:val="bullet"/>
      <w:lvlText w:val=""/>
      <w:lvlJc w:val="left"/>
      <w:pPr>
        <w:ind w:left="4662" w:hanging="360"/>
      </w:pPr>
      <w:rPr>
        <w:rFonts w:ascii="Wingdings" w:hAnsi="Wingdings" w:hint="default"/>
      </w:rPr>
    </w:lvl>
    <w:lvl w:ilvl="6" w:tplc="04130001" w:tentative="1">
      <w:start w:val="1"/>
      <w:numFmt w:val="bullet"/>
      <w:lvlText w:val=""/>
      <w:lvlJc w:val="left"/>
      <w:pPr>
        <w:ind w:left="5382" w:hanging="360"/>
      </w:pPr>
      <w:rPr>
        <w:rFonts w:ascii="Symbol" w:hAnsi="Symbol" w:hint="default"/>
      </w:rPr>
    </w:lvl>
    <w:lvl w:ilvl="7" w:tplc="04130003" w:tentative="1">
      <w:start w:val="1"/>
      <w:numFmt w:val="bullet"/>
      <w:lvlText w:val="o"/>
      <w:lvlJc w:val="left"/>
      <w:pPr>
        <w:ind w:left="6102" w:hanging="360"/>
      </w:pPr>
      <w:rPr>
        <w:rFonts w:ascii="Courier New" w:hAnsi="Courier New" w:cs="Courier New" w:hint="default"/>
      </w:rPr>
    </w:lvl>
    <w:lvl w:ilvl="8" w:tplc="04130005" w:tentative="1">
      <w:start w:val="1"/>
      <w:numFmt w:val="bullet"/>
      <w:lvlText w:val=""/>
      <w:lvlJc w:val="left"/>
      <w:pPr>
        <w:ind w:left="6822" w:hanging="360"/>
      </w:pPr>
      <w:rPr>
        <w:rFonts w:ascii="Wingdings" w:hAnsi="Wingdings" w:hint="default"/>
      </w:rPr>
    </w:lvl>
  </w:abstractNum>
  <w:num w:numId="1">
    <w:abstractNumId w:val="46"/>
  </w:num>
  <w:num w:numId="2">
    <w:abstractNumId w:val="13"/>
  </w:num>
  <w:num w:numId="3">
    <w:abstractNumId w:val="17"/>
  </w:num>
  <w:num w:numId="4">
    <w:abstractNumId w:val="31"/>
  </w:num>
  <w:num w:numId="5">
    <w:abstractNumId w:val="8"/>
  </w:num>
  <w:num w:numId="6">
    <w:abstractNumId w:val="4"/>
  </w:num>
  <w:num w:numId="7">
    <w:abstractNumId w:val="37"/>
  </w:num>
  <w:num w:numId="8">
    <w:abstractNumId w:val="34"/>
  </w:num>
  <w:num w:numId="9">
    <w:abstractNumId w:val="21"/>
  </w:num>
  <w:num w:numId="10">
    <w:abstractNumId w:val="53"/>
  </w:num>
  <w:num w:numId="11">
    <w:abstractNumId w:val="24"/>
  </w:num>
  <w:num w:numId="12">
    <w:abstractNumId w:val="20"/>
  </w:num>
  <w:num w:numId="13">
    <w:abstractNumId w:val="3"/>
  </w:num>
  <w:num w:numId="14">
    <w:abstractNumId w:val="6"/>
  </w:num>
  <w:num w:numId="15">
    <w:abstractNumId w:val="9"/>
  </w:num>
  <w:num w:numId="16">
    <w:abstractNumId w:val="7"/>
  </w:num>
  <w:num w:numId="17">
    <w:abstractNumId w:val="44"/>
  </w:num>
  <w:num w:numId="18">
    <w:abstractNumId w:val="11"/>
  </w:num>
  <w:num w:numId="19">
    <w:abstractNumId w:val="48"/>
  </w:num>
  <w:num w:numId="20">
    <w:abstractNumId w:val="35"/>
  </w:num>
  <w:num w:numId="21">
    <w:abstractNumId w:val="49"/>
  </w:num>
  <w:num w:numId="22">
    <w:abstractNumId w:val="52"/>
  </w:num>
  <w:num w:numId="23">
    <w:abstractNumId w:val="26"/>
  </w:num>
  <w:num w:numId="24">
    <w:abstractNumId w:val="33"/>
  </w:num>
  <w:num w:numId="25">
    <w:abstractNumId w:val="10"/>
  </w:num>
  <w:num w:numId="26">
    <w:abstractNumId w:val="1"/>
  </w:num>
  <w:num w:numId="27">
    <w:abstractNumId w:val="38"/>
  </w:num>
  <w:num w:numId="28">
    <w:abstractNumId w:val="45"/>
  </w:num>
  <w:num w:numId="29">
    <w:abstractNumId w:val="39"/>
  </w:num>
  <w:num w:numId="30">
    <w:abstractNumId w:val="41"/>
  </w:num>
  <w:num w:numId="31">
    <w:abstractNumId w:val="0"/>
  </w:num>
  <w:num w:numId="32">
    <w:abstractNumId w:val="40"/>
  </w:num>
  <w:num w:numId="33">
    <w:abstractNumId w:val="25"/>
  </w:num>
  <w:num w:numId="34">
    <w:abstractNumId w:val="12"/>
  </w:num>
  <w:num w:numId="35">
    <w:abstractNumId w:val="14"/>
  </w:num>
  <w:num w:numId="36">
    <w:abstractNumId w:val="2"/>
  </w:num>
  <w:num w:numId="37">
    <w:abstractNumId w:val="51"/>
  </w:num>
  <w:num w:numId="38">
    <w:abstractNumId w:val="5"/>
  </w:num>
  <w:num w:numId="39">
    <w:abstractNumId w:val="47"/>
  </w:num>
  <w:num w:numId="40">
    <w:abstractNumId w:val="36"/>
  </w:num>
  <w:num w:numId="41">
    <w:abstractNumId w:val="23"/>
  </w:num>
  <w:num w:numId="42">
    <w:abstractNumId w:val="18"/>
  </w:num>
  <w:num w:numId="43">
    <w:abstractNumId w:val="15"/>
  </w:num>
  <w:num w:numId="44">
    <w:abstractNumId w:val="42"/>
  </w:num>
  <w:num w:numId="45">
    <w:abstractNumId w:val="50"/>
  </w:num>
  <w:num w:numId="46">
    <w:abstractNumId w:val="32"/>
  </w:num>
  <w:num w:numId="47">
    <w:abstractNumId w:val="43"/>
  </w:num>
  <w:num w:numId="48">
    <w:abstractNumId w:val="19"/>
  </w:num>
  <w:num w:numId="49">
    <w:abstractNumId w:val="28"/>
  </w:num>
  <w:num w:numId="50">
    <w:abstractNumId w:val="22"/>
  </w:num>
  <w:num w:numId="51">
    <w:abstractNumId w:val="29"/>
  </w:num>
  <w:num w:numId="52">
    <w:abstractNumId w:val="16"/>
  </w:num>
  <w:num w:numId="53">
    <w:abstractNumId w:val="30"/>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A50A7"/>
    <w:rsid w:val="000C697F"/>
    <w:rsid w:val="00142CBD"/>
    <w:rsid w:val="003534A8"/>
    <w:rsid w:val="003717BD"/>
    <w:rsid w:val="003E58EC"/>
    <w:rsid w:val="004221CF"/>
    <w:rsid w:val="00451737"/>
    <w:rsid w:val="004716C1"/>
    <w:rsid w:val="00471A88"/>
    <w:rsid w:val="0051735E"/>
    <w:rsid w:val="0053712D"/>
    <w:rsid w:val="00580A15"/>
    <w:rsid w:val="005A7DD1"/>
    <w:rsid w:val="005B1B80"/>
    <w:rsid w:val="005F6B9E"/>
    <w:rsid w:val="00611CD7"/>
    <w:rsid w:val="00653668"/>
    <w:rsid w:val="006B32AA"/>
    <w:rsid w:val="006B44F1"/>
    <w:rsid w:val="006E4095"/>
    <w:rsid w:val="00744CE9"/>
    <w:rsid w:val="00754E56"/>
    <w:rsid w:val="007A6C92"/>
    <w:rsid w:val="007C698A"/>
    <w:rsid w:val="007D52A7"/>
    <w:rsid w:val="007D65FB"/>
    <w:rsid w:val="008407D0"/>
    <w:rsid w:val="008471FB"/>
    <w:rsid w:val="00861C7F"/>
    <w:rsid w:val="008C63AC"/>
    <w:rsid w:val="00923C22"/>
    <w:rsid w:val="00984F4B"/>
    <w:rsid w:val="009E1E33"/>
    <w:rsid w:val="00A167E4"/>
    <w:rsid w:val="00A663EC"/>
    <w:rsid w:val="00A839A0"/>
    <w:rsid w:val="00A8436C"/>
    <w:rsid w:val="00AE0D6A"/>
    <w:rsid w:val="00B335AF"/>
    <w:rsid w:val="00B721DC"/>
    <w:rsid w:val="00C00095"/>
    <w:rsid w:val="00C033C8"/>
    <w:rsid w:val="00C37CF6"/>
    <w:rsid w:val="00C42CC9"/>
    <w:rsid w:val="00C47E21"/>
    <w:rsid w:val="00C64201"/>
    <w:rsid w:val="00C679FD"/>
    <w:rsid w:val="00CB27E7"/>
    <w:rsid w:val="00CB4271"/>
    <w:rsid w:val="00CD135B"/>
    <w:rsid w:val="00D3100D"/>
    <w:rsid w:val="00DB4692"/>
    <w:rsid w:val="00DE2FCF"/>
    <w:rsid w:val="00E7034E"/>
    <w:rsid w:val="00E71072"/>
    <w:rsid w:val="00E76CC4"/>
    <w:rsid w:val="00F04F8F"/>
    <w:rsid w:val="00F21D08"/>
    <w:rsid w:val="00F27867"/>
    <w:rsid w:val="00F451FE"/>
    <w:rsid w:val="00FC3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4D78"/>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paragraph" w:styleId="Kop3">
    <w:name w:val="heading 3"/>
    <w:basedOn w:val="Standaard"/>
    <w:link w:val="Kop3Char"/>
    <w:uiPriority w:val="9"/>
    <w:qFormat/>
    <w:rsid w:val="00FC3A09"/>
    <w:pPr>
      <w:spacing w:before="333" w:after="333" w:line="333" w:lineRule="atLeast"/>
      <w:outlineLvl w:val="2"/>
    </w:pPr>
    <w:rPr>
      <w:b/>
      <w:bCs/>
      <w:color w:val="06172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character" w:customStyle="1" w:styleId="Kop3Char">
    <w:name w:val="Kop 3 Char"/>
    <w:basedOn w:val="Standaardalinea-lettertype"/>
    <w:link w:val="Kop3"/>
    <w:uiPriority w:val="9"/>
    <w:rsid w:val="00FC3A09"/>
    <w:rPr>
      <w:rFonts w:ascii="Times New Roman" w:eastAsia="Times New Roman" w:hAnsi="Times New Roman" w:cs="Times New Roman"/>
      <w:b/>
      <w:bCs/>
      <w:color w:val="06172B"/>
      <w:sz w:val="28"/>
      <w:szCs w:val="28"/>
      <w:lang w:val="nl-NL" w:eastAsia="nl-NL"/>
    </w:rPr>
  </w:style>
  <w:style w:type="numbering" w:customStyle="1" w:styleId="Geenlijst1">
    <w:name w:val="Geen lijst1"/>
    <w:next w:val="Geenlijst"/>
    <w:uiPriority w:val="99"/>
    <w:semiHidden/>
    <w:unhideWhenUsed/>
    <w:rsid w:val="00FC3A09"/>
  </w:style>
  <w:style w:type="paragraph" w:styleId="Lijstalinea">
    <w:name w:val="List Paragraph"/>
    <w:basedOn w:val="Standaard"/>
    <w:uiPriority w:val="34"/>
    <w:qFormat/>
    <w:rsid w:val="00FC3A09"/>
    <w:pPr>
      <w:ind w:left="720"/>
      <w:contextualSpacing/>
    </w:pPr>
    <w:rPr>
      <w:rFonts w:ascii="Calibri" w:eastAsia="Calibri" w:hAnsi="Calibri"/>
      <w:szCs w:val="22"/>
      <w:lang w:eastAsia="en-US"/>
    </w:rPr>
  </w:style>
  <w:style w:type="table" w:customStyle="1" w:styleId="Tabelraster1">
    <w:name w:val="Tabelraster1"/>
    <w:basedOn w:val="Standaardtabel"/>
    <w:next w:val="Tabelraster"/>
    <w:uiPriority w:val="59"/>
    <w:rsid w:val="00FC3A0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FC3A09"/>
    <w:rPr>
      <w:b/>
      <w:bCs/>
    </w:rPr>
  </w:style>
  <w:style w:type="character" w:styleId="Nadruk">
    <w:name w:val="Emphasis"/>
    <w:basedOn w:val="Standaardalinea-lettertype"/>
    <w:uiPriority w:val="20"/>
    <w:qFormat/>
    <w:rsid w:val="00FC3A09"/>
    <w:rPr>
      <w:i/>
      <w:iCs/>
    </w:rPr>
  </w:style>
  <w:style w:type="character" w:styleId="Hyperlink">
    <w:name w:val="Hyperlink"/>
    <w:basedOn w:val="Standaardalinea-lettertype"/>
    <w:uiPriority w:val="99"/>
    <w:semiHidden/>
    <w:unhideWhenUsed/>
    <w:rsid w:val="00FC3A09"/>
    <w:rPr>
      <w:color w:val="0000FF"/>
      <w:u w:val="single"/>
    </w:rPr>
  </w:style>
  <w:style w:type="paragraph" w:styleId="Normaalweb">
    <w:name w:val="Normal (Web)"/>
    <w:basedOn w:val="Standaard"/>
    <w:uiPriority w:val="99"/>
    <w:semiHidden/>
    <w:unhideWhenUsed/>
    <w:rsid w:val="00FC3A09"/>
    <w:pPr>
      <w:spacing w:before="100" w:beforeAutospacing="1" w:after="100" w:afterAutospacing="1"/>
    </w:pPr>
    <w:rPr>
      <w:sz w:val="24"/>
      <w:szCs w:val="24"/>
    </w:rPr>
  </w:style>
  <w:style w:type="character" w:customStyle="1" w:styleId="center">
    <w:name w:val="center"/>
    <w:basedOn w:val="Standaardalinea-lettertype"/>
    <w:rsid w:val="00FC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18640</Words>
  <Characters>102524</Characters>
  <Application>Microsoft Office Word</Application>
  <DocSecurity>0</DocSecurity>
  <Lines>854</Lines>
  <Paragraphs>241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2017-06-09T13:25:00Z</dcterms:created>
  <dcterms:modified xsi:type="dcterms:W3CDTF">2018-04-02T13:30:00Z</dcterms:modified>
</cp:coreProperties>
</file>